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A" w:rsidRPr="000E3813" w:rsidRDefault="00F1229B">
      <w:pPr>
        <w:pStyle w:val="1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新住民語文選修課程說明</w:t>
      </w:r>
      <w:r w:rsidRPr="000E3813">
        <w:rPr>
          <w:rFonts w:ascii="標楷體" w:eastAsia="標楷體" w:hAnsi="標楷體" w:hint="eastAsia"/>
          <w:lang w:eastAsia="zh-TW"/>
        </w:rPr>
        <w:t>(</w:t>
      </w:r>
      <w:r w:rsidRPr="000E3813">
        <w:rPr>
          <w:rFonts w:ascii="標楷體" w:eastAsia="標楷體" w:hAnsi="標楷體"/>
          <w:lang w:eastAsia="zh-TW"/>
        </w:rPr>
        <w:t>國小</w:t>
      </w:r>
      <w:r w:rsidRPr="000E3813">
        <w:rPr>
          <w:rFonts w:ascii="標楷體" w:eastAsia="標楷體" w:hAnsi="標楷體" w:hint="eastAsia"/>
          <w:lang w:eastAsia="zh-TW"/>
        </w:rPr>
        <w:t>)</w:t>
      </w:r>
    </w:p>
    <w:p w:rsidR="004F628A" w:rsidRPr="000E3813" w:rsidRDefault="00F1229B">
      <w:pPr>
        <w:pStyle w:val="a3"/>
        <w:spacing w:before="119"/>
        <w:ind w:left="659" w:right="0" w:firstLine="0"/>
        <w:jc w:val="left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親愛的家長您好：</w:t>
      </w:r>
    </w:p>
    <w:p w:rsidR="004F628A" w:rsidRPr="000E3813" w:rsidRDefault="00F1229B">
      <w:pPr>
        <w:pStyle w:val="a3"/>
        <w:spacing w:before="190"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您平時都用什麼語言和孩子互動呢？語言是表情達意、互相溝通的工具，也是文化保存、理解與互動的媒介。我們生活在一個多族群、多語言、多元文化的環境，各種語文均有其特色，透過語文的學習，不但可以增進親子之間的感情、凝聚家族成員的向心力，還能夠體驗多元豐富的文化生活，對不同的文化能有更多的包容和理解，最重要的是可以保存先民代代相傳族群的語言及文化的資產，</w:t>
      </w:r>
      <w:r w:rsidRPr="000E3813">
        <w:rPr>
          <w:rFonts w:ascii="標楷體" w:eastAsia="標楷體" w:hAnsi="標楷體"/>
          <w:spacing w:val="1"/>
          <w:lang w:eastAsia="zh-TW"/>
        </w:rPr>
        <w:t xml:space="preserve"> </w:t>
      </w:r>
      <w:r w:rsidR="00E53210">
        <w:rPr>
          <w:rFonts w:ascii="標楷體" w:eastAsia="標楷體" w:hAnsi="標楷體" w:hint="eastAsia"/>
          <w:lang w:eastAsia="zh-TW"/>
        </w:rPr>
        <w:t>對於</w:t>
      </w:r>
      <w:r w:rsidRPr="000E3813">
        <w:rPr>
          <w:rFonts w:ascii="標楷體" w:eastAsia="標楷體" w:hAnsi="標楷體"/>
          <w:lang w:eastAsia="zh-TW"/>
        </w:rPr>
        <w:t>自身的文化有更多的認同與自信及進而培養跨文化多元的國際視野。</w:t>
      </w:r>
    </w:p>
    <w:p w:rsidR="004F628A" w:rsidRPr="000E3813" w:rsidRDefault="00F1229B">
      <w:pPr>
        <w:pStyle w:val="a3"/>
        <w:spacing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根據《國家語言發展法》，臺灣固有族群使用之自然語言及臺灣手語，除了閩南語文、閩東語文、客語文及原住民族語文等本土語文外，為保障語言人權與語言的多樣性、喚起社會大眾對於臺灣手語的重視，並落實《世界文化多樣性宣言》與《身心障礙者權利公約》對聾人語言與文化的尊重，因此將臺灣手語納入語文選習選項之一。此外，臺灣是一個多語言、多族群、多文化的社會，隨著全球國際化的趨勢，來自東南亞各國及其他國家的新住民已成為臺灣社會的重要成員，因此，在國小階段也納入了新住民語文選習選項。</w:t>
      </w:r>
    </w:p>
    <w:p w:rsidR="004F628A" w:rsidRPr="000E3813" w:rsidRDefault="00F1229B">
      <w:pPr>
        <w:pStyle w:val="a3"/>
        <w:spacing w:line="295" w:lineRule="auto"/>
        <w:ind w:right="395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國小階段從</w:t>
      </w:r>
      <w:r w:rsidRPr="000E3813">
        <w:rPr>
          <w:rFonts w:ascii="標楷體" w:eastAsia="標楷體" w:hAnsi="標楷體" w:hint="eastAsia"/>
          <w:lang w:eastAsia="zh-TW"/>
        </w:rPr>
        <w:t>111</w:t>
      </w:r>
      <w:r w:rsidRPr="000E3813">
        <w:rPr>
          <w:rFonts w:ascii="標楷體" w:eastAsia="標楷體" w:hAnsi="標楷體"/>
          <w:lang w:eastAsia="zh-TW"/>
        </w:rPr>
        <w:t>學年度起，除原本本土語文及新住民語文為部定課程外，也將臺灣手語逐年列入課綱部定課程，以上三種語文課程，依學生選習意願擇一類選習，每週一節課。</w:t>
      </w:r>
    </w:p>
    <w:p w:rsidR="004F628A" w:rsidRPr="000E3813" w:rsidRDefault="00F1229B">
      <w:pPr>
        <w:pStyle w:val="a3"/>
        <w:spacing w:before="96"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「多一種語言，多一種能力；多一種語言，多一種創意」，語言的學習亦是對大腦的刺激與活化，透過本土語文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新住民語文的學習，對於其他領域的學習都會有實質的助益。目前本土語言流失速度非常快，語言文化等無形資產保存不易，期盼我們一起來努力，讓各種需要傳承的語言，得以在學校教育深耕。</w:t>
      </w:r>
    </w:p>
    <w:p w:rsidR="004F628A" w:rsidRPr="000E3813" w:rsidRDefault="00F1229B">
      <w:pPr>
        <w:pStyle w:val="a3"/>
        <w:spacing w:before="90" w:line="295" w:lineRule="auto"/>
        <w:jc w:val="left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讓我們共同豐富社會整體文化，呈現臺灣多元文化之美。期待您與孩子都能支持並選習本土語文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新住民語文的學習，感謝您！</w:t>
      </w:r>
    </w:p>
    <w:p w:rsidR="004F628A" w:rsidRDefault="004F628A">
      <w:pPr>
        <w:spacing w:line="295" w:lineRule="auto"/>
        <w:rPr>
          <w:lang w:eastAsia="zh-TW"/>
        </w:rPr>
        <w:sectPr w:rsidR="004F628A">
          <w:type w:val="continuous"/>
          <w:pgSz w:w="11910" w:h="16840"/>
          <w:pgMar w:top="1160" w:right="320" w:bottom="280" w:left="620" w:header="720" w:footer="720" w:gutter="0"/>
          <w:cols w:space="720"/>
        </w:sectPr>
      </w:pPr>
    </w:p>
    <w:p w:rsidR="004F628A" w:rsidRPr="009A688A" w:rsidRDefault="002730C6" w:rsidP="009A688A">
      <w:pPr>
        <w:pStyle w:val="2"/>
        <w:ind w:left="284" w:right="5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臺中市西屯區大仁</w:t>
      </w:r>
      <w:r w:rsidR="00F1229B" w:rsidRPr="000E3813">
        <w:rPr>
          <w:rFonts w:ascii="標楷體" w:eastAsia="標楷體" w:hAnsi="標楷體"/>
          <w:lang w:eastAsia="zh-TW"/>
        </w:rPr>
        <w:t>國</w:t>
      </w:r>
      <w:r w:rsidR="000E3813" w:rsidRPr="000E3813">
        <w:rPr>
          <w:rFonts w:ascii="標楷體" w:eastAsia="標楷體" w:hAnsi="標楷體" w:hint="eastAsia"/>
          <w:lang w:eastAsia="zh-TW"/>
        </w:rPr>
        <w:t>民</w:t>
      </w:r>
      <w:r w:rsidR="00F1229B" w:rsidRPr="000E3813">
        <w:rPr>
          <w:rFonts w:ascii="標楷體" w:eastAsia="標楷體" w:hAnsi="標楷體"/>
          <w:lang w:eastAsia="zh-TW"/>
        </w:rPr>
        <w:t>小</w:t>
      </w:r>
      <w:r w:rsidR="000E3813" w:rsidRPr="000E3813">
        <w:rPr>
          <w:rFonts w:ascii="標楷體" w:eastAsia="標楷體" w:hAnsi="標楷體" w:hint="eastAsia"/>
          <w:lang w:eastAsia="zh-TW"/>
        </w:rPr>
        <w:t>學</w:t>
      </w:r>
      <w:r w:rsidR="0036079E">
        <w:rPr>
          <w:rFonts w:ascii="標楷體" w:eastAsia="標楷體" w:hAnsi="標楷體" w:hint="eastAsia"/>
          <w:lang w:eastAsia="zh-TW"/>
        </w:rPr>
        <w:t>11</w:t>
      </w:r>
      <w:r w:rsidR="008D6D4C">
        <w:rPr>
          <w:rFonts w:ascii="標楷體" w:eastAsia="標楷體" w:hAnsi="標楷體" w:hint="eastAsia"/>
          <w:lang w:eastAsia="zh-TW"/>
        </w:rPr>
        <w:t>4</w:t>
      </w:r>
      <w:r w:rsidR="00F1229B" w:rsidRPr="000E3813">
        <w:rPr>
          <w:rFonts w:ascii="標楷體" w:eastAsia="標楷體" w:hAnsi="標楷體"/>
          <w:lang w:eastAsia="zh-TW"/>
        </w:rPr>
        <w:t>學年度本土語文</w:t>
      </w:r>
      <w:r w:rsidR="00F1229B" w:rsidRPr="000E3813">
        <w:rPr>
          <w:rFonts w:ascii="標楷體" w:eastAsia="標楷體" w:hAnsi="標楷體" w:hint="eastAsia"/>
          <w:w w:val="105"/>
          <w:lang w:eastAsia="zh-TW"/>
        </w:rPr>
        <w:t>/</w:t>
      </w:r>
      <w:r w:rsidR="00F1229B" w:rsidRPr="000E3813">
        <w:rPr>
          <w:rFonts w:ascii="標楷體" w:eastAsia="標楷體" w:hAnsi="標楷體"/>
          <w:lang w:eastAsia="zh-TW"/>
        </w:rPr>
        <w:t>臺灣手語</w:t>
      </w:r>
      <w:r w:rsidR="00F1229B" w:rsidRPr="000E3813">
        <w:rPr>
          <w:rFonts w:ascii="標楷體" w:eastAsia="標楷體" w:hAnsi="標楷體" w:hint="eastAsia"/>
          <w:w w:val="105"/>
          <w:lang w:eastAsia="zh-TW"/>
        </w:rPr>
        <w:t>/</w:t>
      </w:r>
      <w:r w:rsidR="00F1229B" w:rsidRPr="000E3813">
        <w:rPr>
          <w:rFonts w:ascii="標楷體" w:eastAsia="標楷體" w:hAnsi="標楷體"/>
          <w:lang w:eastAsia="zh-TW"/>
        </w:rPr>
        <w:t>新住民語文選修課程調查表</w:t>
      </w:r>
    </w:p>
    <w:tbl>
      <w:tblPr>
        <w:tblStyle w:val="TableNormal"/>
        <w:tblW w:w="0" w:type="auto"/>
        <w:tblInd w:w="32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11"/>
        <w:gridCol w:w="1510"/>
        <w:gridCol w:w="558"/>
        <w:gridCol w:w="1568"/>
        <w:gridCol w:w="653"/>
        <w:gridCol w:w="101"/>
        <w:gridCol w:w="850"/>
        <w:gridCol w:w="947"/>
        <w:gridCol w:w="323"/>
        <w:gridCol w:w="386"/>
        <w:gridCol w:w="1836"/>
      </w:tblGrid>
      <w:tr w:rsidR="004F628A" w:rsidRPr="000E3813" w:rsidTr="00E53210">
        <w:trPr>
          <w:trHeight w:val="1032"/>
        </w:trPr>
        <w:tc>
          <w:tcPr>
            <w:tcW w:w="670" w:type="dxa"/>
            <w:tcBorders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255" w:lineRule="exact"/>
              <w:ind w:left="101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學生</w:t>
            </w:r>
          </w:p>
          <w:p w:rsidR="004F628A" w:rsidRPr="000E3813" w:rsidRDefault="00F1229B">
            <w:pPr>
              <w:pStyle w:val="TableParagraph"/>
              <w:spacing w:line="297" w:lineRule="exact"/>
              <w:ind w:left="101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308" w:lineRule="exact"/>
              <w:ind w:left="79" w:right="5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家長</w:t>
            </w:r>
            <w:r w:rsidRPr="002730C6">
              <w:rPr>
                <w:rFonts w:ascii="標楷體" w:eastAsia="標楷體" w:hAnsi="標楷體" w:hint="eastAsia"/>
                <w:lang w:eastAsia="zh-TW"/>
              </w:rPr>
              <w:t>使用的母語</w:t>
            </w:r>
          </w:p>
          <w:p w:rsidR="004F628A" w:rsidRPr="000E3813" w:rsidRDefault="00F1229B">
            <w:pPr>
              <w:pStyle w:val="TableParagraph"/>
              <w:spacing w:line="203" w:lineRule="exact"/>
              <w:ind w:left="80" w:right="53"/>
              <w:jc w:val="center"/>
              <w:rPr>
                <w:rFonts w:ascii="標楷體" w:eastAsia="標楷體" w:hAnsi="標楷體"/>
                <w:sz w:val="16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sz w:val="16"/>
                <w:lang w:eastAsia="zh-TW"/>
              </w:rPr>
              <w:t>(</w:t>
            </w:r>
            <w:r w:rsidRPr="000E3813">
              <w:rPr>
                <w:rFonts w:ascii="標楷體" w:eastAsia="標楷體" w:hAnsi="標楷體"/>
                <w:sz w:val="16"/>
                <w:lang w:eastAsia="zh-TW"/>
              </w:rPr>
              <w:t>多母語家庭可呈現多語別</w:t>
            </w:r>
            <w:r w:rsidRPr="000E3813">
              <w:rPr>
                <w:rFonts w:ascii="標楷體" w:eastAsia="標楷體" w:hAnsi="標楷體" w:hint="eastAsia"/>
                <w:sz w:val="16"/>
                <w:lang w:eastAsia="zh-TW"/>
              </w:rPr>
              <w:t>)</w:t>
            </w:r>
          </w:p>
        </w:tc>
        <w:tc>
          <w:tcPr>
            <w:tcW w:w="754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4F628A" w:rsidRPr="000E3813" w:rsidRDefault="004F628A">
            <w:pPr>
              <w:pStyle w:val="TableParagraph"/>
              <w:spacing w:line="297" w:lineRule="exact"/>
              <w:ind w:left="101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47" w:type="dxa"/>
            <w:tcBorders>
              <w:left w:val="nil"/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255" w:lineRule="exact"/>
              <w:ind w:left="1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家長</w:t>
            </w:r>
          </w:p>
          <w:p w:rsidR="004F628A" w:rsidRPr="000E3813" w:rsidRDefault="00F1229B">
            <w:pPr>
              <w:pStyle w:val="TableParagraph"/>
              <w:spacing w:line="297" w:lineRule="exact"/>
              <w:ind w:left="1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4F628A" w:rsidRPr="000E3813">
        <w:trPr>
          <w:trHeight w:val="257"/>
        </w:trPr>
        <w:tc>
          <w:tcPr>
            <w:tcW w:w="670" w:type="dxa"/>
            <w:vMerge w:val="restart"/>
            <w:tcBorders>
              <w:right w:val="single" w:sz="12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before="16" w:line="240" w:lineRule="auto"/>
              <w:rPr>
                <w:rFonts w:ascii="標楷體" w:eastAsia="標楷體" w:hAnsi="標楷體"/>
                <w:b/>
                <w:sz w:val="19"/>
                <w:lang w:eastAsia="zh-TW"/>
              </w:rPr>
            </w:pPr>
          </w:p>
          <w:p w:rsidR="004F628A" w:rsidRPr="000E3813" w:rsidRDefault="00F1229B">
            <w:pPr>
              <w:pStyle w:val="TableParagraph"/>
              <w:spacing w:line="252" w:lineRule="auto"/>
              <w:ind w:left="15" w:right="151"/>
              <w:jc w:val="both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spacing w:val="-2"/>
                <w:lang w:eastAsia="zh-TW"/>
              </w:rPr>
              <w:t>選習語文類別</w:t>
            </w:r>
          </w:p>
          <w:p w:rsidR="004F628A" w:rsidRPr="000E3813" w:rsidRDefault="00F1229B">
            <w:pPr>
              <w:pStyle w:val="TableParagraph"/>
              <w:spacing w:before="161" w:line="230" w:lineRule="auto"/>
              <w:ind w:left="15" w:right="54"/>
              <w:rPr>
                <w:rFonts w:ascii="標楷體" w:eastAsia="標楷體" w:hAnsi="標楷體"/>
                <w:b/>
                <w:sz w:val="18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b/>
                <w:w w:val="135"/>
                <w:sz w:val="18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b/>
                <w:w w:val="110"/>
                <w:sz w:val="18"/>
                <w:lang w:eastAsia="zh-TW"/>
              </w:rPr>
              <w:t>只能</w:t>
            </w:r>
            <w:r w:rsidRPr="000E3813">
              <w:rPr>
                <w:rFonts w:ascii="標楷體" w:eastAsia="標楷體" w:hAnsi="標楷體" w:hint="eastAsia"/>
                <w:b/>
                <w:spacing w:val="-2"/>
                <w:sz w:val="18"/>
                <w:lang w:eastAsia="zh-TW"/>
              </w:rPr>
              <w:t>勾選一</w:t>
            </w:r>
            <w:r w:rsidRPr="000E3813">
              <w:rPr>
                <w:rFonts w:ascii="標楷體" w:eastAsia="標楷體" w:hAnsi="標楷體" w:hint="eastAsia"/>
                <w:b/>
                <w:w w:val="110"/>
                <w:sz w:val="18"/>
                <w:lang w:eastAsia="zh-TW"/>
              </w:rPr>
              <w:t>個</w:t>
            </w:r>
            <w:r w:rsidRPr="000E3813">
              <w:rPr>
                <w:rFonts w:ascii="標楷體" w:eastAsia="標楷體" w:hAnsi="標楷體" w:hint="eastAsia"/>
                <w:b/>
                <w:w w:val="135"/>
                <w:sz w:val="18"/>
                <w:lang w:eastAsia="zh-TW"/>
              </w:rPr>
              <w:t>)</w:t>
            </w:r>
          </w:p>
        </w:tc>
        <w:tc>
          <w:tcPr>
            <w:tcW w:w="9443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38" w:lineRule="exact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閩南語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閩東語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57" w:lineRule="exact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客語</w:t>
            </w:r>
          </w:p>
        </w:tc>
      </w:tr>
      <w:tr w:rsidR="004F628A" w:rsidRPr="000E3813">
        <w:trPr>
          <w:trHeight w:val="293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1623"/>
                <w:tab w:val="left" w:pos="3166"/>
                <w:tab w:val="left" w:pos="4486"/>
                <w:tab w:val="left" w:pos="7013"/>
              </w:tabs>
              <w:spacing w:line="274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0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 w:hint="eastAsia"/>
                <w:spacing w:val="-55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北四縣腔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南四縣腔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07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海陸腔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06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大埔腔</w:t>
            </w:r>
            <w:r w:rsidRPr="000E3813">
              <w:rPr>
                <w:rFonts w:ascii="標楷體" w:eastAsia="標楷體" w:hAnsi="標楷體"/>
                <w:spacing w:val="5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饒平腔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0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詔安腔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:rsidR="004F628A" w:rsidRPr="000E3813" w:rsidRDefault="00F1229B">
            <w:pPr>
              <w:pStyle w:val="TableParagraph"/>
              <w:spacing w:line="257" w:lineRule="exact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原住民族語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初鹿卑南語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知本卑南語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南王卑南語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建和卑南語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郡群布農語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卓群布農語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卡群布農語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丹群布農語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巒群布農語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南排灣語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東排灣語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北排灣語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中排灣語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D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東魯凱語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D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霧臺魯凱語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E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澤敖利泰雅語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汶水泰雅語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萬大泰雅語</w:t>
            </w:r>
          </w:p>
        </w:tc>
        <w:tc>
          <w:tcPr>
            <w:tcW w:w="4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（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賽考利克泰雅語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00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2"/>
              </w:tabs>
              <w:spacing w:before="1" w:line="263" w:lineRule="exact"/>
              <w:ind w:left="10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（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）</w:t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宜蘭澤敖利泰雅語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四季泰雅語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德固達雅語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德路固語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都達語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G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秀姑巒阿美語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南勢阿美語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海岸阿美語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馬蘭阿美語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恆春阿美語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H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賽夏語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I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雅美語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J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邵語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K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噶嗎蘭語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L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鄒語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M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卡那卡那富語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N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拉阿魯哇語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6"/>
              </w:tabs>
              <w:spacing w:before="1" w:line="263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多納魯凱語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萬山魯凱語</w:t>
            </w:r>
          </w:p>
        </w:tc>
      </w:tr>
      <w:tr w:rsidR="004F628A" w:rsidRPr="000E3813">
        <w:trPr>
          <w:trHeight w:val="29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2"/>
              </w:tabs>
              <w:spacing w:before="3" w:line="273" w:lineRule="exact"/>
              <w:ind w:left="10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茂林魯凱語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76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大武魯凱語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76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P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撒奇萊雅語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76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Q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太魯閣語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臺灣手語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57" w:lineRule="exact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新住民語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）越南語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）印尼語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）泰語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）柬埔寨語</w:t>
            </w:r>
          </w:p>
        </w:tc>
      </w:tr>
      <w:tr w:rsidR="004F628A" w:rsidRPr="000E3813">
        <w:trPr>
          <w:trHeight w:val="325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30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）緬甸語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30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）馬來語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6"/>
              </w:tabs>
              <w:spacing w:before="1" w:line="304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）菲律賓語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4F628A" w:rsidRPr="000E3813" w:rsidTr="00E53210">
        <w:trPr>
          <w:trHeight w:val="901"/>
        </w:trPr>
        <w:tc>
          <w:tcPr>
            <w:tcW w:w="1381" w:type="dxa"/>
            <w:gridSpan w:val="2"/>
            <w:tcBorders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before="121" w:line="274" w:lineRule="exact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spacing w:val="-2"/>
                <w:lang w:eastAsia="zh-TW"/>
              </w:rPr>
              <w:t>學生選習本土</w:t>
            </w:r>
          </w:p>
          <w:p w:rsidR="004F628A" w:rsidRPr="000E3813" w:rsidRDefault="00F1229B">
            <w:pPr>
              <w:pStyle w:val="TableParagraph"/>
              <w:spacing w:line="240" w:lineRule="exact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spacing w:val="-45"/>
                <w:lang w:eastAsia="zh-TW"/>
              </w:rPr>
              <w:t xml:space="preserve">/ </w:t>
            </w:r>
            <w:r w:rsidRPr="000E3813">
              <w:rPr>
                <w:rFonts w:ascii="標楷體" w:eastAsia="標楷體" w:hAnsi="標楷體"/>
                <w:spacing w:val="16"/>
                <w:lang w:eastAsia="zh-TW"/>
              </w:rPr>
              <w:t>新住民語語</w:t>
            </w:r>
          </w:p>
          <w:p w:rsidR="004F628A" w:rsidRPr="000E3813" w:rsidRDefault="00F1229B">
            <w:pPr>
              <w:pStyle w:val="TableParagraph"/>
              <w:spacing w:line="246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文類別程度</w:t>
            </w:r>
          </w:p>
        </w:tc>
        <w:tc>
          <w:tcPr>
            <w:tcW w:w="8732" w:type="dxa"/>
            <w:gridSpan w:val="10"/>
            <w:tcBorders>
              <w:lef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78"/>
                <w:tab w:val="left" w:pos="2566"/>
                <w:tab w:val="left" w:pos="3008"/>
              </w:tabs>
              <w:spacing w:before="9" w:line="420" w:lineRule="atLeast"/>
              <w:ind w:left="37" w:right="4680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能聽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能聽</w:t>
            </w:r>
            <w:r w:rsidRPr="000E3813">
              <w:rPr>
                <w:rFonts w:ascii="標楷體" w:eastAsia="標楷體" w:hAnsi="標楷體"/>
                <w:lang w:eastAsia="zh-TW"/>
              </w:rPr>
              <w:t>、說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能聽、說、讀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完全</w:t>
            </w:r>
            <w:r w:rsidRPr="000E3813">
              <w:rPr>
                <w:rFonts w:ascii="標楷體" w:eastAsia="標楷體" w:hAnsi="標楷體"/>
                <w:lang w:eastAsia="zh-TW"/>
              </w:rPr>
              <w:t>不會</w:t>
            </w:r>
          </w:p>
        </w:tc>
      </w:tr>
      <w:tr w:rsidR="004F628A" w:rsidRPr="000E3813" w:rsidTr="00E53210">
        <w:trPr>
          <w:trHeight w:val="838"/>
        </w:trPr>
        <w:tc>
          <w:tcPr>
            <w:tcW w:w="1381" w:type="dxa"/>
            <w:gridSpan w:val="2"/>
            <w:tcBorders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before="4" w:line="240" w:lineRule="auto"/>
              <w:rPr>
                <w:rFonts w:ascii="標楷體" w:eastAsia="標楷體" w:hAnsi="標楷體"/>
                <w:b/>
                <w:sz w:val="14"/>
                <w:lang w:eastAsia="zh-TW"/>
              </w:rPr>
            </w:pPr>
          </w:p>
          <w:p w:rsidR="004F628A" w:rsidRPr="000E3813" w:rsidRDefault="00F1229B">
            <w:pPr>
              <w:pStyle w:val="TableParagraph"/>
              <w:spacing w:line="187" w:lineRule="auto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學生選習臺灣手語類別程度</w:t>
            </w:r>
          </w:p>
        </w:tc>
        <w:tc>
          <w:tcPr>
            <w:tcW w:w="8732" w:type="dxa"/>
            <w:gridSpan w:val="10"/>
            <w:tcBorders>
              <w:lef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78"/>
                <w:tab w:val="left" w:pos="3891"/>
                <w:tab w:val="left" w:pos="4330"/>
              </w:tabs>
              <w:spacing w:line="420" w:lineRule="atLeast"/>
              <w:ind w:left="37" w:right="2258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能理解手語表達意義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能理</w:t>
            </w:r>
            <w:r w:rsidRPr="000E3813">
              <w:rPr>
                <w:rFonts w:ascii="標楷體" w:eastAsia="標楷體" w:hAnsi="標楷體"/>
                <w:lang w:eastAsia="zh-TW"/>
              </w:rPr>
              <w:t>解並用手語表達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能理解並用手語表達並進行溝通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完全不會</w:t>
            </w:r>
          </w:p>
        </w:tc>
      </w:tr>
    </w:tbl>
    <w:p w:rsidR="000E3813" w:rsidRDefault="000E3813">
      <w:pPr>
        <w:spacing w:line="149" w:lineRule="exact"/>
        <w:ind w:left="100"/>
        <w:rPr>
          <w:rFonts w:ascii="標楷體" w:eastAsia="標楷體" w:hAnsi="標楷體"/>
          <w:sz w:val="20"/>
          <w:lang w:eastAsia="zh-TW"/>
        </w:rPr>
      </w:pPr>
    </w:p>
    <w:p w:rsidR="004F628A" w:rsidRPr="009A688A" w:rsidRDefault="00F1229B" w:rsidP="009A688A">
      <w:pPr>
        <w:spacing w:line="240" w:lineRule="exact"/>
        <w:ind w:left="100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z w:val="24"/>
          <w:szCs w:val="24"/>
          <w:lang w:eastAsia="zh-TW"/>
        </w:rPr>
        <w:t>填表說明：</w:t>
      </w:r>
    </w:p>
    <w:p w:rsidR="004F628A" w:rsidRPr="009A688A" w:rsidRDefault="00F1229B" w:rsidP="009A688A">
      <w:pPr>
        <w:spacing w:before="17" w:line="240" w:lineRule="exact"/>
        <w:ind w:left="527" w:right="294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一、依據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110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年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3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月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15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日修正十二年國民基本教育課程綱要總綱有關本土語文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pacing w:val="-8"/>
          <w:w w:val="95"/>
          <w:sz w:val="24"/>
          <w:szCs w:val="24"/>
          <w:lang w:eastAsia="zh-TW"/>
        </w:rPr>
        <w:t>新住民語文課程之開課規定：「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A.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本土語文包含閩南語文、客語文、原住民族語文、閩東語文、其他具有傳承危機之國家語言。具地區特性之族群語</w:t>
      </w:r>
      <w:r w:rsidRPr="009A688A">
        <w:rPr>
          <w:rFonts w:ascii="標楷體" w:eastAsia="標楷體" w:hAnsi="標楷體"/>
          <w:spacing w:val="4"/>
          <w:w w:val="99"/>
          <w:sz w:val="24"/>
          <w:szCs w:val="24"/>
          <w:lang w:eastAsia="zh-TW"/>
        </w:rPr>
        <w:t>文（</w:t>
      </w:r>
      <w:r w:rsidRPr="009A688A">
        <w:rPr>
          <w:rFonts w:ascii="標楷體" w:eastAsia="標楷體" w:hAnsi="標楷體"/>
          <w:spacing w:val="2"/>
          <w:w w:val="99"/>
          <w:sz w:val="24"/>
          <w:szCs w:val="24"/>
          <w:lang w:eastAsia="zh-TW"/>
        </w:rPr>
        <w:t>如平埔族群語言</w:t>
      </w:r>
      <w:r w:rsidRPr="009A688A">
        <w:rPr>
          <w:rFonts w:ascii="標楷體" w:eastAsia="標楷體" w:hAnsi="標楷體"/>
          <w:spacing w:val="-97"/>
          <w:w w:val="99"/>
          <w:sz w:val="24"/>
          <w:szCs w:val="24"/>
          <w:lang w:eastAsia="zh-TW"/>
        </w:rPr>
        <w:t>）</w:t>
      </w:r>
      <w:r w:rsidRPr="009A688A">
        <w:rPr>
          <w:rFonts w:ascii="標楷體" w:eastAsia="標楷體" w:hAnsi="標楷體"/>
          <w:spacing w:val="2"/>
          <w:w w:val="99"/>
          <w:sz w:val="24"/>
          <w:szCs w:val="24"/>
          <w:lang w:eastAsia="zh-TW"/>
        </w:rPr>
        <w:t>，由學校調查學生實際需求與意願，於本土語文開設課程供學生選修。</w:t>
      </w:r>
      <w:r w:rsidRPr="009A688A">
        <w:rPr>
          <w:rFonts w:ascii="標楷體" w:eastAsia="標楷體" w:hAnsi="標楷體" w:hint="eastAsia"/>
          <w:spacing w:val="1"/>
          <w:w w:val="99"/>
          <w:sz w:val="24"/>
          <w:szCs w:val="24"/>
          <w:lang w:eastAsia="zh-TW"/>
        </w:rPr>
        <w:t>B</w:t>
      </w:r>
      <w:r w:rsidRPr="009A688A">
        <w:rPr>
          <w:rFonts w:ascii="標楷體" w:eastAsia="標楷體" w:hAnsi="標楷體" w:hint="eastAsia"/>
          <w:spacing w:val="3"/>
          <w:w w:val="99"/>
          <w:sz w:val="24"/>
          <w:szCs w:val="24"/>
          <w:lang w:eastAsia="zh-TW"/>
        </w:rPr>
        <w:t>.</w:t>
      </w:r>
      <w:r w:rsidRPr="009A688A">
        <w:rPr>
          <w:rFonts w:ascii="標楷體" w:eastAsia="標楷體" w:hAnsi="標楷體"/>
          <w:spacing w:val="1"/>
          <w:w w:val="99"/>
          <w:sz w:val="24"/>
          <w:szCs w:val="24"/>
          <w:lang w:eastAsia="zh-TW"/>
        </w:rPr>
        <w:t>新住民語文課程的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開設內容以東南亞地區的新住民語文為主。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C.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國民小學階段本土語文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新住民語文列為部定課程，每週一節課，學生選擇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其中一項語別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進行學習，並由學校調查學生實際需求與意願開課。」</w:t>
      </w:r>
    </w:p>
    <w:p w:rsidR="004F628A" w:rsidRPr="009A688A" w:rsidRDefault="00F1229B" w:rsidP="009A688A">
      <w:pPr>
        <w:spacing w:before="35" w:line="240" w:lineRule="exact"/>
        <w:ind w:left="527" w:right="395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二、國小一年級至六年級學生應就</w:t>
      </w:r>
      <w:r w:rsidRPr="009A688A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閩南語文、閩東語文、客家語文、原住民族語文、臺灣手語及新住民之語文等六種語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文任選一種修習，閩東語文、臺灣手語部分自111學年度起逐年於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一年級至六年級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實施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4F628A" w:rsidRPr="009A688A" w:rsidRDefault="00F1229B" w:rsidP="009A688A">
      <w:pPr>
        <w:spacing w:before="1" w:line="240" w:lineRule="exact"/>
        <w:ind w:left="527" w:right="393" w:hanging="428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pacing w:val="8"/>
          <w:sz w:val="24"/>
          <w:szCs w:val="24"/>
          <w:lang w:eastAsia="zh-TW"/>
        </w:rPr>
        <w:t>三、本表係提供</w:t>
      </w:r>
      <w:r w:rsidR="00E53210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="00317D7B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學年度學校開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設本土語文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新住民語文課程類別之依據，且以鼓勵持續學習同一種語文為原則，倘確有更換語文類別之需求，</w:t>
      </w:r>
      <w:r w:rsidRPr="002730C6">
        <w:rPr>
          <w:rFonts w:ascii="標楷體" w:eastAsia="標楷體" w:hAnsi="標楷體" w:hint="eastAsia"/>
          <w:b/>
          <w:w w:val="95"/>
          <w:sz w:val="24"/>
          <w:szCs w:val="24"/>
          <w:bdr w:val="single" w:sz="4" w:space="0" w:color="auto"/>
          <w:lang w:eastAsia="zh-TW"/>
        </w:rPr>
        <w:t>應持續至少一年方得更換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4F628A" w:rsidRPr="009A688A" w:rsidRDefault="00F1229B" w:rsidP="009A688A">
      <w:pPr>
        <w:spacing w:before="1" w:line="240" w:lineRule="exact"/>
        <w:ind w:left="527" w:right="396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四、學校開課時，應視各類語文課程選習學生數，得以班群方式打破班級或年級界限，依學生選習語言類別編組；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上課時間：</w:t>
      </w:r>
      <w:r w:rsidR="009A688A" w:rsidRPr="002B49DC">
        <w:rPr>
          <w:rFonts w:ascii="標楷體" w:eastAsia="標楷體" w:hAnsi="標楷體" w:hint="eastAsia"/>
          <w:b/>
          <w:w w:val="95"/>
          <w:sz w:val="24"/>
          <w:szCs w:val="24"/>
          <w:u w:val="single"/>
          <w:lang w:eastAsia="zh-TW"/>
        </w:rPr>
        <w:t>原住民族語、客家語、新住民語</w:t>
      </w:r>
      <w:r w:rsidR="002B49DC">
        <w:rPr>
          <w:rFonts w:ascii="標楷體" w:eastAsia="標楷體" w:hAnsi="標楷體" w:hint="eastAsia"/>
          <w:b/>
          <w:w w:val="95"/>
          <w:sz w:val="24"/>
          <w:szCs w:val="24"/>
          <w:u w:val="single"/>
          <w:lang w:eastAsia="zh-TW"/>
        </w:rPr>
        <w:t>、臺灣手語</w:t>
      </w:r>
      <w:r w:rsidR="009A688A" w:rsidRP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課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程需配合老師可到校授課時間，可能利用晨光時間(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7</w:t>
      </w:r>
      <w:r w:rsidR="002730C6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: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55</w:t>
      </w:r>
      <w:r w:rsidR="002730C6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~8: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35</w:t>
      </w:r>
      <w:r w:rsidR="009A688A" w:rsidRPr="002B49DC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)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或午休時間(</w:t>
      </w:r>
      <w:r w:rsidR="009A688A" w:rsidRPr="002B49DC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12:40~13:20)</w:t>
      </w:r>
      <w:r w:rsid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，</w:t>
      </w:r>
      <w:r w:rsidR="002B49DC">
        <w:rPr>
          <w:rFonts w:ascii="標楷體" w:eastAsia="標楷體" w:hAnsi="標楷體" w:hint="eastAsia"/>
          <w:w w:val="95"/>
          <w:sz w:val="24"/>
          <w:szCs w:val="24"/>
          <w:lang w:eastAsia="zh-TW"/>
        </w:rPr>
        <w:t>依選課狀況及授課教師時間而定，請家長考量學生學習狀況及需求審慎選修課程。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學生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之學期成績，依其所選修語文成績做計算。</w:t>
      </w:r>
    </w:p>
    <w:p w:rsidR="00E53210" w:rsidRDefault="00F1229B" w:rsidP="009A688A">
      <w:pPr>
        <w:tabs>
          <w:tab w:val="left" w:pos="4700"/>
          <w:tab w:val="left" w:pos="5300"/>
        </w:tabs>
        <w:spacing w:line="240" w:lineRule="exact"/>
        <w:ind w:left="100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z w:val="24"/>
          <w:szCs w:val="24"/>
          <w:lang w:eastAsia="zh-TW"/>
        </w:rPr>
        <w:t>五、本表填寫完畢，並經家長同意簽章後，</w:t>
      </w:r>
      <w:r w:rsidR="00E53210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新生請於報到當日</w:t>
      </w:r>
      <w:r w:rsidR="009A688A" w:rsidRPr="002730C6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繳交給教務處</w:t>
      </w:r>
      <w:r w:rsidR="00E53210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，以利</w:t>
      </w:r>
      <w:r w:rsidR="009A688A" w:rsidRPr="002730C6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安排開課事宜</w:t>
      </w:r>
      <w:r w:rsidR="009A688A" w:rsidRPr="009A688A">
        <w:rPr>
          <w:rFonts w:ascii="標楷體" w:eastAsia="標楷體" w:hAnsi="標楷體" w:hint="eastAsia"/>
          <w:sz w:val="24"/>
          <w:szCs w:val="24"/>
          <w:lang w:eastAsia="zh-TW"/>
        </w:rPr>
        <w:t>，謝</w:t>
      </w:r>
    </w:p>
    <w:p w:rsidR="009A688A" w:rsidRPr="009A688A" w:rsidRDefault="00E53210" w:rsidP="008D6D4C">
      <w:pPr>
        <w:tabs>
          <w:tab w:val="left" w:pos="4700"/>
          <w:tab w:val="left" w:pos="5300"/>
        </w:tabs>
        <w:spacing w:line="240" w:lineRule="exact"/>
        <w:ind w:left="142"/>
        <w:rPr>
          <w:rFonts w:ascii="標楷體" w:eastAsia="標楷體" w:hAnsi="標楷體" w:hint="eastAsia"/>
          <w:sz w:val="24"/>
          <w:szCs w:val="24"/>
          <w:lang w:eastAsia="zh-TW"/>
        </w:rPr>
        <w:sectPr w:rsidR="009A688A" w:rsidRPr="009A688A">
          <w:pgSz w:w="11910" w:h="16840"/>
          <w:pgMar w:top="340" w:right="320" w:bottom="280" w:left="620" w:header="720" w:footer="720" w:gutter="0"/>
          <w:cols w:space="720"/>
        </w:sect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9A688A" w:rsidRPr="009A688A">
        <w:rPr>
          <w:rFonts w:ascii="標楷體" w:eastAsia="標楷體" w:hAnsi="標楷體" w:hint="eastAsia"/>
          <w:sz w:val="24"/>
          <w:szCs w:val="24"/>
          <w:lang w:eastAsia="zh-TW"/>
        </w:rPr>
        <w:t>謝</w:t>
      </w:r>
      <w:r w:rsidR="00F1229B"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  <w:bookmarkStart w:id="0" w:name="_GoBack"/>
      <w:bookmarkEnd w:id="0"/>
    </w:p>
    <w:p w:rsidR="004F628A" w:rsidRDefault="004F628A" w:rsidP="00690275">
      <w:pPr>
        <w:pStyle w:val="1"/>
        <w:spacing w:line="570" w:lineRule="exact"/>
        <w:ind w:left="0"/>
        <w:jc w:val="left"/>
        <w:rPr>
          <w:rFonts w:hint="eastAsia"/>
          <w:lang w:eastAsia="zh-TW"/>
        </w:rPr>
      </w:pPr>
    </w:p>
    <w:sectPr w:rsidR="004F628A" w:rsidSect="000E3813">
      <w:pgSz w:w="11910" w:h="16840"/>
      <w:pgMar w:top="158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8A"/>
    <w:rsid w:val="000E3813"/>
    <w:rsid w:val="000F2CF6"/>
    <w:rsid w:val="002730C6"/>
    <w:rsid w:val="002B49DC"/>
    <w:rsid w:val="00317D7B"/>
    <w:rsid w:val="0036079E"/>
    <w:rsid w:val="004507B6"/>
    <w:rsid w:val="004F628A"/>
    <w:rsid w:val="00690275"/>
    <w:rsid w:val="006E464D"/>
    <w:rsid w:val="008D6D4C"/>
    <w:rsid w:val="009A688A"/>
    <w:rsid w:val="00A216E7"/>
    <w:rsid w:val="00A42271"/>
    <w:rsid w:val="00B40293"/>
    <w:rsid w:val="00E53210"/>
    <w:rsid w:val="00F1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6800"/>
  <w15:docId w15:val="{9D6D46C7-D20C-4762-8977-8473940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510" w:lineRule="exact"/>
      <w:ind w:left="1187" w:right="1488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42" w:lineRule="exact"/>
      <w:ind w:left="1189" w:right="1488"/>
      <w:jc w:val="center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  <w:ind w:left="666" w:right="394" w:firstLine="5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E540-B8ED-47B3-A08A-0A081451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creator>user</dc:creator>
  <cp:lastModifiedBy>Admin</cp:lastModifiedBy>
  <cp:revision>7</cp:revision>
  <cp:lastPrinted>2022-03-10T02:40:00Z</cp:lastPrinted>
  <dcterms:created xsi:type="dcterms:W3CDTF">2023-02-16T08:09:00Z</dcterms:created>
  <dcterms:modified xsi:type="dcterms:W3CDTF">2025-03-13T00:46:00Z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2022-03-10T00:00:00Z</vt:filetime>
  </property>
</Properties>
</file>