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99" w:rsidRPr="00643F3D" w:rsidRDefault="00F52A99" w:rsidP="00643F3D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43F3D">
        <w:rPr>
          <w:rFonts w:ascii="標楷體" w:eastAsia="標楷體" w:hAnsi="標楷體" w:hint="eastAsia"/>
          <w:b/>
          <w:color w:val="000000"/>
          <w:sz w:val="36"/>
          <w:szCs w:val="36"/>
        </w:rPr>
        <w:t>友善家庭－公教員工福利服務措施</w:t>
      </w:r>
      <w:r w:rsidR="00FB1870" w:rsidRPr="00643F3D">
        <w:rPr>
          <w:rFonts w:ascii="標楷體" w:eastAsia="標楷體" w:hAnsi="標楷體" w:hint="eastAsia"/>
          <w:b/>
          <w:color w:val="000000"/>
          <w:sz w:val="36"/>
          <w:szCs w:val="36"/>
        </w:rPr>
        <w:t>一覽表</w:t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977"/>
        <w:gridCol w:w="3118"/>
      </w:tblGrid>
      <w:tr w:rsidR="00F52A99" w:rsidRPr="00643F3D" w:rsidTr="00C47A03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:rsidR="00F52A99" w:rsidRPr="00643F3D" w:rsidRDefault="00F52A99" w:rsidP="00643F3D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43F3D">
              <w:rPr>
                <w:rFonts w:ascii="標楷體" w:eastAsia="標楷體" w:hAnsi="標楷體" w:hint="eastAsia"/>
                <w:b/>
                <w:color w:val="000000"/>
              </w:rPr>
              <w:t>服務措施方案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2A99" w:rsidRPr="00643F3D" w:rsidRDefault="00F52A99" w:rsidP="00643F3D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43F3D">
              <w:rPr>
                <w:rFonts w:ascii="標楷體" w:eastAsia="標楷體" w:hAnsi="標楷體" w:hint="eastAsia"/>
                <w:b/>
                <w:color w:val="000000"/>
              </w:rPr>
              <w:t>適用對象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2A99" w:rsidRPr="00643F3D" w:rsidRDefault="00F52A99" w:rsidP="00643F3D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43F3D">
              <w:rPr>
                <w:rFonts w:ascii="標楷體" w:eastAsia="標楷體" w:hAnsi="標楷體" w:hint="eastAsia"/>
                <w:b/>
                <w:color w:val="000000"/>
              </w:rPr>
              <w:t>簡介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2A99" w:rsidRPr="00643F3D" w:rsidRDefault="00F52A99" w:rsidP="00643F3D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43F3D">
              <w:rPr>
                <w:rFonts w:ascii="標楷體" w:eastAsia="標楷體" w:hAnsi="標楷體" w:hint="eastAsia"/>
                <w:b/>
                <w:color w:val="000000"/>
              </w:rPr>
              <w:t>聯絡窗口</w:t>
            </w:r>
          </w:p>
        </w:tc>
      </w:tr>
      <w:tr w:rsidR="00C47A03" w:rsidRPr="006B6913" w:rsidTr="00C47A03">
        <w:trPr>
          <w:trHeight w:val="1549"/>
        </w:trPr>
        <w:tc>
          <w:tcPr>
            <w:tcW w:w="1985" w:type="dxa"/>
            <w:shd w:val="clear" w:color="auto" w:fill="auto"/>
            <w:hideMark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 w:hint="eastAsia"/>
                <w:b/>
                <w:color w:val="000000"/>
              </w:rPr>
              <w:t>築巢優利貸-全國公教員工房屋貸款</w:t>
            </w:r>
          </w:p>
        </w:tc>
        <w:tc>
          <w:tcPr>
            <w:tcW w:w="2693" w:type="dxa"/>
            <w:shd w:val="clear" w:color="auto" w:fill="auto"/>
            <w:hideMark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 w:hint="eastAsia"/>
                <w:b/>
                <w:color w:val="000000"/>
              </w:rPr>
              <w:t>全國各機關、公立學校及公營事業機構所屬編制內員工(不含試用人員及約聘僱人員)。</w:t>
            </w:r>
          </w:p>
        </w:tc>
        <w:tc>
          <w:tcPr>
            <w:tcW w:w="2977" w:type="dxa"/>
            <w:shd w:val="clear" w:color="auto" w:fill="auto"/>
            <w:hideMark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 w:hint="eastAsia"/>
                <w:b/>
                <w:color w:val="000000"/>
              </w:rPr>
              <w:t>1.由臺灣銀行股份有限公司獲選承作，辦理期間108.1.1至110.12.31，為期</w:t>
            </w:r>
            <w:r w:rsidR="002D1787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 w:rsidRPr="00C47A03">
              <w:rPr>
                <w:rFonts w:ascii="標楷體" w:eastAsia="標楷體" w:hAnsi="標楷體" w:hint="eastAsia"/>
                <w:b/>
                <w:color w:val="000000"/>
              </w:rPr>
              <w:t>年。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47A03" w:rsidRPr="00643F3D" w:rsidRDefault="00C47A03" w:rsidP="00533FC2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43F3D">
              <w:rPr>
                <w:rFonts w:ascii="標楷體" w:eastAsia="標楷體" w:hAnsi="標楷體" w:hint="eastAsia"/>
                <w:b/>
                <w:color w:val="000000"/>
              </w:rPr>
              <w:t>請洽臺銀國內各分行辦理，查詢網址： (臺銀國內各分行)；</w:t>
            </w:r>
          </w:p>
          <w:p w:rsidR="00C47A03" w:rsidRPr="00643F3D" w:rsidRDefault="00C47A03" w:rsidP="00533FC2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43F3D">
              <w:rPr>
                <w:rFonts w:ascii="標楷體" w:eastAsia="標楷體" w:hAnsi="標楷體" w:hint="eastAsia"/>
                <w:b/>
                <w:color w:val="000000"/>
              </w:rPr>
              <w:t>客服中心24小時洽詢電話：</w:t>
            </w:r>
          </w:p>
          <w:p w:rsidR="00C47A03" w:rsidRPr="00643F3D" w:rsidRDefault="00C47A03" w:rsidP="00533FC2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43F3D">
              <w:rPr>
                <w:rFonts w:ascii="標楷體" w:eastAsia="標楷體" w:hAnsi="標楷體" w:hint="eastAsia"/>
                <w:b/>
                <w:color w:val="000000"/>
              </w:rPr>
              <w:t>免付費電話0800-025-168，</w:t>
            </w:r>
          </w:p>
          <w:p w:rsidR="00C47A03" w:rsidRPr="00643F3D" w:rsidRDefault="00C47A03" w:rsidP="00533FC2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43F3D">
              <w:rPr>
                <w:rFonts w:ascii="標楷體" w:eastAsia="標楷體" w:hAnsi="標楷體" w:hint="eastAsia"/>
                <w:b/>
                <w:color w:val="000000"/>
              </w:rPr>
              <w:t>付費電話02-21910025、02-21821901</w:t>
            </w:r>
          </w:p>
        </w:tc>
      </w:tr>
      <w:tr w:rsidR="00C47A03" w:rsidRPr="006B6913" w:rsidTr="00C47A03">
        <w:trPr>
          <w:trHeight w:val="1549"/>
        </w:trPr>
        <w:tc>
          <w:tcPr>
            <w:tcW w:w="1985" w:type="dxa"/>
            <w:shd w:val="clear" w:color="auto" w:fill="auto"/>
            <w:vAlign w:val="center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/>
                <w:b/>
                <w:color w:val="000000"/>
              </w:rPr>
              <w:t>貼心相貸-全國公教員工消費性貸款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/>
                <w:b/>
                <w:color w:val="000000"/>
              </w:rPr>
              <w:t>全國各機關、公立學校及公營事業員工 (含育嬰留職停薪人員、連續服務滿1年之契約僱用人員)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/>
                <w:b/>
                <w:color w:val="000000"/>
              </w:rPr>
              <w:t>1.由臺灣土地銀行獲選承作，辦理期間1</w:t>
            </w:r>
            <w:r w:rsidR="00AE1BC1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Pr="00C47A03">
              <w:rPr>
                <w:rFonts w:ascii="標楷體" w:eastAsia="標楷體" w:hAnsi="標楷體"/>
                <w:b/>
                <w:color w:val="000000"/>
              </w:rPr>
              <w:t>.7.1至11</w:t>
            </w:r>
            <w:r w:rsidR="00AE1BC1"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bookmarkStart w:id="0" w:name="_GoBack"/>
            <w:bookmarkEnd w:id="0"/>
            <w:r w:rsidRPr="00C47A03">
              <w:rPr>
                <w:rFonts w:ascii="標楷體" w:eastAsia="標楷體" w:hAnsi="標楷體"/>
                <w:b/>
                <w:color w:val="000000"/>
              </w:rPr>
              <w:t>.6.30為期3年。</w:t>
            </w:r>
            <w:r w:rsidRPr="00C47A03">
              <w:rPr>
                <w:rFonts w:ascii="標楷體" w:eastAsia="標楷體" w:hAnsi="標楷體"/>
                <w:b/>
                <w:color w:val="000000"/>
              </w:rPr>
              <w:br/>
              <w:t>2.貸款利率：按郵政儲金2年期定期儲蓄存款機動利率固定加碼0.505 %計算，機動調整(目前1.6%)。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/>
                <w:b/>
                <w:color w:val="000000"/>
              </w:rPr>
              <w:t>請洽土地銀行各分行申辦，</w:t>
            </w:r>
            <w:r w:rsidRPr="00C47A03">
              <w:rPr>
                <w:rFonts w:ascii="標楷體" w:eastAsia="標楷體" w:hAnsi="標楷體"/>
                <w:b/>
                <w:color w:val="000000"/>
              </w:rPr>
              <w:br/>
              <w:t>洽詢電話: 02-23146633</w:t>
            </w:r>
          </w:p>
        </w:tc>
      </w:tr>
      <w:tr w:rsidR="0007540D" w:rsidRPr="006B6913" w:rsidTr="00AE01D8">
        <w:trPr>
          <w:trHeight w:val="1549"/>
        </w:trPr>
        <w:tc>
          <w:tcPr>
            <w:tcW w:w="1985" w:type="dxa"/>
            <w:shd w:val="clear" w:color="auto" w:fill="auto"/>
          </w:tcPr>
          <w:p w:rsidR="0007540D" w:rsidRPr="0007540D" w:rsidRDefault="0007540D" w:rsidP="0007540D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07540D">
              <w:rPr>
                <w:rFonts w:ascii="標楷體" w:eastAsia="標楷體" w:hAnsi="標楷體" w:hint="eastAsia"/>
                <w:b/>
                <w:color w:val="000000"/>
              </w:rPr>
              <w:t>公教人員長期照顧保險</w:t>
            </w:r>
          </w:p>
        </w:tc>
        <w:tc>
          <w:tcPr>
            <w:tcW w:w="2693" w:type="dxa"/>
            <w:shd w:val="clear" w:color="auto" w:fill="auto"/>
          </w:tcPr>
          <w:p w:rsidR="0007540D" w:rsidRPr="0007540D" w:rsidRDefault="0007540D" w:rsidP="0007540D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07540D">
              <w:rPr>
                <w:rFonts w:ascii="標楷體" w:eastAsia="標楷體" w:hAnsi="標楷體" w:hint="eastAsia"/>
                <w:b/>
                <w:color w:val="000000"/>
              </w:rPr>
              <w:t>全國各機關、公私立學校及公營事業機構員工及配偶及父母 (含配偶之父母)</w:t>
            </w:r>
          </w:p>
        </w:tc>
        <w:tc>
          <w:tcPr>
            <w:tcW w:w="2977" w:type="dxa"/>
            <w:shd w:val="clear" w:color="auto" w:fill="auto"/>
          </w:tcPr>
          <w:p w:rsidR="0007540D" w:rsidRPr="0007540D" w:rsidRDefault="0007540D" w:rsidP="0007540D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07540D">
              <w:rPr>
                <w:rFonts w:ascii="標楷體" w:eastAsia="標楷體" w:hAnsi="標楷體" w:hint="eastAsia"/>
                <w:b/>
                <w:color w:val="000000"/>
              </w:rPr>
              <w:t>1.由國泰人壽保險股份有限公司獲選承作，辦理期間108.2.22至111.2.21，為期3年。</w:t>
            </w:r>
          </w:p>
        </w:tc>
        <w:tc>
          <w:tcPr>
            <w:tcW w:w="3118" w:type="dxa"/>
            <w:shd w:val="clear" w:color="auto" w:fill="auto"/>
          </w:tcPr>
          <w:p w:rsidR="0007540D" w:rsidRPr="0007540D" w:rsidRDefault="0007540D" w:rsidP="0007540D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07540D">
              <w:rPr>
                <w:rFonts w:ascii="標楷體" w:eastAsia="標楷體" w:hAnsi="標楷體" w:hint="eastAsia"/>
                <w:b/>
                <w:color w:val="000000"/>
              </w:rPr>
              <w:t>公教人員長期照顧保險</w:t>
            </w:r>
          </w:p>
        </w:tc>
      </w:tr>
      <w:tr w:rsidR="00C47A03" w:rsidRPr="006B6913" w:rsidTr="00C47A03">
        <w:trPr>
          <w:trHeight w:val="1549"/>
        </w:trPr>
        <w:tc>
          <w:tcPr>
            <w:tcW w:w="1985" w:type="dxa"/>
            <w:shd w:val="clear" w:color="auto" w:fill="auto"/>
            <w:vAlign w:val="center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/>
                <w:b/>
                <w:color w:val="000000"/>
              </w:rPr>
              <w:t>闔家安康-公教員工團體意外保險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/>
                <w:b/>
                <w:color w:val="000000"/>
              </w:rPr>
              <w:t>全國各機關、公私立學校及公營事業機構編制內現職員工(含各機關派駐海外人員、依「聘用人員聘用條例」及「行政院暨所屬機關約僱人員僱用辦法」進用之約、聘僱人員，不含留職停薪人員)及其配偶、父母、子女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/>
                <w:b/>
                <w:color w:val="000000"/>
              </w:rPr>
              <w:t>1.由中國人壽保險股份有限公司獲選承作，辦理期間1</w:t>
            </w:r>
            <w:r w:rsidR="00E8383B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Pr="00C47A03">
              <w:rPr>
                <w:rFonts w:ascii="標楷體" w:eastAsia="標楷體" w:hAnsi="標楷體"/>
                <w:b/>
                <w:color w:val="000000"/>
              </w:rPr>
              <w:t>.4.1至</w:t>
            </w:r>
            <w:r w:rsidR="00E8383B">
              <w:rPr>
                <w:rFonts w:ascii="標楷體" w:eastAsia="標楷體" w:hAnsi="標楷體"/>
                <w:b/>
                <w:color w:val="000000"/>
              </w:rPr>
              <w:t>11</w:t>
            </w:r>
            <w:r w:rsidR="00E8383B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Pr="00C47A03">
              <w:rPr>
                <w:rFonts w:ascii="標楷體" w:eastAsia="標楷體" w:hAnsi="標楷體"/>
                <w:b/>
                <w:color w:val="000000"/>
              </w:rPr>
              <w:t>.3.31，為期2年。</w:t>
            </w:r>
            <w:r w:rsidRPr="00C47A03">
              <w:rPr>
                <w:rFonts w:ascii="標楷體" w:eastAsia="標楷體" w:hAnsi="標楷體"/>
                <w:b/>
                <w:color w:val="000000"/>
              </w:rPr>
              <w:br/>
              <w:t>2.員工及配偶年繳各</w:t>
            </w:r>
            <w:r w:rsidR="00E8383B">
              <w:rPr>
                <w:rFonts w:ascii="標楷體" w:eastAsia="標楷體" w:hAnsi="標楷體"/>
                <w:b/>
                <w:color w:val="000000"/>
              </w:rPr>
              <w:t>1,99</w:t>
            </w:r>
            <w:r w:rsidR="00E8383B"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C47A03">
              <w:rPr>
                <w:rFonts w:ascii="標楷體" w:eastAsia="標楷體" w:hAnsi="標楷體"/>
                <w:b/>
                <w:color w:val="000000"/>
              </w:rPr>
              <w:t>元，子女年繳</w:t>
            </w:r>
            <w:r w:rsidR="00E8383B">
              <w:rPr>
                <w:rFonts w:ascii="標楷體" w:eastAsia="標楷體" w:hAnsi="標楷體"/>
                <w:b/>
                <w:color w:val="000000"/>
              </w:rPr>
              <w:t>645~1,3</w:t>
            </w:r>
            <w:r w:rsidR="00E8383B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Pr="00C47A03">
              <w:rPr>
                <w:rFonts w:ascii="標楷體" w:eastAsia="標楷體" w:hAnsi="標楷體"/>
                <w:b/>
                <w:color w:val="000000"/>
              </w:rPr>
              <w:t>7元，父母年繳</w:t>
            </w:r>
            <w:r w:rsidR="00E8383B">
              <w:rPr>
                <w:rFonts w:ascii="標楷體" w:eastAsia="標楷體" w:hAnsi="標楷體"/>
                <w:b/>
                <w:color w:val="000000"/>
              </w:rPr>
              <w:t>1,</w:t>
            </w:r>
            <w:r w:rsidR="00E8383B">
              <w:rPr>
                <w:rFonts w:ascii="標楷體" w:eastAsia="標楷體" w:hAnsi="標楷體" w:hint="eastAsia"/>
                <w:b/>
                <w:color w:val="000000"/>
              </w:rPr>
              <w:t>95</w:t>
            </w:r>
            <w:r w:rsidRPr="00C47A03">
              <w:rPr>
                <w:rFonts w:ascii="標楷體" w:eastAsia="標楷體" w:hAnsi="標楷體"/>
                <w:b/>
                <w:color w:val="000000"/>
              </w:rPr>
              <w:t>8元。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/>
                <w:b/>
                <w:color w:val="000000"/>
              </w:rPr>
              <w:t>洽詢電話: 0916862931 林恩汝小姐</w:t>
            </w:r>
          </w:p>
        </w:tc>
      </w:tr>
      <w:tr w:rsidR="00C47A03" w:rsidRPr="006B6913" w:rsidTr="005E3251">
        <w:trPr>
          <w:trHeight w:val="1549"/>
        </w:trPr>
        <w:tc>
          <w:tcPr>
            <w:tcW w:w="1985" w:type="dxa"/>
            <w:shd w:val="clear" w:color="auto" w:fill="auto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 w:hint="eastAsia"/>
                <w:b/>
                <w:color w:val="000000"/>
              </w:rPr>
              <w:t>全國公教員工旅遊平安卡</w:t>
            </w:r>
          </w:p>
        </w:tc>
        <w:tc>
          <w:tcPr>
            <w:tcW w:w="2693" w:type="dxa"/>
            <w:shd w:val="clear" w:color="auto" w:fill="auto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 w:hint="eastAsia"/>
                <w:b/>
                <w:color w:val="000000"/>
              </w:rPr>
              <w:t>全國各機關、公私立學校及公營事業機構員工 (含約聘僱人員及駐衛警)、退休人員及上述人員眷屬。</w:t>
            </w:r>
          </w:p>
        </w:tc>
        <w:tc>
          <w:tcPr>
            <w:tcW w:w="2977" w:type="dxa"/>
            <w:shd w:val="clear" w:color="auto" w:fill="auto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 w:hint="eastAsia"/>
                <w:b/>
                <w:color w:val="000000"/>
              </w:rPr>
              <w:t>由富邦產物保險股份有限公司獲選承作，辦理期間108.7.1至111.6.30，為期3年。</w:t>
            </w:r>
          </w:p>
        </w:tc>
        <w:tc>
          <w:tcPr>
            <w:tcW w:w="3118" w:type="dxa"/>
            <w:shd w:val="clear" w:color="auto" w:fill="auto"/>
          </w:tcPr>
          <w:p w:rsidR="00C47A03" w:rsidRPr="00C47A03" w:rsidRDefault="00C47A03" w:rsidP="00C47A0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C47A03">
              <w:rPr>
                <w:rFonts w:ascii="標楷體" w:eastAsia="標楷體" w:hAnsi="標楷體" w:hint="eastAsia"/>
                <w:b/>
                <w:color w:val="000000"/>
              </w:rPr>
              <w:t>洽詢電話: 0919242959黃寶瓊主任</w:t>
            </w:r>
          </w:p>
        </w:tc>
      </w:tr>
      <w:tr w:rsidR="001B23F3" w:rsidRPr="006B6913" w:rsidTr="005E3251">
        <w:trPr>
          <w:trHeight w:val="1549"/>
        </w:trPr>
        <w:tc>
          <w:tcPr>
            <w:tcW w:w="1985" w:type="dxa"/>
            <w:shd w:val="clear" w:color="auto" w:fill="auto"/>
          </w:tcPr>
          <w:p w:rsidR="001B23F3" w:rsidRPr="006A56CE" w:rsidRDefault="001B23F3" w:rsidP="006A56C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 w:hint="eastAsia"/>
                <w:b/>
                <w:color w:val="000000"/>
              </w:rPr>
              <w:t>全國公教健檢方案</w:t>
            </w:r>
          </w:p>
        </w:tc>
        <w:tc>
          <w:tcPr>
            <w:tcW w:w="2693" w:type="dxa"/>
            <w:shd w:val="clear" w:color="auto" w:fill="auto"/>
          </w:tcPr>
          <w:p w:rsidR="001B23F3" w:rsidRPr="006A56CE" w:rsidRDefault="001B23F3" w:rsidP="006A56C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 w:hint="eastAsia"/>
                <w:b/>
                <w:color w:val="000000"/>
              </w:rPr>
              <w:t>全國各機關、公私立學校及公營事業機構現職員工 (含約聘僱人員及技工、工友)及上述人員眷屬。</w:t>
            </w:r>
          </w:p>
        </w:tc>
        <w:tc>
          <w:tcPr>
            <w:tcW w:w="2977" w:type="dxa"/>
            <w:shd w:val="clear" w:color="auto" w:fill="auto"/>
          </w:tcPr>
          <w:p w:rsidR="001B23F3" w:rsidRPr="006A56CE" w:rsidRDefault="001B23F3" w:rsidP="006A56CE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 w:hint="eastAsia"/>
                <w:b/>
                <w:color w:val="000000"/>
              </w:rPr>
              <w:t>經衛生福利部評鑑為優等以上之醫療院所。</w:t>
            </w:r>
          </w:p>
          <w:p w:rsidR="006A56CE" w:rsidRPr="006A56CE" w:rsidRDefault="006A56CE" w:rsidP="006A56CE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 w:hint="eastAsia"/>
                <w:b/>
                <w:color w:val="000000"/>
              </w:rPr>
              <w:t>自109年 1月1日起至111年 12月 31日止，為期3年。</w:t>
            </w:r>
          </w:p>
        </w:tc>
        <w:tc>
          <w:tcPr>
            <w:tcW w:w="3118" w:type="dxa"/>
            <w:shd w:val="clear" w:color="auto" w:fill="auto"/>
          </w:tcPr>
          <w:p w:rsidR="001B23F3" w:rsidRPr="006A56CE" w:rsidRDefault="006A56CE" w:rsidP="006A56C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 w:hint="eastAsia"/>
                <w:b/>
                <w:color w:val="000000"/>
              </w:rPr>
              <w:t>請至公務福利化平臺公教健檢之「健康99特約院所」查詢</w:t>
            </w:r>
          </w:p>
        </w:tc>
      </w:tr>
      <w:tr w:rsidR="001B23F3" w:rsidRPr="006B6913" w:rsidTr="005E3251">
        <w:trPr>
          <w:trHeight w:val="1479"/>
        </w:trPr>
        <w:tc>
          <w:tcPr>
            <w:tcW w:w="1985" w:type="dxa"/>
            <w:shd w:val="clear" w:color="auto" w:fill="auto"/>
          </w:tcPr>
          <w:p w:rsidR="001B23F3" w:rsidRPr="006A56CE" w:rsidRDefault="001B23F3" w:rsidP="006A56C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 w:hint="eastAsia"/>
                <w:b/>
                <w:color w:val="000000"/>
              </w:rPr>
              <w:t>全國公教員工網路購書方案</w:t>
            </w:r>
          </w:p>
        </w:tc>
        <w:tc>
          <w:tcPr>
            <w:tcW w:w="2693" w:type="dxa"/>
            <w:shd w:val="clear" w:color="auto" w:fill="auto"/>
          </w:tcPr>
          <w:p w:rsidR="001B23F3" w:rsidRPr="006A56CE" w:rsidRDefault="001B23F3" w:rsidP="006A56C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 w:hint="eastAsia"/>
                <w:b/>
                <w:color w:val="000000"/>
              </w:rPr>
              <w:t>全國各機關、公私立學校及公營事業機構員工 (含約聘僱人員及駐衛警)、退休人員及上述人員眷屬。</w:t>
            </w:r>
          </w:p>
        </w:tc>
        <w:tc>
          <w:tcPr>
            <w:tcW w:w="2977" w:type="dxa"/>
            <w:shd w:val="clear" w:color="auto" w:fill="auto"/>
          </w:tcPr>
          <w:p w:rsidR="001B23F3" w:rsidRPr="006A56CE" w:rsidRDefault="001B23F3" w:rsidP="006A56C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 w:hint="eastAsia"/>
                <w:b/>
                <w:color w:val="000000"/>
              </w:rPr>
              <w:t>由TAAZE讀冊生活、灰熊愛讀書等2家網路書店獲選承作，辦理期間自107.8.1至110.7.31，為期3年。</w:t>
            </w:r>
          </w:p>
        </w:tc>
        <w:tc>
          <w:tcPr>
            <w:tcW w:w="3118" w:type="dxa"/>
            <w:shd w:val="clear" w:color="auto" w:fill="auto"/>
          </w:tcPr>
          <w:p w:rsidR="001B23F3" w:rsidRPr="006A56CE" w:rsidRDefault="001B23F3" w:rsidP="006A56C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 w:hint="eastAsia"/>
                <w:b/>
                <w:color w:val="000000"/>
              </w:rPr>
              <w:t>TAAZE讀冊生活02-25701222</w:t>
            </w:r>
          </w:p>
        </w:tc>
      </w:tr>
      <w:tr w:rsidR="006A56CE" w:rsidRPr="006B6913" w:rsidTr="00EE233D">
        <w:trPr>
          <w:trHeight w:val="1479"/>
        </w:trPr>
        <w:tc>
          <w:tcPr>
            <w:tcW w:w="1985" w:type="dxa"/>
            <w:shd w:val="clear" w:color="auto" w:fill="auto"/>
            <w:vAlign w:val="center"/>
          </w:tcPr>
          <w:p w:rsidR="006A56CE" w:rsidRPr="006A56CE" w:rsidRDefault="006A56CE" w:rsidP="006A56C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/>
                <w:b/>
                <w:color w:val="000000"/>
              </w:rPr>
              <w:lastRenderedPageBreak/>
              <w:t>優惠商店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A56CE" w:rsidRPr="006A56CE" w:rsidRDefault="006A56CE" w:rsidP="006A56C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/>
                <w:b/>
                <w:color w:val="000000"/>
              </w:rPr>
              <w:t>各機關 (構)、公立學校及公營事業機構員工、及上開機關(構)、學校服務之志工。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56CE" w:rsidRPr="006A56CE" w:rsidRDefault="006A56CE" w:rsidP="006A56C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6A56CE">
              <w:rPr>
                <w:rFonts w:ascii="標楷體" w:eastAsia="標楷體" w:hAnsi="標楷體"/>
                <w:b/>
                <w:color w:val="000000"/>
              </w:rPr>
              <w:t>公務福利e化平臺文康活動之「優惠商店」查詢。</w:t>
            </w:r>
          </w:p>
        </w:tc>
        <w:tc>
          <w:tcPr>
            <w:tcW w:w="3118" w:type="dxa"/>
            <w:shd w:val="clear" w:color="auto" w:fill="auto"/>
          </w:tcPr>
          <w:p w:rsidR="006A56CE" w:rsidRPr="006A56CE" w:rsidRDefault="006A56CE" w:rsidP="006A56C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DB7DCA" w:rsidRPr="00DB7DCA" w:rsidRDefault="00DB7DCA" w:rsidP="00703437">
      <w:pPr>
        <w:pStyle w:val="Web"/>
        <w:spacing w:line="360" w:lineRule="exact"/>
      </w:pPr>
    </w:p>
    <w:sectPr w:rsidR="00DB7DCA" w:rsidRPr="00DB7DCA" w:rsidSect="007553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2F" w:rsidRDefault="0007722F" w:rsidP="00640A7D">
      <w:r>
        <w:separator/>
      </w:r>
    </w:p>
  </w:endnote>
  <w:endnote w:type="continuationSeparator" w:id="0">
    <w:p w:rsidR="0007722F" w:rsidRDefault="0007722F" w:rsidP="0064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2F" w:rsidRDefault="0007722F" w:rsidP="00640A7D">
      <w:r>
        <w:separator/>
      </w:r>
    </w:p>
  </w:footnote>
  <w:footnote w:type="continuationSeparator" w:id="0">
    <w:p w:rsidR="0007722F" w:rsidRDefault="0007722F" w:rsidP="00640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15692"/>
    <w:multiLevelType w:val="hybridMultilevel"/>
    <w:tmpl w:val="8CD8D404"/>
    <w:lvl w:ilvl="0" w:tplc="E22C6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7F"/>
    <w:rsid w:val="0003652E"/>
    <w:rsid w:val="00061407"/>
    <w:rsid w:val="0007540D"/>
    <w:rsid w:val="0007722F"/>
    <w:rsid w:val="000E6CFD"/>
    <w:rsid w:val="000F7DDA"/>
    <w:rsid w:val="00120960"/>
    <w:rsid w:val="00137729"/>
    <w:rsid w:val="00195694"/>
    <w:rsid w:val="00197665"/>
    <w:rsid w:val="001A0694"/>
    <w:rsid w:val="001B23F3"/>
    <w:rsid w:val="001C3BCF"/>
    <w:rsid w:val="00202D85"/>
    <w:rsid w:val="002462CE"/>
    <w:rsid w:val="00253B31"/>
    <w:rsid w:val="002A04D2"/>
    <w:rsid w:val="002C43C6"/>
    <w:rsid w:val="002D1787"/>
    <w:rsid w:val="003909FB"/>
    <w:rsid w:val="003F62E4"/>
    <w:rsid w:val="00475E95"/>
    <w:rsid w:val="00490643"/>
    <w:rsid w:val="004F3238"/>
    <w:rsid w:val="005276D3"/>
    <w:rsid w:val="00531793"/>
    <w:rsid w:val="00533FC2"/>
    <w:rsid w:val="005D5518"/>
    <w:rsid w:val="005D72E0"/>
    <w:rsid w:val="00603484"/>
    <w:rsid w:val="00640A7D"/>
    <w:rsid w:val="00643F3D"/>
    <w:rsid w:val="006A56CE"/>
    <w:rsid w:val="006B6D3A"/>
    <w:rsid w:val="006C4029"/>
    <w:rsid w:val="006F3FB9"/>
    <w:rsid w:val="00703437"/>
    <w:rsid w:val="0073404F"/>
    <w:rsid w:val="00755359"/>
    <w:rsid w:val="007963BC"/>
    <w:rsid w:val="0085357F"/>
    <w:rsid w:val="00855B51"/>
    <w:rsid w:val="008A1DA3"/>
    <w:rsid w:val="008A4F9B"/>
    <w:rsid w:val="00924D81"/>
    <w:rsid w:val="00933DE8"/>
    <w:rsid w:val="00955472"/>
    <w:rsid w:val="00972C0F"/>
    <w:rsid w:val="009742D5"/>
    <w:rsid w:val="009963C7"/>
    <w:rsid w:val="00A04841"/>
    <w:rsid w:val="00A31C6E"/>
    <w:rsid w:val="00A60846"/>
    <w:rsid w:val="00AD4687"/>
    <w:rsid w:val="00AE1BC1"/>
    <w:rsid w:val="00AE21CF"/>
    <w:rsid w:val="00AE6F20"/>
    <w:rsid w:val="00B23CE0"/>
    <w:rsid w:val="00B5629F"/>
    <w:rsid w:val="00B921BA"/>
    <w:rsid w:val="00BA2D65"/>
    <w:rsid w:val="00C47A03"/>
    <w:rsid w:val="00D13736"/>
    <w:rsid w:val="00D2787F"/>
    <w:rsid w:val="00D31A76"/>
    <w:rsid w:val="00DB7DCA"/>
    <w:rsid w:val="00DE2136"/>
    <w:rsid w:val="00E8383B"/>
    <w:rsid w:val="00E85BDA"/>
    <w:rsid w:val="00F01378"/>
    <w:rsid w:val="00F52A99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547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43C6"/>
    <w:pPr>
      <w:widowControl/>
      <w:spacing w:line="336" w:lineRule="auto"/>
    </w:pPr>
    <w:rPr>
      <w:rFonts w:ascii="新細明體" w:eastAsia="新細明體" w:hAnsi="新細明體" w:cs="新細明體"/>
      <w:color w:val="333333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1A069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A0694"/>
  </w:style>
  <w:style w:type="character" w:customStyle="1" w:styleId="a7">
    <w:name w:val="註解文字 字元"/>
    <w:basedOn w:val="a0"/>
    <w:link w:val="a6"/>
    <w:uiPriority w:val="99"/>
    <w:semiHidden/>
    <w:rsid w:val="001A069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A069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A0694"/>
    <w:rPr>
      <w:b/>
      <w:bCs/>
    </w:rPr>
  </w:style>
  <w:style w:type="table" w:styleId="aa">
    <w:name w:val="Table Grid"/>
    <w:basedOn w:val="a1"/>
    <w:uiPriority w:val="59"/>
    <w:rsid w:val="00AD4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640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40A7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40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40A7D"/>
    <w:rPr>
      <w:sz w:val="20"/>
      <w:szCs w:val="20"/>
    </w:rPr>
  </w:style>
  <w:style w:type="paragraph" w:styleId="af">
    <w:name w:val="List Paragraph"/>
    <w:basedOn w:val="a"/>
    <w:uiPriority w:val="34"/>
    <w:qFormat/>
    <w:rsid w:val="006A56C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547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43C6"/>
    <w:pPr>
      <w:widowControl/>
      <w:spacing w:line="336" w:lineRule="auto"/>
    </w:pPr>
    <w:rPr>
      <w:rFonts w:ascii="新細明體" w:eastAsia="新細明體" w:hAnsi="新細明體" w:cs="新細明體"/>
      <w:color w:val="333333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1A069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A0694"/>
  </w:style>
  <w:style w:type="character" w:customStyle="1" w:styleId="a7">
    <w:name w:val="註解文字 字元"/>
    <w:basedOn w:val="a0"/>
    <w:link w:val="a6"/>
    <w:uiPriority w:val="99"/>
    <w:semiHidden/>
    <w:rsid w:val="001A069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A069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A0694"/>
    <w:rPr>
      <w:b/>
      <w:bCs/>
    </w:rPr>
  </w:style>
  <w:style w:type="table" w:styleId="aa">
    <w:name w:val="Table Grid"/>
    <w:basedOn w:val="a1"/>
    <w:uiPriority w:val="59"/>
    <w:rsid w:val="00AD4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640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40A7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40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40A7D"/>
    <w:rPr>
      <w:sz w:val="20"/>
      <w:szCs w:val="20"/>
    </w:rPr>
  </w:style>
  <w:style w:type="paragraph" w:styleId="af">
    <w:name w:val="List Paragraph"/>
    <w:basedOn w:val="a"/>
    <w:uiPriority w:val="34"/>
    <w:qFormat/>
    <w:rsid w:val="006A56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1C42-BDD7-4C36-BD26-04624DD2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>TCCG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廖怡雯</dc:creator>
  <cp:lastModifiedBy>Windows 使用者</cp:lastModifiedBy>
  <cp:revision>3</cp:revision>
  <cp:lastPrinted>2018-04-10T01:31:00Z</cp:lastPrinted>
  <dcterms:created xsi:type="dcterms:W3CDTF">2021-06-17T00:40:00Z</dcterms:created>
  <dcterms:modified xsi:type="dcterms:W3CDTF">2021-06-17T00:42:00Z</dcterms:modified>
</cp:coreProperties>
</file>