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E4" w:rsidRDefault="006117CC">
      <w:pPr>
        <w:spacing w:afterLines="100" w:after="360"/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臺中市立福科國民中學營養午餐停餐退費辦法</w:t>
      </w:r>
    </w:p>
    <w:p w:rsidR="005C53E4" w:rsidRPr="00CB3174" w:rsidRDefault="006117CC">
      <w:pPr>
        <w:spacing w:line="300" w:lineRule="exact"/>
        <w:rPr>
          <w:rFonts w:ascii="標楷體" w:eastAsia="標楷體" w:hAnsi="標楷體"/>
        </w:rPr>
      </w:pPr>
      <w:r w:rsidRPr="00CB3174">
        <w:rPr>
          <w:rFonts w:ascii="標楷體" w:eastAsia="標楷體" w:hAnsi="標楷體" w:hint="eastAsia"/>
        </w:rPr>
        <w:t>100.02.14訂定 101.01.02修訂 101.05.28修訂</w:t>
      </w:r>
      <w:r w:rsidR="002C56BB" w:rsidRPr="00CB3174">
        <w:rPr>
          <w:rFonts w:ascii="標楷體" w:eastAsia="標楷體" w:hAnsi="標楷體" w:hint="eastAsia"/>
        </w:rPr>
        <w:t xml:space="preserve"> </w:t>
      </w:r>
      <w:r w:rsidRPr="00CB3174">
        <w:rPr>
          <w:rFonts w:ascii="標楷體" w:eastAsia="標楷體" w:hAnsi="標楷體" w:hint="eastAsia"/>
        </w:rPr>
        <w:t>104.03.30修訂  107.10.29修訂</w:t>
      </w:r>
      <w:r w:rsidR="002C56BB" w:rsidRPr="00CB3174">
        <w:rPr>
          <w:rFonts w:ascii="標楷體" w:eastAsia="標楷體" w:hAnsi="標楷體" w:hint="eastAsia"/>
        </w:rPr>
        <w:t xml:space="preserve"> </w:t>
      </w:r>
      <w:r w:rsidR="002C56BB" w:rsidRPr="00522EAD">
        <w:rPr>
          <w:rFonts w:ascii="標楷體" w:eastAsia="標楷體" w:hAnsi="標楷體" w:hint="eastAsia"/>
        </w:rPr>
        <w:t>112.12.25修訂</w:t>
      </w:r>
    </w:p>
    <w:p w:rsidR="005C53E4" w:rsidRDefault="006117CC">
      <w:pPr>
        <w:adjustRightInd w:val="0"/>
        <w:snapToGrid w:val="0"/>
        <w:spacing w:beforeLines="50" w:before="180" w:afterLines="50" w:after="180" w:line="300" w:lineRule="exact"/>
        <w:ind w:left="0" w:hanging="2"/>
        <w:jc w:val="left"/>
        <w:rPr>
          <w:rFonts w:ascii="標楷體" w:eastAsia="標楷體" w:hAnsi="標楷體"/>
          <w:sz w:val="28"/>
          <w:szCs w:val="28"/>
        </w:rPr>
      </w:pPr>
      <w:r w:rsidRPr="00DE77A9">
        <w:rPr>
          <w:rFonts w:ascii="標楷體" w:eastAsia="標楷體" w:hAnsi="標楷體" w:hint="eastAsia"/>
          <w:shd w:val="pct15" w:color="auto" w:fill="FFFFFF"/>
        </w:rPr>
        <w:t>依臺中市市立中小學辦理學校午餐管理要點，各項午餐費用收取原則規定，繳費後因故未參加午餐者不予退費。但因特殊情形者，得由學校酌情處理。</w:t>
      </w:r>
    </w:p>
    <w:p w:rsidR="005C53E4" w:rsidRDefault="006117CC">
      <w:pPr>
        <w:snapToGrid w:val="0"/>
        <w:spacing w:line="480" w:lineRule="exact"/>
        <w:ind w:left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壹  午餐停餐退費原則</w:t>
      </w:r>
    </w:p>
    <w:p w:rsidR="005C53E4" w:rsidRDefault="006117CC">
      <w:pPr>
        <w:snapToGrid w:val="0"/>
        <w:spacing w:line="480" w:lineRule="exact"/>
        <w:ind w:left="0" w:firstLine="0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</w:rPr>
        <w:t>一、停餐辦法</w:t>
      </w:r>
    </w:p>
    <w:p w:rsidR="005C53E4" w:rsidRDefault="006117CC">
      <w:pPr>
        <w:numPr>
          <w:ilvl w:val="0"/>
          <w:numId w:val="1"/>
        </w:numPr>
        <w:snapToGrid w:val="0"/>
        <w:spacing w:line="400" w:lineRule="exact"/>
        <w:ind w:left="482" w:hanging="482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個人</w:t>
      </w:r>
      <w:r>
        <w:rPr>
          <w:rFonts w:ascii="標楷體" w:eastAsia="標楷體" w:hAnsi="標楷體" w:hint="eastAsia"/>
          <w:b/>
        </w:rPr>
        <w:t>停餐部分：</w:t>
      </w:r>
    </w:p>
    <w:p w:rsidR="005C53E4" w:rsidRDefault="006117CC">
      <w:pPr>
        <w:numPr>
          <w:ilvl w:val="1"/>
          <w:numId w:val="1"/>
        </w:numPr>
        <w:adjustRightInd w:val="0"/>
        <w:snapToGrid w:val="0"/>
        <w:spacing w:line="400" w:lineRule="exact"/>
        <w:ind w:left="652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依市府規定，公假一律退費。但</w:t>
      </w:r>
      <w:r>
        <w:rPr>
          <w:rFonts w:ascii="標楷體" w:eastAsia="標楷體" w:hAnsi="標楷體" w:hint="eastAsia"/>
          <w:b/>
          <w:bdr w:val="single" w:sz="4" w:space="0" w:color="auto"/>
        </w:rPr>
        <w:t>須於5個上班工作天前</w:t>
      </w:r>
      <w:r>
        <w:rPr>
          <w:rFonts w:ascii="標楷體" w:eastAsia="標楷體" w:hAnsi="標楷體" w:hint="eastAsia"/>
        </w:rPr>
        <w:t>填寫團體公假午餐停餐退費申請單，提出申請。</w:t>
      </w:r>
    </w:p>
    <w:p w:rsidR="005C53E4" w:rsidRDefault="006117CC">
      <w:pPr>
        <w:numPr>
          <w:ilvl w:val="1"/>
          <w:numId w:val="1"/>
        </w:numPr>
        <w:adjustRightInd w:val="0"/>
        <w:snapToGrid w:val="0"/>
        <w:spacing w:line="400" w:lineRule="exact"/>
        <w:ind w:left="652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連續3天以上（含3天）之事、病、喪假，始予退費。</w:t>
      </w:r>
    </w:p>
    <w:p w:rsidR="005C53E4" w:rsidRDefault="006117CC">
      <w:pPr>
        <w:numPr>
          <w:ilvl w:val="1"/>
          <w:numId w:val="1"/>
        </w:numPr>
        <w:adjustRightInd w:val="0"/>
        <w:snapToGrid w:val="0"/>
        <w:spacing w:line="400" w:lineRule="exact"/>
        <w:ind w:left="652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連續3天以上之</w:t>
      </w:r>
      <w:r>
        <w:rPr>
          <w:rFonts w:ascii="標楷體" w:eastAsia="標楷體" w:hAnsi="標楷體" w:hint="eastAsia"/>
          <w:b/>
          <w:bdr w:val="single" w:sz="4" w:space="0" w:color="auto"/>
        </w:rPr>
        <w:t>事假於5個上班工作天前</w:t>
      </w:r>
      <w:r>
        <w:rPr>
          <w:rFonts w:ascii="標楷體" w:eastAsia="標楷體" w:hAnsi="標楷體" w:hint="eastAsia"/>
        </w:rPr>
        <w:t>填寫個人午餐停餐退費申請單，提出申請。</w:t>
      </w:r>
    </w:p>
    <w:p w:rsidR="005C53E4" w:rsidRDefault="006117CC">
      <w:pPr>
        <w:numPr>
          <w:ilvl w:val="1"/>
          <w:numId w:val="1"/>
        </w:numPr>
        <w:adjustRightInd w:val="0"/>
        <w:snapToGrid w:val="0"/>
        <w:spacing w:line="440" w:lineRule="exact"/>
        <w:ind w:left="652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連續3天以上</w:t>
      </w:r>
      <w:r>
        <w:rPr>
          <w:rFonts w:ascii="標楷體" w:eastAsia="標楷體" w:hAnsi="標楷體" w:hint="eastAsia"/>
          <w:b/>
          <w:bdr w:val="single" w:sz="4" w:space="0" w:color="auto"/>
        </w:rPr>
        <w:t>病假需於第二天上午9:00前</w:t>
      </w:r>
      <w:r>
        <w:rPr>
          <w:rFonts w:ascii="標楷體" w:eastAsia="標楷體" w:hAnsi="標楷體" w:hint="eastAsia"/>
        </w:rPr>
        <w:t>通知午餐廚房停餐，若未通知，廚房仍照常供餐，不予辦理退費。已於規定時間通知停餐，</w:t>
      </w:r>
      <w:r>
        <w:rPr>
          <w:rFonts w:ascii="標楷體" w:eastAsia="標楷體" w:hAnsi="標楷體" w:hint="eastAsia"/>
          <w:b/>
          <w:bCs/>
        </w:rPr>
        <w:t>連續3天以上病假返校後，返校當日應於上午9:00前通知廚房恢復供餐，並填寫個人午餐停餐退費申請單，</w:t>
      </w:r>
      <w:r w:rsidR="00C24817" w:rsidRPr="00C24817">
        <w:rPr>
          <w:rFonts w:ascii="標楷體" w:eastAsia="標楷體" w:hAnsi="標楷體" w:hint="eastAsia"/>
          <w:b/>
          <w:bCs/>
          <w:bdr w:val="single" w:sz="4" w:space="0" w:color="auto"/>
        </w:rPr>
        <w:t>3天內</w:t>
      </w:r>
      <w:r>
        <w:rPr>
          <w:rFonts w:ascii="標楷體" w:eastAsia="標楷體" w:hAnsi="標楷體" w:hint="eastAsia"/>
          <w:b/>
          <w:bCs/>
        </w:rPr>
        <w:t>送午餐秘書處辦理申請退費，逾期不予受理。</w:t>
      </w:r>
      <w:r>
        <w:rPr>
          <w:rFonts w:ascii="標楷體" w:eastAsia="標楷體" w:hAnsi="標楷體" w:hint="eastAsia"/>
        </w:rPr>
        <w:t>3天以上病假退費起算日為</w:t>
      </w:r>
      <w:r>
        <w:rPr>
          <w:rFonts w:ascii="標楷體" w:eastAsia="標楷體" w:hAnsi="標楷體" w:hint="eastAsia"/>
          <w:b/>
          <w:bdr w:val="single" w:sz="4" w:space="0" w:color="auto"/>
        </w:rPr>
        <w:t>病假第2天起，第1天已供餐，不予退費。</w:t>
      </w:r>
    </w:p>
    <w:p w:rsidR="005C53E4" w:rsidRDefault="006117CC">
      <w:pPr>
        <w:numPr>
          <w:ilvl w:val="1"/>
          <w:numId w:val="1"/>
        </w:numPr>
        <w:adjustRightInd w:val="0"/>
        <w:snapToGrid w:val="0"/>
        <w:spacing w:line="440" w:lineRule="exact"/>
        <w:ind w:left="652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預知之連續3天以上喪假，</w:t>
      </w:r>
      <w:r>
        <w:rPr>
          <w:rFonts w:ascii="標楷體" w:eastAsia="標楷體" w:hAnsi="標楷體" w:hint="eastAsia"/>
          <w:b/>
          <w:bCs/>
        </w:rPr>
        <w:t>需於</w:t>
      </w:r>
      <w:r>
        <w:rPr>
          <w:rFonts w:ascii="標楷體" w:eastAsia="標楷體" w:hAnsi="標楷體" w:hint="eastAsia"/>
          <w:b/>
          <w:bdr w:val="single" w:sz="4" w:space="0" w:color="auto"/>
        </w:rPr>
        <w:t>喪假前1個上班工作天</w:t>
      </w:r>
      <w:r>
        <w:rPr>
          <w:rFonts w:ascii="標楷體" w:eastAsia="標楷體" w:hAnsi="標楷體" w:hint="eastAsia"/>
          <w:b/>
          <w:bCs/>
        </w:rPr>
        <w:t>，完成停餐申請。</w:t>
      </w:r>
      <w:r>
        <w:rPr>
          <w:rFonts w:ascii="標楷體" w:eastAsia="標楷體" w:hAnsi="標楷體" w:hint="eastAsia"/>
        </w:rPr>
        <w:t>無法預知之連續3天以上喪假，</w:t>
      </w:r>
      <w:r>
        <w:rPr>
          <w:rFonts w:ascii="標楷體" w:eastAsia="標楷體" w:hAnsi="標楷體" w:hint="eastAsia"/>
          <w:b/>
          <w:bCs/>
        </w:rPr>
        <w:t>需於喪假當天上午9:00前通知午餐廚房停餐，若未通知，廚房仍照常供餐，不予辦理退費。</w:t>
      </w:r>
      <w:r>
        <w:rPr>
          <w:rFonts w:ascii="標楷體" w:eastAsia="標楷體" w:hAnsi="標楷體" w:hint="eastAsia"/>
        </w:rPr>
        <w:t>已於規定時間通知停餐，連續3天以上喪假返校後，</w:t>
      </w:r>
      <w:r>
        <w:rPr>
          <w:rFonts w:ascii="標楷體" w:eastAsia="標楷體" w:hAnsi="標楷體" w:hint="eastAsia"/>
          <w:b/>
          <w:bCs/>
        </w:rPr>
        <w:t>返校當日應於上午9:00前通知廚房恢復供餐，並填寫個人午餐停餐退費申請單，送午餐秘書處辦理申請退費，逾期不予受理。</w:t>
      </w:r>
      <w:r w:rsidRPr="006117CC">
        <w:rPr>
          <w:rFonts w:ascii="標楷體" w:eastAsia="標楷體" w:hAnsi="標楷體" w:hint="eastAsia"/>
          <w:b/>
        </w:rPr>
        <w:t>3天以上</w:t>
      </w:r>
      <w:r>
        <w:rPr>
          <w:rFonts w:ascii="標楷體" w:eastAsia="標楷體" w:hAnsi="標楷體" w:hint="eastAsia"/>
        </w:rPr>
        <w:t>喪假退費起算日為</w:t>
      </w:r>
      <w:r>
        <w:rPr>
          <w:rFonts w:ascii="標楷體" w:eastAsia="標楷體" w:hAnsi="標楷體" w:hint="eastAsia"/>
          <w:b/>
          <w:bdr w:val="single" w:sz="4" w:space="0" w:color="auto"/>
        </w:rPr>
        <w:t>喪假第2天起，第1天已供餐，不予退費。</w:t>
      </w:r>
    </w:p>
    <w:p w:rsidR="005C53E4" w:rsidRDefault="006117CC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jc w:val="left"/>
        <w:rPr>
          <w:rFonts w:ascii="標楷體" w:eastAsia="標楷體" w:hAnsi="標楷體"/>
          <w:b/>
        </w:rPr>
      </w:pP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  <w:b/>
          <w:bdr w:val="single" w:sz="4" w:space="0" w:color="auto"/>
        </w:rPr>
        <w:t>班級（團體）</w:t>
      </w:r>
      <w:r>
        <w:rPr>
          <w:rFonts w:ascii="標楷體" w:eastAsia="標楷體" w:hAnsi="標楷體" w:hint="eastAsia"/>
          <w:b/>
        </w:rPr>
        <w:t>停餐部份：</w:t>
      </w:r>
    </w:p>
    <w:p w:rsidR="005C53E4" w:rsidRDefault="006117CC">
      <w:pPr>
        <w:numPr>
          <w:ilvl w:val="0"/>
          <w:numId w:val="3"/>
        </w:numPr>
        <w:snapToGrid w:val="0"/>
        <w:spacing w:line="440" w:lineRule="exact"/>
        <w:ind w:left="705" w:hanging="465"/>
        <w:jc w:val="left"/>
        <w:rPr>
          <w:rFonts w:ascii="標楷體" w:eastAsia="標楷體" w:hAnsi="標楷體"/>
        </w:rPr>
      </w:pPr>
      <w:r w:rsidRPr="009E1E02">
        <w:rPr>
          <w:rFonts w:ascii="標楷體" w:eastAsia="標楷體" w:hAnsi="標楷體" w:hint="eastAsia"/>
          <w:highlight w:val="yellow"/>
        </w:rPr>
        <w:t>班級（團體）因校外教學、班級活動、校外比賽等因素，可於</w:t>
      </w:r>
      <w:r w:rsidRPr="009E1E02">
        <w:rPr>
          <w:rFonts w:ascii="標楷體" w:eastAsia="標楷體" w:hAnsi="標楷體" w:hint="eastAsia"/>
          <w:b/>
          <w:bCs/>
          <w:highlight w:val="yellow"/>
          <w:bdr w:val="single" w:sz="4" w:space="0" w:color="auto"/>
        </w:rPr>
        <w:t>停餐前5個上班工作日</w:t>
      </w:r>
      <w:r w:rsidRPr="009E1E02">
        <w:rPr>
          <w:rFonts w:ascii="標楷體" w:eastAsia="標楷體" w:hAnsi="標楷體" w:hint="eastAsia"/>
          <w:highlight w:val="yellow"/>
        </w:rPr>
        <w:t>填妥『團體午餐停餐退費申請單（如附件四）』申請停餐學生</w:t>
      </w:r>
      <w:r w:rsidRPr="009E1E02">
        <w:rPr>
          <w:rFonts w:ascii="標楷體" w:eastAsia="標楷體" w:hAnsi="標楷體" w:hint="eastAsia"/>
          <w:highlight w:val="yellow"/>
          <w:bdr w:val="single" w:sz="4" w:space="0" w:color="auto"/>
        </w:rPr>
        <w:t>親筆簽名</w:t>
      </w:r>
      <w:r w:rsidRPr="009E1E02">
        <w:rPr>
          <w:rFonts w:ascii="標楷體" w:eastAsia="標楷體" w:hAnsi="標楷體" w:hint="eastAsia"/>
          <w:highlight w:val="yellow"/>
        </w:rPr>
        <w:t>，並請</w:t>
      </w:r>
      <w:r w:rsidRPr="009E1E02">
        <w:rPr>
          <w:rFonts w:ascii="標楷體" w:eastAsia="標楷體" w:hAnsi="標楷體" w:hint="eastAsia"/>
          <w:highlight w:val="yellow"/>
          <w:bdr w:val="single" w:sz="4" w:space="0" w:color="auto"/>
        </w:rPr>
        <w:t>導師（帶隊老師）簽名</w:t>
      </w:r>
      <w:r w:rsidRPr="009E1E02">
        <w:rPr>
          <w:rFonts w:ascii="標楷體" w:eastAsia="標楷體" w:hAnsi="標楷體" w:hint="eastAsia"/>
          <w:highlight w:val="yellow"/>
        </w:rPr>
        <w:t>確認後，至午餐秘書處辦理相關停餐退費事宜，逾期不予受理。</w:t>
      </w:r>
    </w:p>
    <w:p w:rsidR="005C53E4" w:rsidRPr="00305681" w:rsidRDefault="006117CC">
      <w:pPr>
        <w:numPr>
          <w:ilvl w:val="0"/>
          <w:numId w:val="3"/>
        </w:numPr>
        <w:adjustRightInd w:val="0"/>
        <w:snapToGrid w:val="0"/>
        <w:spacing w:line="400" w:lineRule="exact"/>
        <w:ind w:hanging="185"/>
        <w:jc w:val="left"/>
        <w:rPr>
          <w:rFonts w:ascii="標楷體" w:eastAsia="標楷體" w:hAnsi="標楷體"/>
          <w:highlight w:val="yellow"/>
        </w:rPr>
      </w:pPr>
      <w:r w:rsidRPr="00305681">
        <w:rPr>
          <w:rFonts w:ascii="標楷體" w:eastAsia="標楷體" w:hAnsi="新細明體" w:cs="新細明體" w:hint="eastAsia"/>
          <w:kern w:val="0"/>
          <w:highlight w:val="yellow"/>
        </w:rPr>
        <w:t>班級停餐：一學期以</w:t>
      </w:r>
      <w:r w:rsidRPr="00305681">
        <w:rPr>
          <w:rFonts w:ascii="標楷體" w:eastAsia="標楷體" w:hAnsi="新細明體" w:cs="新細明體" w:hint="eastAsia"/>
          <w:b/>
          <w:bCs/>
          <w:kern w:val="0"/>
          <w:highlight w:val="yellow"/>
          <w:bdr w:val="single" w:sz="4" w:space="0" w:color="auto"/>
        </w:rPr>
        <w:t>一次</w:t>
      </w:r>
      <w:r w:rsidRPr="00305681">
        <w:rPr>
          <w:rFonts w:ascii="標楷體" w:eastAsia="標楷體" w:hAnsi="新細明體" w:cs="新細明體" w:hint="eastAsia"/>
          <w:kern w:val="0"/>
          <w:highlight w:val="yellow"/>
        </w:rPr>
        <w:t>為限。</w:t>
      </w:r>
    </w:p>
    <w:p w:rsidR="005C53E4" w:rsidRPr="00305681" w:rsidRDefault="006117CC">
      <w:pPr>
        <w:numPr>
          <w:ilvl w:val="0"/>
          <w:numId w:val="3"/>
        </w:numPr>
        <w:adjustRightInd w:val="0"/>
        <w:snapToGrid w:val="0"/>
        <w:spacing w:line="400" w:lineRule="exact"/>
        <w:ind w:left="705" w:hanging="465"/>
        <w:jc w:val="left"/>
        <w:rPr>
          <w:rFonts w:ascii="標楷體" w:eastAsia="標楷體" w:hAnsi="標楷體"/>
          <w:b/>
          <w:sz w:val="28"/>
          <w:u w:val="single"/>
        </w:rPr>
      </w:pPr>
      <w:r w:rsidRPr="00305681">
        <w:rPr>
          <w:rFonts w:ascii="標楷體" w:eastAsia="標楷體" w:hAnsi="新細明體" w:cs="新細明體" w:hint="eastAsia"/>
          <w:b/>
          <w:kern w:val="0"/>
          <w:highlight w:val="yellow"/>
          <w:u w:val="double"/>
        </w:rPr>
        <w:t>畢業班</w:t>
      </w:r>
      <w:r w:rsidR="00AC7E5A">
        <w:rPr>
          <w:rFonts w:ascii="標楷體" w:eastAsia="標楷體" w:hAnsi="新細明體" w:cs="新細明體" w:hint="eastAsia"/>
          <w:b/>
          <w:kern w:val="0"/>
          <w:highlight w:val="yellow"/>
          <w:u w:val="double"/>
        </w:rPr>
        <w:t>教育</w:t>
      </w:r>
      <w:r w:rsidRPr="00305681">
        <w:rPr>
          <w:rFonts w:ascii="標楷體" w:eastAsia="標楷體" w:hAnsi="新細明體" w:cs="新細明體" w:hint="eastAsia"/>
          <w:b/>
          <w:kern w:val="0"/>
          <w:highlight w:val="yellow"/>
          <w:u w:val="double"/>
        </w:rPr>
        <w:t>會考後至畢業前，應運班級活動需要，得追加班級停餐1次，與b項的班級一學期停餐1次，畢業班該學期合計有2次停餐機會，唯其中1次停餐時間限於</w:t>
      </w:r>
      <w:r w:rsidR="00E85249">
        <w:rPr>
          <w:rFonts w:ascii="標楷體" w:eastAsia="標楷體" w:hAnsi="新細明體" w:cs="新細明體" w:hint="eastAsia"/>
          <w:b/>
          <w:kern w:val="0"/>
          <w:highlight w:val="yellow"/>
          <w:u w:val="double"/>
        </w:rPr>
        <w:t>教育</w:t>
      </w:r>
      <w:r w:rsidRPr="00305681">
        <w:rPr>
          <w:rFonts w:ascii="標楷體" w:eastAsia="標楷體" w:hAnsi="新細明體" w:cs="新細明體" w:hint="eastAsia"/>
          <w:b/>
          <w:kern w:val="0"/>
          <w:highlight w:val="yellow"/>
          <w:u w:val="double"/>
        </w:rPr>
        <w:t>會考後至畢業前。</w:t>
      </w:r>
    </w:p>
    <w:p w:rsidR="00305681" w:rsidRPr="003C3B48" w:rsidRDefault="00305681">
      <w:pPr>
        <w:numPr>
          <w:ilvl w:val="0"/>
          <w:numId w:val="3"/>
        </w:numPr>
        <w:adjustRightInd w:val="0"/>
        <w:snapToGrid w:val="0"/>
        <w:spacing w:line="400" w:lineRule="exact"/>
        <w:ind w:left="705" w:hanging="465"/>
        <w:jc w:val="left"/>
        <w:rPr>
          <w:rFonts w:ascii="標楷體" w:eastAsia="標楷體" w:hAnsi="標楷體"/>
          <w:color w:val="0000FF"/>
          <w:u w:val="single"/>
        </w:rPr>
      </w:pPr>
      <w:r w:rsidRPr="003C3B48">
        <w:rPr>
          <w:rFonts w:ascii="標楷體" w:eastAsia="標楷體" w:hAnsi="標楷體" w:hint="eastAsia"/>
          <w:color w:val="0000FF"/>
        </w:rPr>
        <w:t>若該學年度校慶有舉辦園遊會的話，</w:t>
      </w:r>
      <w:r w:rsidR="009E1E02" w:rsidRPr="003C3B48">
        <w:rPr>
          <w:rFonts w:ascii="標楷體" w:eastAsia="標楷體" w:hAnsi="標楷體" w:hint="eastAsia"/>
          <w:color w:val="0000FF"/>
          <w:u w:val="double"/>
        </w:rPr>
        <w:t>比照c項</w:t>
      </w:r>
      <w:r w:rsidR="00E34072" w:rsidRPr="003C3B48">
        <w:rPr>
          <w:rFonts w:ascii="標楷體" w:eastAsia="標楷體" w:hAnsi="標楷體" w:hint="eastAsia"/>
          <w:color w:val="0000FF"/>
          <w:u w:val="double"/>
        </w:rPr>
        <w:t>辦理</w:t>
      </w:r>
      <w:r w:rsidR="009E1E02" w:rsidRPr="003C3B48">
        <w:rPr>
          <w:rFonts w:ascii="標楷體" w:eastAsia="標楷體" w:hAnsi="新細明體" w:cs="新細明體" w:hint="eastAsia"/>
          <w:color w:val="0000FF"/>
          <w:kern w:val="0"/>
          <w:u w:val="double"/>
        </w:rPr>
        <w:t>，</w:t>
      </w:r>
      <w:r w:rsidRPr="003C3B48">
        <w:rPr>
          <w:rFonts w:ascii="標楷體" w:eastAsia="標楷體" w:hAnsi="標楷體" w:hint="eastAsia"/>
          <w:color w:val="0000FF"/>
          <w:u w:val="double"/>
        </w:rPr>
        <w:t>該學期班級</w:t>
      </w:r>
      <w:r w:rsidR="009E1E02" w:rsidRPr="003C3B48">
        <w:rPr>
          <w:rFonts w:ascii="標楷體" w:eastAsia="標楷體" w:hAnsi="新細明體" w:cs="新細明體" w:hint="eastAsia"/>
          <w:color w:val="0000FF"/>
          <w:kern w:val="0"/>
          <w:u w:val="double"/>
        </w:rPr>
        <w:t>合計</w:t>
      </w:r>
      <w:r w:rsidRPr="003C3B48">
        <w:rPr>
          <w:rFonts w:ascii="標楷體" w:eastAsia="標楷體" w:hAnsi="標楷體" w:hint="eastAsia"/>
          <w:color w:val="0000FF"/>
          <w:u w:val="double"/>
        </w:rPr>
        <w:t>可提出</w:t>
      </w:r>
      <w:r w:rsidR="009E1E02" w:rsidRPr="003C3B48">
        <w:rPr>
          <w:rFonts w:ascii="標楷體" w:eastAsia="標楷體" w:hAnsi="標楷體" w:hint="eastAsia"/>
          <w:color w:val="0000FF"/>
          <w:u w:val="double"/>
        </w:rPr>
        <w:t>2</w:t>
      </w:r>
      <w:r w:rsidRPr="003C3B48">
        <w:rPr>
          <w:rFonts w:ascii="標楷體" w:eastAsia="標楷體" w:hAnsi="標楷體" w:hint="eastAsia"/>
          <w:color w:val="0000FF"/>
          <w:u w:val="double"/>
        </w:rPr>
        <w:t>次停餐</w:t>
      </w:r>
      <w:r w:rsidR="009E1E02" w:rsidRPr="003C3B48">
        <w:rPr>
          <w:rFonts w:ascii="標楷體" w:eastAsia="標楷體" w:hAnsi="新細明體" w:cs="新細明體" w:hint="eastAsia"/>
          <w:color w:val="0000FF"/>
          <w:kern w:val="0"/>
          <w:u w:val="double"/>
        </w:rPr>
        <w:t>機會</w:t>
      </w:r>
      <w:r w:rsidRPr="003C3B48">
        <w:rPr>
          <w:rFonts w:ascii="標楷體" w:eastAsia="標楷體" w:hAnsi="標楷體" w:hint="eastAsia"/>
          <w:color w:val="0000FF"/>
        </w:rPr>
        <w:t>。</w:t>
      </w:r>
    </w:p>
    <w:p w:rsidR="005C53E4" w:rsidRDefault="006117CC">
      <w:pPr>
        <w:adjustRightInd w:val="0"/>
        <w:snapToGrid w:val="0"/>
        <w:spacing w:line="400" w:lineRule="exact"/>
        <w:ind w:left="0" w:firstLine="0"/>
        <w:jc w:val="left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</w:rPr>
        <w:t>二、退費辦法</w:t>
      </w:r>
      <w:bookmarkStart w:id="0" w:name="_GoBack"/>
      <w:bookmarkEnd w:id="0"/>
    </w:p>
    <w:p w:rsidR="005C53E4" w:rsidRDefault="006117CC">
      <w:pPr>
        <w:numPr>
          <w:ilvl w:val="0"/>
          <w:numId w:val="4"/>
        </w:numPr>
        <w:snapToGrid w:val="0"/>
        <w:spacing w:line="400" w:lineRule="exact"/>
        <w:ind w:left="482" w:hanging="482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退費計算方式：天數*每人每餐費用 </w:t>
      </w:r>
      <w:r>
        <w:rPr>
          <w:rFonts w:ascii="標楷體" w:eastAsia="標楷體" w:hAnsi="標楷體" w:cs="標楷體" w:hint="eastAsia"/>
          <w:b/>
        </w:rPr>
        <w:t xml:space="preserve">= </w:t>
      </w:r>
      <w:r>
        <w:rPr>
          <w:rFonts w:ascii="標楷體" w:eastAsia="標楷體" w:hAnsi="標楷體" w:hint="eastAsia"/>
          <w:b/>
        </w:rPr>
        <w:t>該次退費總金額，不包含基本費。</w:t>
      </w:r>
    </w:p>
    <w:p w:rsidR="005C53E4" w:rsidRDefault="006117CC">
      <w:pPr>
        <w:numPr>
          <w:ilvl w:val="0"/>
          <w:numId w:val="4"/>
        </w:numPr>
        <w:snapToGrid w:val="0"/>
        <w:spacing w:line="400" w:lineRule="exact"/>
        <w:ind w:left="482" w:hanging="482"/>
        <w:jc w:val="lef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何時退費?</w:t>
      </w:r>
    </w:p>
    <w:p w:rsidR="00CB3174" w:rsidRDefault="006117CC">
      <w:pPr>
        <w:snapToGrid w:val="0"/>
        <w:spacing w:line="400" w:lineRule="exact"/>
        <w:ind w:left="0" w:firstLine="0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每次段考結束後，結算退費一次。惟第二次段考後至學期末之退費，</w:t>
      </w:r>
      <w:r>
        <w:rPr>
          <w:rFonts w:ascii="標楷體" w:eastAsia="標楷體" w:hAnsi="標楷體" w:hint="eastAsia"/>
        </w:rPr>
        <w:t>提前於學期結束前1個</w:t>
      </w:r>
    </w:p>
    <w:p w:rsidR="00CB3174" w:rsidRDefault="00CB3174">
      <w:pPr>
        <w:snapToGrid w:val="0"/>
        <w:spacing w:line="400" w:lineRule="exact"/>
        <w:ind w:left="0" w:firstLine="0"/>
        <w:jc w:val="lef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6117CC">
        <w:rPr>
          <w:rFonts w:ascii="標楷體" w:eastAsia="標楷體" w:hAnsi="標楷體" w:hint="eastAsia"/>
        </w:rPr>
        <w:t>月申請，並於學期結束前完成退費。</w:t>
      </w:r>
      <w:r w:rsidR="006117CC">
        <w:rPr>
          <w:rFonts w:ascii="標楷體" w:eastAsia="標楷體" w:hAnsi="標楷體" w:hint="eastAsia"/>
          <w:color w:val="000000"/>
        </w:rPr>
        <w:t>三年級最後一學期最後一次退費應於三年級同學畢業離</w:t>
      </w:r>
    </w:p>
    <w:p w:rsidR="005C53E4" w:rsidRDefault="00CB3174">
      <w:pPr>
        <w:snapToGrid w:val="0"/>
        <w:spacing w:line="400" w:lineRule="exact"/>
        <w:ind w:left="0" w:firstLine="0"/>
        <w:jc w:val="lef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6117CC">
        <w:rPr>
          <w:rFonts w:ascii="標楷體" w:eastAsia="標楷體" w:hAnsi="標楷體" w:hint="eastAsia"/>
          <w:color w:val="000000"/>
        </w:rPr>
        <w:t>校前辦理完畢。</w:t>
      </w:r>
    </w:p>
    <w:p w:rsidR="005C53E4" w:rsidRDefault="006117CC">
      <w:pPr>
        <w:snapToGrid w:val="0"/>
        <w:spacing w:line="440" w:lineRule="exact"/>
        <w:ind w:left="0" w:firstLine="0"/>
        <w:jc w:val="left"/>
        <w:rPr>
          <w:rFonts w:ascii="標楷體" w:eastAsia="標楷體" w:hAnsi="標楷體"/>
          <w:b/>
          <w:dstrike/>
          <w:color w:val="FF0000"/>
          <w:sz w:val="28"/>
        </w:rPr>
      </w:pPr>
      <w:r>
        <w:rPr>
          <w:rFonts w:ascii="標楷體" w:eastAsia="標楷體" w:hAnsi="標楷體" w:hint="eastAsia"/>
          <w:bCs/>
        </w:rPr>
        <w:t>3.  停餐退費申請表請至</w:t>
      </w:r>
      <w:r>
        <w:rPr>
          <w:rFonts w:ascii="標楷體" w:eastAsia="標楷體" w:hAnsi="新細明體" w:cs="新細明體" w:hint="eastAsia"/>
          <w:bCs/>
          <w:kern w:val="0"/>
          <w:bdr w:val="single" w:sz="4" w:space="0" w:color="auto"/>
        </w:rPr>
        <w:t>學務處事務櫃</w:t>
      </w:r>
      <w:r>
        <w:rPr>
          <w:rFonts w:ascii="標楷體" w:eastAsia="標楷體" w:hAnsi="標楷體" w:hint="eastAsia"/>
          <w:bCs/>
        </w:rPr>
        <w:t>或</w:t>
      </w:r>
      <w:r>
        <w:rPr>
          <w:rFonts w:ascii="標楷體" w:eastAsia="標楷體" w:hAnsi="新細明體" w:cs="新細明體" w:hint="eastAsia"/>
          <w:bCs/>
          <w:kern w:val="0"/>
          <w:bdr w:val="single" w:sz="4" w:space="0" w:color="auto"/>
        </w:rPr>
        <w:t>午餐廚房領取</w:t>
      </w:r>
      <w:r>
        <w:rPr>
          <w:rFonts w:ascii="標楷體" w:eastAsia="標楷體" w:hAnsi="標楷體" w:hint="eastAsia"/>
          <w:bCs/>
        </w:rPr>
        <w:t>。</w:t>
      </w:r>
    </w:p>
    <w:sectPr w:rsidR="005C53E4" w:rsidSect="00CB3174">
      <w:pgSz w:w="11906" w:h="16838"/>
      <w:pgMar w:top="567" w:right="567" w:bottom="284" w:left="68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FA" w:rsidRDefault="00763EFA" w:rsidP="00C24817">
      <w:pPr>
        <w:spacing w:line="240" w:lineRule="auto"/>
      </w:pPr>
      <w:r>
        <w:separator/>
      </w:r>
    </w:p>
  </w:endnote>
  <w:endnote w:type="continuationSeparator" w:id="0">
    <w:p w:rsidR="00763EFA" w:rsidRDefault="00763EFA" w:rsidP="00C24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FA" w:rsidRDefault="00763EFA" w:rsidP="00C24817">
      <w:pPr>
        <w:spacing w:line="240" w:lineRule="auto"/>
      </w:pPr>
      <w:r>
        <w:separator/>
      </w:r>
    </w:p>
  </w:footnote>
  <w:footnote w:type="continuationSeparator" w:id="0">
    <w:p w:rsidR="00763EFA" w:rsidRDefault="00763EFA" w:rsidP="00C248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140"/>
    <w:multiLevelType w:val="multilevel"/>
    <w:tmpl w:val="024D7140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lowerLetter"/>
      <w:lvlText w:val="%2."/>
      <w:lvlJc w:val="right"/>
      <w:pPr>
        <w:tabs>
          <w:tab w:val="left" w:pos="650"/>
        </w:tabs>
        <w:ind w:left="650" w:hanging="17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2C53397B"/>
    <w:multiLevelType w:val="multilevel"/>
    <w:tmpl w:val="2C53397B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63008BD4"/>
    <w:multiLevelType w:val="singleLevel"/>
    <w:tmpl w:val="63008BD4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63008BE9"/>
    <w:multiLevelType w:val="singleLevel"/>
    <w:tmpl w:val="63008BE9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EC"/>
    <w:rsid w:val="000243AB"/>
    <w:rsid w:val="00027CF0"/>
    <w:rsid w:val="00033590"/>
    <w:rsid w:val="000416A9"/>
    <w:rsid w:val="00046FE7"/>
    <w:rsid w:val="00052471"/>
    <w:rsid w:val="000550A5"/>
    <w:rsid w:val="0006550C"/>
    <w:rsid w:val="000B17FC"/>
    <w:rsid w:val="000C3939"/>
    <w:rsid w:val="000C61DD"/>
    <w:rsid w:val="00120C55"/>
    <w:rsid w:val="00135237"/>
    <w:rsid w:val="00147711"/>
    <w:rsid w:val="0015638A"/>
    <w:rsid w:val="001577D1"/>
    <w:rsid w:val="0016169F"/>
    <w:rsid w:val="001750AD"/>
    <w:rsid w:val="00187692"/>
    <w:rsid w:val="00195BFE"/>
    <w:rsid w:val="001A20F6"/>
    <w:rsid w:val="001B06EE"/>
    <w:rsid w:val="001D1405"/>
    <w:rsid w:val="001E2F33"/>
    <w:rsid w:val="001E6AAA"/>
    <w:rsid w:val="001F28E4"/>
    <w:rsid w:val="00202EAB"/>
    <w:rsid w:val="00233A79"/>
    <w:rsid w:val="00243C8B"/>
    <w:rsid w:val="002824C6"/>
    <w:rsid w:val="00293BC1"/>
    <w:rsid w:val="002C0578"/>
    <w:rsid w:val="002C56BB"/>
    <w:rsid w:val="002E3D65"/>
    <w:rsid w:val="002F0FD5"/>
    <w:rsid w:val="002F6567"/>
    <w:rsid w:val="00305681"/>
    <w:rsid w:val="00356CAC"/>
    <w:rsid w:val="00360D72"/>
    <w:rsid w:val="00364BFC"/>
    <w:rsid w:val="00372A90"/>
    <w:rsid w:val="00381BEE"/>
    <w:rsid w:val="003934C1"/>
    <w:rsid w:val="003B4BCA"/>
    <w:rsid w:val="003C16C4"/>
    <w:rsid w:val="003C3B48"/>
    <w:rsid w:val="003D3063"/>
    <w:rsid w:val="003F6CEE"/>
    <w:rsid w:val="00446240"/>
    <w:rsid w:val="00456D36"/>
    <w:rsid w:val="004A563F"/>
    <w:rsid w:val="004B06AB"/>
    <w:rsid w:val="004D1358"/>
    <w:rsid w:val="004E4CEC"/>
    <w:rsid w:val="004E7AF4"/>
    <w:rsid w:val="00516BFA"/>
    <w:rsid w:val="00522EAD"/>
    <w:rsid w:val="00536F1D"/>
    <w:rsid w:val="00542998"/>
    <w:rsid w:val="005552AE"/>
    <w:rsid w:val="005C53E4"/>
    <w:rsid w:val="005C55D3"/>
    <w:rsid w:val="005E222C"/>
    <w:rsid w:val="005E7D44"/>
    <w:rsid w:val="005F14D1"/>
    <w:rsid w:val="006062C9"/>
    <w:rsid w:val="00610B2F"/>
    <w:rsid w:val="006117CC"/>
    <w:rsid w:val="00647E63"/>
    <w:rsid w:val="006709D8"/>
    <w:rsid w:val="00671324"/>
    <w:rsid w:val="0069750C"/>
    <w:rsid w:val="006B5D27"/>
    <w:rsid w:val="006C511E"/>
    <w:rsid w:val="007041C9"/>
    <w:rsid w:val="007055C7"/>
    <w:rsid w:val="00705D75"/>
    <w:rsid w:val="00722F89"/>
    <w:rsid w:val="0073196C"/>
    <w:rsid w:val="00763EFA"/>
    <w:rsid w:val="00790B95"/>
    <w:rsid w:val="007A678E"/>
    <w:rsid w:val="007C3C07"/>
    <w:rsid w:val="007F1DB0"/>
    <w:rsid w:val="00804CDE"/>
    <w:rsid w:val="0082578E"/>
    <w:rsid w:val="00837958"/>
    <w:rsid w:val="00847682"/>
    <w:rsid w:val="0085777A"/>
    <w:rsid w:val="008578F3"/>
    <w:rsid w:val="00862F09"/>
    <w:rsid w:val="00882425"/>
    <w:rsid w:val="00894A66"/>
    <w:rsid w:val="008B3358"/>
    <w:rsid w:val="008C0A26"/>
    <w:rsid w:val="008C12F7"/>
    <w:rsid w:val="008C1E21"/>
    <w:rsid w:val="008E6EFB"/>
    <w:rsid w:val="008F08EA"/>
    <w:rsid w:val="00903AF8"/>
    <w:rsid w:val="00904693"/>
    <w:rsid w:val="00921593"/>
    <w:rsid w:val="009331F3"/>
    <w:rsid w:val="009420DC"/>
    <w:rsid w:val="00942D7B"/>
    <w:rsid w:val="00945306"/>
    <w:rsid w:val="009537ED"/>
    <w:rsid w:val="009603E7"/>
    <w:rsid w:val="00963733"/>
    <w:rsid w:val="0097030F"/>
    <w:rsid w:val="0097080C"/>
    <w:rsid w:val="00977C13"/>
    <w:rsid w:val="009A0B21"/>
    <w:rsid w:val="009A0B33"/>
    <w:rsid w:val="009B79F4"/>
    <w:rsid w:val="009C5035"/>
    <w:rsid w:val="009C72F8"/>
    <w:rsid w:val="009E1E02"/>
    <w:rsid w:val="009E1F34"/>
    <w:rsid w:val="009F6AC9"/>
    <w:rsid w:val="00A45267"/>
    <w:rsid w:val="00A70D9E"/>
    <w:rsid w:val="00A80E82"/>
    <w:rsid w:val="00A83004"/>
    <w:rsid w:val="00A83093"/>
    <w:rsid w:val="00A852A7"/>
    <w:rsid w:val="00AA44A4"/>
    <w:rsid w:val="00AC7E5A"/>
    <w:rsid w:val="00AD5190"/>
    <w:rsid w:val="00AD5319"/>
    <w:rsid w:val="00AE6F67"/>
    <w:rsid w:val="00AF7B71"/>
    <w:rsid w:val="00B402D0"/>
    <w:rsid w:val="00B41488"/>
    <w:rsid w:val="00B4445A"/>
    <w:rsid w:val="00B567CD"/>
    <w:rsid w:val="00B801B7"/>
    <w:rsid w:val="00B84A10"/>
    <w:rsid w:val="00B86311"/>
    <w:rsid w:val="00B93CCE"/>
    <w:rsid w:val="00BB6FBB"/>
    <w:rsid w:val="00BD7D0F"/>
    <w:rsid w:val="00BF6CD9"/>
    <w:rsid w:val="00C12D81"/>
    <w:rsid w:val="00C12ECB"/>
    <w:rsid w:val="00C24817"/>
    <w:rsid w:val="00C61F1E"/>
    <w:rsid w:val="00C849C8"/>
    <w:rsid w:val="00C92BC5"/>
    <w:rsid w:val="00C9547C"/>
    <w:rsid w:val="00C97F16"/>
    <w:rsid w:val="00CB3174"/>
    <w:rsid w:val="00CC1735"/>
    <w:rsid w:val="00CF0A9B"/>
    <w:rsid w:val="00D144AD"/>
    <w:rsid w:val="00D2475E"/>
    <w:rsid w:val="00D26186"/>
    <w:rsid w:val="00D3393E"/>
    <w:rsid w:val="00D5247D"/>
    <w:rsid w:val="00D53732"/>
    <w:rsid w:val="00D65A1A"/>
    <w:rsid w:val="00D65D4C"/>
    <w:rsid w:val="00D73F24"/>
    <w:rsid w:val="00D76173"/>
    <w:rsid w:val="00DE58ED"/>
    <w:rsid w:val="00DE77A9"/>
    <w:rsid w:val="00E20BCF"/>
    <w:rsid w:val="00E24D44"/>
    <w:rsid w:val="00E27B0E"/>
    <w:rsid w:val="00E34072"/>
    <w:rsid w:val="00E53471"/>
    <w:rsid w:val="00E66192"/>
    <w:rsid w:val="00E7240B"/>
    <w:rsid w:val="00E728AD"/>
    <w:rsid w:val="00E85249"/>
    <w:rsid w:val="00EC3E55"/>
    <w:rsid w:val="00ED2518"/>
    <w:rsid w:val="00F17845"/>
    <w:rsid w:val="00F35AEC"/>
    <w:rsid w:val="00F507E5"/>
    <w:rsid w:val="00F5246F"/>
    <w:rsid w:val="00F57AD0"/>
    <w:rsid w:val="00F73996"/>
    <w:rsid w:val="00F9324E"/>
    <w:rsid w:val="00FA1541"/>
    <w:rsid w:val="00FB033E"/>
    <w:rsid w:val="00FB4F65"/>
    <w:rsid w:val="00FC726A"/>
    <w:rsid w:val="00FF5A43"/>
    <w:rsid w:val="12383C01"/>
    <w:rsid w:val="159E3559"/>
    <w:rsid w:val="1DF075D4"/>
    <w:rsid w:val="2B323F62"/>
    <w:rsid w:val="30E743C9"/>
    <w:rsid w:val="412C2E40"/>
    <w:rsid w:val="454B0ABA"/>
    <w:rsid w:val="597D34EA"/>
    <w:rsid w:val="66487470"/>
    <w:rsid w:val="7E8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70E12-173D-416C-BF89-E5222038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ind w:left="482" w:hanging="482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Balloon Text"/>
    <w:basedOn w:val="a"/>
    <w:link w:val="a8"/>
    <w:uiPriority w:val="99"/>
    <w:unhideWhenUsed/>
    <w:pPr>
      <w:spacing w:line="240" w:lineRule="auto"/>
    </w:pPr>
    <w:rPr>
      <w:rFonts w:ascii="Calibri Light" w:hAnsi="Calibri Light"/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_Style 8"/>
    <w:basedOn w:val="a"/>
    <w:uiPriority w:val="34"/>
    <w:qFormat/>
    <w:pPr>
      <w:ind w:leftChars="200" w:left="480"/>
    </w:pPr>
  </w:style>
  <w:style w:type="character" w:customStyle="1" w:styleId="a4">
    <w:name w:val="頁首 字元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解方塊文字 字元"/>
    <w:link w:val="a7"/>
    <w:uiPriority w:val="99"/>
    <w:semiHidden/>
    <w:qFormat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CD167C-B18E-411C-9670-3910DC0C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938</Characters>
  <Application>Microsoft Office Word</Application>
  <DocSecurity>0</DocSecurity>
  <Lines>7</Lines>
  <Paragraphs>2</Paragraphs>
  <ScaleCrop>false</ScaleCrop>
  <Company>888TIGER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臺中市立立人國中營養午餐供應實施計畫</dc:title>
  <dc:creator>wene</dc:creator>
  <cp:lastModifiedBy>user</cp:lastModifiedBy>
  <cp:revision>14</cp:revision>
  <cp:lastPrinted>2019-09-10T00:21:00Z</cp:lastPrinted>
  <dcterms:created xsi:type="dcterms:W3CDTF">2023-12-05T07:40:00Z</dcterms:created>
  <dcterms:modified xsi:type="dcterms:W3CDTF">2024-01-08T07:06:00Z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