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0B" w:rsidRPr="00D86EE3" w:rsidRDefault="00886B49" w:rsidP="00D86EE3">
      <w:pPr>
        <w:snapToGrid w:val="0"/>
        <w:spacing w:beforeLines="50" w:before="120" w:afterLines="50" w:after="120" w:line="460" w:lineRule="exact"/>
        <w:jc w:val="center"/>
        <w:rPr>
          <w:rFonts w:ascii="標楷體" w:eastAsia="標楷體" w:hAnsi="Times New Roman" w:cs="Times New Roman"/>
          <w:b/>
          <w:spacing w:val="30"/>
          <w:sz w:val="40"/>
          <w:szCs w:val="40"/>
        </w:rPr>
      </w:pPr>
      <w:r w:rsidRPr="00D86EE3">
        <w:rPr>
          <w:b/>
          <w:noProof/>
          <w:color w:val="000000" w:themeColor="text1"/>
          <w:sz w:val="40"/>
          <w:szCs w:val="40"/>
        </w:rPr>
        <mc:AlternateContent>
          <mc:Choice Requires="wps">
            <w:drawing>
              <wp:anchor distT="0" distB="0" distL="114300" distR="114300" simplePos="0" relativeHeight="251658240" behindDoc="0" locked="0" layoutInCell="1" allowOverlap="1">
                <wp:simplePos x="0" y="0"/>
                <wp:positionH relativeFrom="column">
                  <wp:posOffset>-455930</wp:posOffset>
                </wp:positionH>
                <wp:positionV relativeFrom="paragraph">
                  <wp:posOffset>-633730</wp:posOffset>
                </wp:positionV>
                <wp:extent cx="1771650" cy="571500"/>
                <wp:effectExtent l="38100" t="38100" r="38100" b="381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71500"/>
                        </a:xfrm>
                        <a:prstGeom prst="rect">
                          <a:avLst/>
                        </a:prstGeom>
                        <a:solidFill>
                          <a:srgbClr val="FFFFFF"/>
                        </a:solidFill>
                        <a:ln w="76200" cmpd="tri">
                          <a:solidFill>
                            <a:srgbClr val="000000"/>
                          </a:solidFill>
                          <a:miter lim="800000"/>
                          <a:headEnd/>
                          <a:tailEnd/>
                        </a:ln>
                      </wps:spPr>
                      <wps:txbx>
                        <w:txbxContent>
                          <w:p w:rsidR="00886B49" w:rsidRPr="000902A5" w:rsidRDefault="00886B49" w:rsidP="00886B49">
                            <w:pPr>
                              <w:snapToGrid w:val="0"/>
                              <w:spacing w:line="240" w:lineRule="atLeast"/>
                              <w:rPr>
                                <w:rFonts w:ascii="標楷體" w:eastAsia="標楷體" w:hAnsi="標楷體"/>
                                <w:color w:val="FF0000"/>
                                <w:sz w:val="56"/>
                                <w:szCs w:val="56"/>
                              </w:rPr>
                            </w:pPr>
                            <w:r w:rsidRPr="000902A5">
                              <w:rPr>
                                <w:rFonts w:ascii="標楷體" w:eastAsia="標楷體" w:hAnsi="標楷體" w:hint="eastAsia"/>
                                <w:color w:val="FF0000"/>
                                <w:sz w:val="56"/>
                                <w:szCs w:val="56"/>
                              </w:rPr>
                              <w:t>敬請公告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5.9pt;margin-top:-49.9pt;width:13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mUSAIAAGAEAAAOAAAAZHJzL2Uyb0RvYy54bWysVF1u1DAQfkfiDpbfaXarbrdEm61KSxFS&#10;+ZEKB/A6zsbC9pixd5NyASQOUJ45AAfgQO05GDvbJQKeEH6wPJnx52++mcnitLeGbRUGDa7i04MJ&#10;Z8pJqLVbV/z9u8snJ5yFKFwtDDhV8RsV+Ony8aNF50t1CC2YWiEjEBfKzle8jdGXRRFkq6wIB+CV&#10;I2cDaEUkE9dFjaIjdGuKw8nkuOgAa48gVQj09WJw8mXGbxol45umCSoyU3HiFvOOeV+lvVguRLlG&#10;4VstdzTEP7CwQjt6dA91IaJgG9R/QFktEQI08UCCLaBptFQ5B8pmOvktm+tWeJVzIXGC38sU/h+s&#10;fL19i0zXVDvOnLBUovvbz3ffv97f/rj79oVNk0KdDyUFXnsKjf0z6FN0yjb4K5AfAnNw3gq3VmeI&#10;0LVK1MQw3yxGVweckEBW3Suo6SmxiZCB+gZtAiRBGKFTpW721VF9ZDI9OZ9Pj2fkkuSbzaezSS5f&#10;IcqH2x5DfKHAsnSoOFL1M7rYXoVIeVDoQ0hmD0bXl9qYbOB6dW6QbQV1ymVeKXW6EsZhxrGu4vNj&#10;6j0iYj0JF1EPYozjwhhuktff4KyO1P5G24qf7INEmSR87urcnFFoM5yJi3FEKWmaZBwEjf2q39Vo&#10;BfUNqYswtDmNJR1awE+cddTiFQ8fNwIVZ+alowo9nR4dpZnIxtFsfkgGjj2rsUc4SVCULmfD8TwO&#10;c7TxqNctvTT0hIMzqmqjs+CJ6sBqx5vaOIu6G7k0J2M7R/36MSx/AgAA//8DAFBLAwQUAAYACAAA&#10;ACEAMV+8E90AAAAKAQAADwAAAGRycy9kb3ducmV2LnhtbEyPQU/DMAyF70j8h8hIXNCWtAjalaYT&#10;QsCdDQlxyxqvrdY4VZN25d/jneD27Pf0/LncLq4XM46h86QhWSsQSLW3HTUaPvdvqxxEiIas6T2h&#10;hh8MsK2ur0pTWH+mD5x3sRFcQqEwGtoYh0LKULfoTFj7AYm9ox+diTyOjbSjOXO562Wq1KN0piO+&#10;0JoBX1qsT7vJabh7SL4n23g6pu/7L3eaVZbfv2p9e7M8P4GIuMS/MFzwGR0qZjr4iWwQvYZVljB6&#10;ZLHZsOBEqrIUxOGyyUFWpfz/QvULAAD//wMAUEsBAi0AFAAGAAgAAAAhALaDOJL+AAAA4QEAABMA&#10;AAAAAAAAAAAAAAAAAAAAAFtDb250ZW50X1R5cGVzXS54bWxQSwECLQAUAAYACAAAACEAOP0h/9YA&#10;AACUAQAACwAAAAAAAAAAAAAAAAAvAQAAX3JlbHMvLnJlbHNQSwECLQAUAAYACAAAACEAqjT5lEgC&#10;AABgBAAADgAAAAAAAAAAAAAAAAAuAgAAZHJzL2Uyb0RvYy54bWxQSwECLQAUAAYACAAAACEAMV+8&#10;E90AAAAKAQAADwAAAAAAAAAAAAAAAACiBAAAZHJzL2Rvd25yZXYueG1sUEsFBgAAAAAEAAQA8wAA&#10;AKwFAAAAAA==&#10;" strokeweight="6pt">
                <v:stroke linestyle="thickBetweenThin"/>
                <v:textbox>
                  <w:txbxContent>
                    <w:p w:rsidR="00886B49" w:rsidRPr="000902A5" w:rsidRDefault="00886B49" w:rsidP="00886B49">
                      <w:pPr>
                        <w:snapToGrid w:val="0"/>
                        <w:spacing w:line="240" w:lineRule="atLeast"/>
                        <w:rPr>
                          <w:rFonts w:ascii="標楷體" w:eastAsia="標楷體" w:hAnsi="標楷體"/>
                          <w:color w:val="FF0000"/>
                          <w:sz w:val="56"/>
                          <w:szCs w:val="56"/>
                        </w:rPr>
                      </w:pPr>
                      <w:r w:rsidRPr="000902A5">
                        <w:rPr>
                          <w:rFonts w:ascii="標楷體" w:eastAsia="標楷體" w:hAnsi="標楷體" w:hint="eastAsia"/>
                          <w:color w:val="FF0000"/>
                          <w:sz w:val="56"/>
                          <w:szCs w:val="56"/>
                        </w:rPr>
                        <w:t>敬請公告</w:t>
                      </w:r>
                    </w:p>
                  </w:txbxContent>
                </v:textbox>
              </v:shape>
            </w:pict>
          </mc:Fallback>
        </mc:AlternateContent>
      </w:r>
      <w:r w:rsidR="00CE3A0B" w:rsidRPr="00D86EE3">
        <w:rPr>
          <w:rFonts w:ascii="Times New Roman" w:eastAsia="標楷體" w:hAnsi="Times New Roman" w:cs="Times New Roman" w:hint="eastAsia"/>
          <w:b/>
          <w:bCs/>
          <w:sz w:val="40"/>
          <w:szCs w:val="40"/>
        </w:rPr>
        <w:t>臺中市中等以上學校勤學優秀學生獎學金實施要點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1D655C" w:rsidRDefault="00CE3A0B" w:rsidP="00CE3A0B">
      <w:pPr>
        <w:numPr>
          <w:ilvl w:val="0"/>
          <w:numId w:val="9"/>
        </w:numPr>
        <w:tabs>
          <w:tab w:val="left" w:pos="1276"/>
        </w:tabs>
        <w:spacing w:line="460" w:lineRule="exact"/>
        <w:ind w:left="1276" w:hanging="709"/>
        <w:jc w:val="both"/>
        <w:rPr>
          <w:rFonts w:ascii="標楷體" w:eastAsia="標楷體" w:hAnsi="標楷體" w:cs="Arial"/>
          <w:b/>
          <w:color w:val="000000" w:themeColor="text1"/>
          <w:sz w:val="28"/>
          <w:szCs w:val="28"/>
        </w:rPr>
      </w:pPr>
      <w:r w:rsidRPr="001D655C">
        <w:rPr>
          <w:rFonts w:ascii="標楷體" w:eastAsia="標楷體" w:hAnsi="標楷體" w:cs="Arial" w:hint="eastAsia"/>
          <w:b/>
          <w:color w:val="000000" w:themeColor="text1"/>
          <w:sz w:val="28"/>
          <w:szCs w:val="28"/>
        </w:rPr>
        <w:t>國民中學組：</w:t>
      </w:r>
      <w:r w:rsidRPr="00A158FB">
        <w:rPr>
          <w:rFonts w:ascii="標楷體" w:eastAsia="標楷體" w:hAnsi="標楷體" w:cs="Arial" w:hint="eastAsia"/>
          <w:b/>
          <w:color w:val="000000" w:themeColor="text1"/>
          <w:sz w:val="28"/>
          <w:szCs w:val="28"/>
          <w:bdr w:val="single" w:sz="4" w:space="0" w:color="auto"/>
        </w:rPr>
        <w:t>學業成績總平均分數達八十五分以上</w:t>
      </w:r>
      <w:r w:rsidRPr="001D655C">
        <w:rPr>
          <w:rFonts w:ascii="標楷體" w:eastAsia="標楷體" w:hAnsi="標楷體" w:cs="Arial" w:hint="eastAsia"/>
          <w:b/>
          <w:color w:val="000000" w:themeColor="text1"/>
          <w:sz w:val="28"/>
          <w:szCs w:val="28"/>
        </w:rPr>
        <w:t>，且無任何一科及一領域不及格者。</w:t>
      </w:r>
    </w:p>
    <w:p w:rsidR="00CE3A0B" w:rsidRPr="00873696"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高級中等學校組(含五年制專科學校之一、二、三年級)</w:t>
      </w:r>
      <w:r w:rsidRPr="00873696">
        <w:rPr>
          <w:rFonts w:ascii="標楷體" w:eastAsia="標楷體" w:hAnsi="標楷體" w:cs="Arial" w:hint="eastAsia"/>
          <w:color w:val="000000" w:themeColor="text1"/>
          <w:sz w:val="28"/>
          <w:szCs w:val="28"/>
        </w:rPr>
        <w:t>：學業成績總平均分數達八十分以上，且無任何一科不及格者。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大專院校組</w:t>
      </w:r>
      <w:r w:rsidRPr="00873696">
        <w:rPr>
          <w:rFonts w:ascii="標楷體" w:eastAsia="標楷體" w:hAnsi="標楷體" w:cs="Arial" w:hint="eastAsia"/>
          <w:color w:val="000000" w:themeColor="text1"/>
          <w:sz w:val="28"/>
          <w:szCs w:val="28"/>
        </w:rPr>
        <w:t>(含研究所)：學業成績總平均分數八十分以上，且無任何一科不及格者。五年制專科學校之四、五年級以大專院校計。</w:t>
      </w:r>
    </w:p>
    <w:p w:rsidR="00CE3A0B" w:rsidRPr="0098036A" w:rsidRDefault="00CE3A0B" w:rsidP="00CE3A0B">
      <w:pPr>
        <w:tabs>
          <w:tab w:val="left" w:pos="1276"/>
        </w:tabs>
        <w:spacing w:line="460" w:lineRule="exact"/>
        <w:ind w:left="567"/>
        <w:jc w:val="both"/>
        <w:rPr>
          <w:rFonts w:ascii="標楷體" w:eastAsia="標楷體" w:hAnsi="標楷體" w:cs="Arial"/>
          <w:color w:val="FF0000"/>
          <w:sz w:val="28"/>
          <w:szCs w:val="28"/>
        </w:rPr>
      </w:pPr>
      <w:r w:rsidRPr="0098036A">
        <w:rPr>
          <w:rFonts w:ascii="標楷體" w:eastAsia="標楷體" w:hAnsi="標楷體" w:cs="Arial" w:hint="eastAsia"/>
          <w:color w:val="FF0000"/>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1D655C" w:rsidRDefault="00CE3A0B" w:rsidP="00CE3A0B">
      <w:pPr>
        <w:numPr>
          <w:ilvl w:val="0"/>
          <w:numId w:val="10"/>
        </w:numPr>
        <w:tabs>
          <w:tab w:val="left" w:pos="1276"/>
        </w:tabs>
        <w:spacing w:line="460" w:lineRule="exact"/>
        <w:jc w:val="both"/>
        <w:rPr>
          <w:rFonts w:ascii="標楷體" w:eastAsia="標楷體" w:hAnsi="標楷體" w:cs="Arial"/>
          <w:b/>
          <w:color w:val="000000" w:themeColor="text1"/>
          <w:sz w:val="28"/>
          <w:szCs w:val="28"/>
        </w:rPr>
      </w:pPr>
      <w:r w:rsidRPr="001D655C">
        <w:rPr>
          <w:rFonts w:ascii="標楷體" w:eastAsia="標楷體" w:hAnsi="標楷體" w:cs="Arial" w:hint="eastAsia"/>
          <w:b/>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t>補校及進修部學生錄取名額以不超過前項各款人數百分之二十為原則。</w:t>
      </w:r>
    </w:p>
    <w:p w:rsidR="00CE3A0B"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t>前二項名額及金額得視教育局年度預算編列增減之。</w:t>
      </w:r>
      <w:r w:rsidRPr="00B45D9E">
        <w:rPr>
          <w:rFonts w:ascii="標楷體" w:eastAsia="標楷體" w:hAnsi="標楷體" w:cs="Times New Roman" w:hint="eastAsia"/>
          <w:color w:val="000000" w:themeColor="text1"/>
          <w:sz w:val="28"/>
          <w:szCs w:val="28"/>
        </w:rPr>
        <w:t>但各組發給經費賸餘時，得於組間勻支經費，且優先增加國中組發給名額為原則。</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依本</w:t>
      </w:r>
      <w:r w:rsidRPr="00873696">
        <w:rPr>
          <w:rFonts w:ascii="標楷體" w:eastAsia="標楷體" w:hAnsi="標楷體" w:cs="Arial" w:hint="eastAsia"/>
          <w:color w:val="000000" w:themeColor="text1"/>
          <w:sz w:val="28"/>
          <w:szCs w:val="28"/>
        </w:rPr>
        <w:t>要點</w:t>
      </w:r>
      <w:r w:rsidRPr="00873696">
        <w:rPr>
          <w:rFonts w:ascii="標楷體" w:eastAsia="標楷體" w:hAnsi="標楷體" w:cs="Arial"/>
          <w:color w:val="000000" w:themeColor="text1"/>
          <w:sz w:val="28"/>
          <w:szCs w:val="28"/>
        </w:rPr>
        <w:t>申請獎學金應檢附下列證件：</w:t>
      </w:r>
    </w:p>
    <w:p w:rsidR="00CE3A0B" w:rsidRPr="00873696"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申請書</w:t>
      </w:r>
      <w:r w:rsidRPr="00873696">
        <w:rPr>
          <w:rFonts w:ascii="標楷體" w:eastAsia="標楷體" w:hAnsi="標楷體" w:cs="Arial" w:hint="eastAsia"/>
          <w:color w:val="000000" w:themeColor="text1"/>
          <w:sz w:val="28"/>
          <w:szCs w:val="28"/>
        </w:rPr>
        <w:t>(如附件)</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戶口名簿</w:t>
      </w:r>
      <w:r w:rsidRPr="00873696">
        <w:rPr>
          <w:rFonts w:ascii="標楷體" w:eastAsia="標楷體" w:hAnsi="標楷體" w:cs="Arial" w:hint="eastAsia"/>
          <w:color w:val="000000" w:themeColor="text1"/>
          <w:sz w:val="28"/>
          <w:szCs w:val="28"/>
        </w:rPr>
        <w:t>或戶籍謄本</w:t>
      </w:r>
      <w:r w:rsidRPr="00873696">
        <w:rPr>
          <w:rFonts w:ascii="標楷體" w:eastAsia="標楷體" w:hAnsi="標楷體" w:cs="Arial"/>
          <w:color w:val="000000" w:themeColor="text1"/>
          <w:sz w:val="28"/>
          <w:szCs w:val="28"/>
        </w:rPr>
        <w:t>影本。</w:t>
      </w:r>
    </w:p>
    <w:p w:rsidR="00CE3A0B" w:rsidRPr="00873696"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學校統一造冊之低收入戶名冊、中低收入戶名冊(各校應自「</w:t>
      </w:r>
      <w:r w:rsidRPr="00873696">
        <w:rPr>
          <w:rFonts w:ascii="標楷體" w:eastAsia="標楷體" w:hAnsi="標楷體" w:cs="Times New Roman"/>
          <w:color w:val="000000" w:themeColor="text1"/>
          <w:sz w:val="28"/>
          <w:szCs w:val="28"/>
        </w:rPr>
        <w:t>低收入戶及中低收入戶查詢系統</w:t>
      </w:r>
      <w:r w:rsidRPr="00873696">
        <w:rPr>
          <w:rFonts w:ascii="標楷體" w:eastAsia="標楷體" w:hAnsi="標楷體" w:cs="Times New Roman" w:hint="eastAsia"/>
          <w:color w:val="000000" w:themeColor="text1"/>
          <w:sz w:val="28"/>
          <w:szCs w:val="28"/>
        </w:rPr>
        <w:t>」查證後，統一造冊證明之)</w:t>
      </w:r>
      <w:r w:rsidRPr="00873696">
        <w:rPr>
          <w:rFonts w:ascii="標楷體" w:eastAsia="標楷體" w:hAnsi="標楷體" w:cs="Arial"/>
          <w:color w:val="000000" w:themeColor="text1"/>
          <w:sz w:val="28"/>
          <w:szCs w:val="28"/>
        </w:rPr>
        <w:t xml:space="preserve"> 或導師證明。</w:t>
      </w:r>
    </w:p>
    <w:p w:rsidR="00CE3A0B" w:rsidRPr="00873696"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D29C2">
        <w:rPr>
          <w:rFonts w:ascii="標楷體" w:eastAsia="標楷體" w:hAnsi="標楷體" w:cs="Arial"/>
          <w:b/>
          <w:color w:val="FF0000"/>
          <w:sz w:val="28"/>
          <w:szCs w:val="28"/>
        </w:rPr>
        <w:t>前</w:t>
      </w:r>
      <w:r w:rsidRPr="00FD29C2">
        <w:rPr>
          <w:rFonts w:ascii="標楷體" w:eastAsia="標楷體" w:hAnsi="標楷體" w:cs="Arial" w:hint="eastAsia"/>
          <w:b/>
          <w:color w:val="FF0000"/>
          <w:sz w:val="28"/>
          <w:szCs w:val="28"/>
        </w:rPr>
        <w:t>一</w:t>
      </w:r>
      <w:r w:rsidRPr="00FD29C2">
        <w:rPr>
          <w:rFonts w:ascii="標楷體" w:eastAsia="標楷體" w:hAnsi="標楷體" w:cs="Arial"/>
          <w:b/>
          <w:color w:val="FF0000"/>
          <w:sz w:val="28"/>
          <w:szCs w:val="28"/>
        </w:rPr>
        <w:t>學期加蓋學校證明章之</w:t>
      </w:r>
      <w:r w:rsidRPr="00FD29C2">
        <w:rPr>
          <w:rFonts w:ascii="標楷體" w:eastAsia="標楷體" w:hAnsi="標楷體" w:cs="Arial" w:hint="eastAsia"/>
          <w:b/>
          <w:color w:val="FF0000"/>
          <w:sz w:val="28"/>
          <w:szCs w:val="28"/>
        </w:rPr>
        <w:t>分數</w:t>
      </w:r>
      <w:r w:rsidRPr="00FD29C2">
        <w:rPr>
          <w:rFonts w:ascii="標楷體" w:eastAsia="標楷體" w:hAnsi="標楷體" w:cs="Arial"/>
          <w:b/>
          <w:color w:val="FF0000"/>
          <w:sz w:val="28"/>
          <w:szCs w:val="28"/>
        </w:rPr>
        <w:t>成績單影</w:t>
      </w:r>
      <w:r w:rsidRPr="00FD29C2">
        <w:rPr>
          <w:rFonts w:ascii="標楷體" w:eastAsia="標楷體" w:hAnsi="標楷體" w:cs="Arial" w:hint="eastAsia"/>
          <w:b/>
          <w:color w:val="FF0000"/>
          <w:sz w:val="28"/>
          <w:szCs w:val="28"/>
        </w:rPr>
        <w:t>本</w:t>
      </w:r>
      <w:r w:rsidRPr="00873696">
        <w:rPr>
          <w:rFonts w:ascii="標楷體" w:eastAsia="標楷體" w:hAnsi="標楷體" w:cs="Arial" w:hint="eastAsia"/>
          <w:color w:val="000000" w:themeColor="text1"/>
          <w:sz w:val="28"/>
          <w:szCs w:val="28"/>
        </w:rPr>
        <w:t>。</w:t>
      </w:r>
    </w:p>
    <w:p w:rsidR="00CE3A0B" w:rsidRPr="00873696"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申請獎學金所送各項書表，不論審查合格與否概不發還</w:t>
      </w:r>
      <w:r w:rsidRPr="00873696">
        <w:rPr>
          <w:rFonts w:ascii="標楷體" w:eastAsia="標楷體" w:hAnsi="標楷體" w:cs="Times New Roman" w:hint="eastAsia"/>
          <w:color w:val="000000" w:themeColor="text1"/>
          <w:sz w:val="28"/>
          <w:szCs w:val="28"/>
        </w:rPr>
        <w:t>。</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申請期限於每學年度第一學期自九月十五日起至十月十五日止，第二學期自二月二十日起至三月二十日止，並以郵戳為憑，逾期申請或個別申請者不予受理。</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凡申請獎學金學生已受領其他公部門獎學金者，不予發給；申請</w:t>
      </w:r>
      <w:r w:rsidRPr="00873696">
        <w:rPr>
          <w:rFonts w:ascii="標楷體" w:eastAsia="標楷體" w:hAnsi="標楷體" w:cs="Arial" w:hint="eastAsia"/>
          <w:color w:val="000000" w:themeColor="text1"/>
          <w:sz w:val="28"/>
          <w:szCs w:val="28"/>
        </w:rPr>
        <w:t>人數超過規定名額時，其優先順序依平均成績高低排序，平均成績相同者依第二點規定排序。但最後排序名額超過錄取名額限制時，同時錄取，不足之獎學金經費，由教育局相關預算支應。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FD29C2" w:rsidRDefault="001925CF" w:rsidP="00D86EE3">
      <w:pPr>
        <w:pStyle w:val="a6"/>
        <w:snapToGrid w:val="0"/>
        <w:spacing w:beforeLines="50" w:before="120" w:line="240" w:lineRule="atLeast"/>
        <w:ind w:leftChars="0" w:left="0"/>
        <w:jc w:val="both"/>
        <w:rPr>
          <w:rFonts w:ascii="標楷體" w:eastAsia="標楷體" w:hAnsi="標楷體" w:cs="Arial"/>
          <w:b/>
          <w:color w:val="000000"/>
          <w:sz w:val="48"/>
          <w:szCs w:val="48"/>
        </w:rPr>
      </w:pPr>
      <w:r w:rsidRPr="001925CF">
        <w:rPr>
          <w:rFonts w:ascii="標楷體" w:eastAsia="標楷體" w:hAnsi="標楷體" w:hint="eastAsia"/>
          <w:b/>
          <w:color w:val="000000"/>
          <w:sz w:val="48"/>
          <w:szCs w:val="48"/>
        </w:rPr>
        <w:t>本獎學金</w:t>
      </w:r>
      <w:r w:rsidRPr="007D5D4B">
        <w:rPr>
          <w:rFonts w:ascii="標楷體" w:eastAsia="標楷體" w:hAnsi="標楷體" w:hint="eastAsia"/>
          <w:b/>
          <w:color w:val="FF0000"/>
          <w:sz w:val="48"/>
          <w:szCs w:val="48"/>
        </w:rPr>
        <w:t>校內截止日為1</w:t>
      </w:r>
      <w:r w:rsidR="00F956A5">
        <w:rPr>
          <w:rFonts w:ascii="標楷體" w:eastAsia="標楷體" w:hAnsi="標楷體"/>
          <w:b/>
          <w:color w:val="FF0000"/>
          <w:sz w:val="48"/>
          <w:szCs w:val="48"/>
        </w:rPr>
        <w:t>1</w:t>
      </w:r>
      <w:r w:rsidR="0022736B">
        <w:rPr>
          <w:rFonts w:ascii="標楷體" w:eastAsia="標楷體" w:hAnsi="標楷體" w:hint="eastAsia"/>
          <w:b/>
          <w:color w:val="FF0000"/>
          <w:sz w:val="48"/>
          <w:szCs w:val="48"/>
        </w:rPr>
        <w:t>3</w:t>
      </w:r>
      <w:r w:rsidRPr="007D5D4B">
        <w:rPr>
          <w:rFonts w:ascii="標楷體" w:eastAsia="標楷體" w:hAnsi="標楷體" w:hint="eastAsia"/>
          <w:b/>
          <w:color w:val="FF0000"/>
          <w:sz w:val="48"/>
          <w:szCs w:val="48"/>
        </w:rPr>
        <w:t>年</w:t>
      </w:r>
      <w:r w:rsidR="00FD29C2">
        <w:rPr>
          <w:rFonts w:ascii="標楷體" w:eastAsia="標楷體" w:hAnsi="標楷體"/>
          <w:b/>
          <w:color w:val="FF0000"/>
          <w:sz w:val="48"/>
          <w:szCs w:val="48"/>
        </w:rPr>
        <w:t>9</w:t>
      </w:r>
      <w:r w:rsidRPr="007D5D4B">
        <w:rPr>
          <w:rFonts w:ascii="標楷體" w:eastAsia="標楷體" w:hAnsi="標楷體" w:hint="eastAsia"/>
          <w:b/>
          <w:color w:val="FF0000"/>
          <w:sz w:val="48"/>
          <w:szCs w:val="48"/>
        </w:rPr>
        <w:t>月</w:t>
      </w:r>
      <w:r w:rsidR="00D66425">
        <w:rPr>
          <w:rFonts w:ascii="標楷體" w:eastAsia="標楷體" w:hAnsi="標楷體"/>
          <w:b/>
          <w:color w:val="FF0000"/>
          <w:sz w:val="48"/>
          <w:szCs w:val="48"/>
        </w:rPr>
        <w:t>2</w:t>
      </w:r>
      <w:r w:rsidR="0022736B">
        <w:rPr>
          <w:rFonts w:ascii="標楷體" w:eastAsia="標楷體" w:hAnsi="標楷體" w:hint="eastAsia"/>
          <w:b/>
          <w:color w:val="FF0000"/>
          <w:sz w:val="48"/>
          <w:szCs w:val="48"/>
        </w:rPr>
        <w:t>3</w:t>
      </w:r>
      <w:bookmarkStart w:id="0" w:name="_GoBack"/>
      <w:bookmarkEnd w:id="0"/>
      <w:r w:rsidRPr="007D5D4B">
        <w:rPr>
          <w:rFonts w:ascii="標楷體" w:eastAsia="標楷體" w:hAnsi="標楷體" w:hint="eastAsia"/>
          <w:b/>
          <w:color w:val="FF0000"/>
          <w:sz w:val="48"/>
          <w:szCs w:val="48"/>
        </w:rPr>
        <w:t>日</w:t>
      </w:r>
      <w:r w:rsidRPr="001925CF">
        <w:rPr>
          <w:rFonts w:ascii="標楷體" w:eastAsia="標楷體" w:hAnsi="標楷體" w:hint="eastAsia"/>
          <w:b/>
          <w:color w:val="000000"/>
          <w:sz w:val="48"/>
          <w:szCs w:val="48"/>
        </w:rPr>
        <w:t>，敬請把握時間至教務處獎學金櫃拿申請表並於期限內提出申請，</w:t>
      </w:r>
      <w:r w:rsidRPr="001925CF">
        <w:rPr>
          <w:rFonts w:ascii="標楷體" w:eastAsia="標楷體" w:hAnsi="標楷體" w:cs="Arial" w:hint="eastAsia"/>
          <w:b/>
          <w:color w:val="000000"/>
          <w:sz w:val="48"/>
          <w:szCs w:val="48"/>
        </w:rPr>
        <w:t>逾期不予受理。</w:t>
      </w:r>
    </w:p>
    <w:sectPr w:rsidR="0096004D" w:rsidRPr="00FD29C2" w:rsidSect="00B467B3">
      <w:footerReference w:type="even" r:id="rId7"/>
      <w:pgSz w:w="14572" w:h="20639" w:code="12"/>
      <w:pgMar w:top="1701" w:right="1304" w:bottom="992" w:left="158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18" w:rsidRDefault="00DC3A18">
      <w:r>
        <w:separator/>
      </w:r>
    </w:p>
  </w:endnote>
  <w:endnote w:type="continuationSeparator" w:id="0">
    <w:p w:rsidR="00DC3A18" w:rsidRDefault="00DC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DC3A1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18" w:rsidRDefault="00DC3A18">
      <w:r>
        <w:separator/>
      </w:r>
    </w:p>
  </w:footnote>
  <w:footnote w:type="continuationSeparator" w:id="0">
    <w:p w:rsidR="00DC3A18" w:rsidRDefault="00DC3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902A5"/>
    <w:rsid w:val="000A3DAE"/>
    <w:rsid w:val="000A5FBC"/>
    <w:rsid w:val="001459E4"/>
    <w:rsid w:val="00150A55"/>
    <w:rsid w:val="001925CF"/>
    <w:rsid w:val="0019778A"/>
    <w:rsid w:val="001B79C2"/>
    <w:rsid w:val="001D655C"/>
    <w:rsid w:val="001D7708"/>
    <w:rsid w:val="00203A27"/>
    <w:rsid w:val="0022736B"/>
    <w:rsid w:val="00273F70"/>
    <w:rsid w:val="002B561A"/>
    <w:rsid w:val="002C3A50"/>
    <w:rsid w:val="002F3B50"/>
    <w:rsid w:val="003054E4"/>
    <w:rsid w:val="003056C5"/>
    <w:rsid w:val="003A7DE0"/>
    <w:rsid w:val="003B3131"/>
    <w:rsid w:val="003F3C5F"/>
    <w:rsid w:val="00436E09"/>
    <w:rsid w:val="004A11DE"/>
    <w:rsid w:val="00590908"/>
    <w:rsid w:val="005E2C94"/>
    <w:rsid w:val="005F382D"/>
    <w:rsid w:val="00641915"/>
    <w:rsid w:val="00682849"/>
    <w:rsid w:val="006A0CE1"/>
    <w:rsid w:val="006D1616"/>
    <w:rsid w:val="0070180B"/>
    <w:rsid w:val="007238BF"/>
    <w:rsid w:val="0074466A"/>
    <w:rsid w:val="007D5D4B"/>
    <w:rsid w:val="007E4F03"/>
    <w:rsid w:val="008008AC"/>
    <w:rsid w:val="00817A5E"/>
    <w:rsid w:val="00817D32"/>
    <w:rsid w:val="00873696"/>
    <w:rsid w:val="00886B49"/>
    <w:rsid w:val="008D15ED"/>
    <w:rsid w:val="008D2707"/>
    <w:rsid w:val="0095627E"/>
    <w:rsid w:val="0096004D"/>
    <w:rsid w:val="00967198"/>
    <w:rsid w:val="0098036A"/>
    <w:rsid w:val="00992C22"/>
    <w:rsid w:val="009F67DE"/>
    <w:rsid w:val="00A158FB"/>
    <w:rsid w:val="00A45512"/>
    <w:rsid w:val="00AA78C7"/>
    <w:rsid w:val="00AB6A89"/>
    <w:rsid w:val="00AD5B5A"/>
    <w:rsid w:val="00B15C19"/>
    <w:rsid w:val="00B45D9E"/>
    <w:rsid w:val="00B467B3"/>
    <w:rsid w:val="00B67439"/>
    <w:rsid w:val="00B73C0A"/>
    <w:rsid w:val="00B910B3"/>
    <w:rsid w:val="00BE15E9"/>
    <w:rsid w:val="00C17BCC"/>
    <w:rsid w:val="00C211A5"/>
    <w:rsid w:val="00CB13EE"/>
    <w:rsid w:val="00CE3A0B"/>
    <w:rsid w:val="00CE582A"/>
    <w:rsid w:val="00D46CC7"/>
    <w:rsid w:val="00D66425"/>
    <w:rsid w:val="00D86EE3"/>
    <w:rsid w:val="00DC3A18"/>
    <w:rsid w:val="00DD3969"/>
    <w:rsid w:val="00E617E4"/>
    <w:rsid w:val="00E65AF3"/>
    <w:rsid w:val="00E86A22"/>
    <w:rsid w:val="00F45408"/>
    <w:rsid w:val="00F62AA6"/>
    <w:rsid w:val="00F750C8"/>
    <w:rsid w:val="00F956A5"/>
    <w:rsid w:val="00FB0649"/>
    <w:rsid w:val="00FD29C2"/>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user</cp:lastModifiedBy>
  <cp:revision>2</cp:revision>
  <cp:lastPrinted>2020-08-24T00:42:00Z</cp:lastPrinted>
  <dcterms:created xsi:type="dcterms:W3CDTF">2024-08-26T03:20:00Z</dcterms:created>
  <dcterms:modified xsi:type="dcterms:W3CDTF">2024-08-26T03:20:00Z</dcterms:modified>
</cp:coreProperties>
</file>