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F9056" w14:textId="71966623" w:rsidR="00242EA8" w:rsidRPr="00131EB7" w:rsidRDefault="00242EA8" w:rsidP="00131EB7">
      <w:pPr>
        <w:spacing w:line="480" w:lineRule="exact"/>
        <w:ind w:left="482" w:hanging="482"/>
        <w:rPr>
          <w:rFonts w:eastAsia="標楷體"/>
          <w:sz w:val="32"/>
          <w:szCs w:val="32"/>
        </w:rPr>
      </w:pPr>
      <w:r w:rsidRPr="00131EB7">
        <w:rPr>
          <w:rFonts w:eastAsia="標楷體"/>
          <w:sz w:val="32"/>
          <w:szCs w:val="32"/>
        </w:rPr>
        <w:t>題目共</w:t>
      </w:r>
      <w:r w:rsidR="00E60D1D" w:rsidRPr="00131EB7">
        <w:rPr>
          <w:rFonts w:eastAsia="標楷體"/>
          <w:sz w:val="32"/>
          <w:szCs w:val="32"/>
        </w:rPr>
        <w:t>50</w:t>
      </w:r>
      <w:r w:rsidRPr="00131EB7">
        <w:rPr>
          <w:rFonts w:eastAsia="標楷體"/>
          <w:sz w:val="32"/>
          <w:szCs w:val="32"/>
        </w:rPr>
        <w:t>格，每格</w:t>
      </w:r>
      <w:r w:rsidR="00E60D1D" w:rsidRPr="00131EB7">
        <w:rPr>
          <w:rFonts w:eastAsia="標楷體"/>
          <w:sz w:val="32"/>
          <w:szCs w:val="32"/>
        </w:rPr>
        <w:t>2</w:t>
      </w:r>
      <w:r w:rsidRPr="00131EB7">
        <w:rPr>
          <w:rFonts w:eastAsia="標楷體"/>
          <w:sz w:val="32"/>
          <w:szCs w:val="32"/>
        </w:rPr>
        <w:t>分，共</w:t>
      </w:r>
      <w:r w:rsidRPr="00131EB7">
        <w:rPr>
          <w:rFonts w:eastAsia="標楷體"/>
          <w:sz w:val="32"/>
          <w:szCs w:val="32"/>
        </w:rPr>
        <w:t>100</w:t>
      </w:r>
      <w:r w:rsidRPr="00131EB7">
        <w:rPr>
          <w:rFonts w:eastAsia="標楷體"/>
          <w:sz w:val="32"/>
          <w:szCs w:val="32"/>
        </w:rPr>
        <w:t>分。</w:t>
      </w:r>
    </w:p>
    <w:p w14:paraId="38FA0F01" w14:textId="3D9D6CAA" w:rsidR="007B0F1C" w:rsidRPr="00131EB7" w:rsidRDefault="007B0F1C" w:rsidP="00131EB7">
      <w:pPr>
        <w:pStyle w:val="a3"/>
        <w:numPr>
          <w:ilvl w:val="0"/>
          <w:numId w:val="1"/>
        </w:numPr>
        <w:spacing w:line="480" w:lineRule="exact"/>
        <w:ind w:leftChars="0" w:left="482" w:hanging="482"/>
        <w:rPr>
          <w:rFonts w:eastAsia="標楷體"/>
          <w:sz w:val="32"/>
          <w:szCs w:val="32"/>
        </w:rPr>
      </w:pP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  <w:u w:val="single" w:color="000000"/>
        </w:rPr>
        <w:t xml:space="preserve">　　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</w:rPr>
        <w:t>：物體位置的變化量，具方向性，即起點指向終點的方向。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  <w:u w:val="single" w:color="000000"/>
        </w:rPr>
        <w:t xml:space="preserve">　　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</w:rPr>
        <w:t>：物體實際運動路線的總長度，不具方向性。</w:t>
      </w:r>
    </w:p>
    <w:p w14:paraId="161B688A" w14:textId="063FC160" w:rsidR="007B0F1C" w:rsidRPr="00131EB7" w:rsidRDefault="00EA0092" w:rsidP="00131EB7">
      <w:pPr>
        <w:pStyle w:val="a3"/>
        <w:numPr>
          <w:ilvl w:val="0"/>
          <w:numId w:val="1"/>
        </w:numPr>
        <w:spacing w:line="480" w:lineRule="exact"/>
        <w:ind w:leftChars="0" w:left="482" w:hanging="482"/>
        <w:rPr>
          <w:rFonts w:eastAsia="標楷體"/>
          <w:sz w:val="32"/>
          <w:szCs w:val="32"/>
        </w:rPr>
      </w:pPr>
      <w:r w:rsidRPr="00131EB7">
        <w:rPr>
          <w:rFonts w:eastAsia="標楷體"/>
          <w:sz w:val="32"/>
          <w:szCs w:val="32"/>
        </w:rPr>
        <w:t>平均速度</w:t>
      </w:r>
      <w:proofErr w:type="gramStart"/>
      <w:r w:rsidRPr="00131EB7">
        <w:rPr>
          <w:rFonts w:eastAsia="標楷體"/>
          <w:sz w:val="32"/>
          <w:szCs w:val="32"/>
        </w:rPr>
        <w:t>︰</w:t>
      </w:r>
      <w:proofErr w:type="gramEnd"/>
      <w:r w:rsidRPr="00131EB7">
        <w:rPr>
          <w:rFonts w:eastAsia="標楷體"/>
          <w:sz w:val="32"/>
          <w:szCs w:val="32"/>
        </w:rPr>
        <w:t>單位時間內物體位置的變化量或所經過的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  <w:u w:val="single" w:color="000000"/>
        </w:rPr>
        <w:t xml:space="preserve">　　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</w:rPr>
        <w:t>。物體在運動過程中，其運動快慢和方向保持不變。物體做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  <w:u w:val="single" w:color="000000"/>
        </w:rPr>
        <w:t xml:space="preserve">　　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</w:rPr>
        <w:t>。</w:t>
      </w:r>
    </w:p>
    <w:p w14:paraId="44118D6E" w14:textId="319A0F26" w:rsidR="00EA0092" w:rsidRPr="00131EB7" w:rsidRDefault="00EA0092" w:rsidP="00131EB7">
      <w:pPr>
        <w:pStyle w:val="a3"/>
        <w:numPr>
          <w:ilvl w:val="0"/>
          <w:numId w:val="1"/>
        </w:numPr>
        <w:spacing w:line="480" w:lineRule="exact"/>
        <w:ind w:leftChars="0" w:left="482" w:hanging="482"/>
        <w:rPr>
          <w:rFonts w:eastAsia="標楷體"/>
          <w:sz w:val="32"/>
          <w:szCs w:val="32"/>
        </w:rPr>
      </w:pPr>
      <w:r w:rsidRPr="00131EB7">
        <w:rPr>
          <w:rFonts w:eastAsia="標楷體"/>
          <w:sz w:val="32"/>
          <w:szCs w:val="32"/>
        </w:rPr>
        <w:t>加速度</w:t>
      </w:r>
      <w:proofErr w:type="gramStart"/>
      <w:r w:rsidRPr="00131EB7">
        <w:rPr>
          <w:rFonts w:eastAsia="標楷體"/>
          <w:sz w:val="32"/>
          <w:szCs w:val="32"/>
        </w:rPr>
        <w:t>︰</w:t>
      </w:r>
      <w:proofErr w:type="gramEnd"/>
      <w:r w:rsidRPr="00131EB7">
        <w:rPr>
          <w:rFonts w:eastAsia="標楷體"/>
          <w:sz w:val="32"/>
          <w:szCs w:val="32"/>
        </w:rPr>
        <w:t>單位時間內速度的變化量，具方向性，加速度與運動方向同向，其速度會變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color w:val="FF0000"/>
          <w:sz w:val="32"/>
          <w:szCs w:val="32"/>
          <w:u w:val="single" w:color="000000"/>
        </w:rPr>
        <w:t xml:space="preserve">  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</w:rPr>
        <w:t>；加速度與運動方向</w:t>
      </w:r>
      <w:proofErr w:type="gramStart"/>
      <w:r w:rsidRPr="00131EB7">
        <w:rPr>
          <w:rFonts w:eastAsia="標楷體"/>
          <w:sz w:val="32"/>
          <w:szCs w:val="32"/>
        </w:rPr>
        <w:t>反向，</w:t>
      </w:r>
      <w:proofErr w:type="gramEnd"/>
      <w:r w:rsidRPr="00131EB7">
        <w:rPr>
          <w:rFonts w:eastAsia="標楷體"/>
          <w:sz w:val="32"/>
          <w:szCs w:val="32"/>
        </w:rPr>
        <w:t>其速度會變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color w:val="FF0000"/>
          <w:sz w:val="32"/>
          <w:szCs w:val="32"/>
          <w:u w:val="single" w:color="000000"/>
        </w:rPr>
        <w:t xml:space="preserve">  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</w:rPr>
        <w:t>。</w:t>
      </w:r>
    </w:p>
    <w:p w14:paraId="7E440383" w14:textId="772C8F39" w:rsidR="00EA0092" w:rsidRPr="00131EB7" w:rsidRDefault="00B94907" w:rsidP="00131EB7">
      <w:pPr>
        <w:pStyle w:val="a3"/>
        <w:numPr>
          <w:ilvl w:val="0"/>
          <w:numId w:val="1"/>
        </w:numPr>
        <w:spacing w:line="480" w:lineRule="exact"/>
        <w:ind w:leftChars="0" w:left="482" w:hanging="482"/>
        <w:rPr>
          <w:rFonts w:eastAsia="標楷體"/>
          <w:sz w:val="32"/>
          <w:szCs w:val="32"/>
        </w:rPr>
      </w:pPr>
      <w:r w:rsidRPr="00131EB7">
        <w:rPr>
          <w:rFonts w:eastAsia="標楷體"/>
          <w:sz w:val="32"/>
          <w:szCs w:val="32"/>
        </w:rPr>
        <w:t>在地表附近，物體運動過程中只受重力的作用，而不受其他作用力的影響，這種運動稱為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  <w:u w:val="single"/>
        </w:rPr>
        <w:t xml:space="preserve">      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="00131EB7" w:rsidRPr="00131EB7">
        <w:rPr>
          <w:rFonts w:eastAsia="標楷體" w:hint="eastAsia"/>
          <w:sz w:val="32"/>
          <w:szCs w:val="32"/>
          <w:u w:val="single"/>
        </w:rPr>
        <w:t>_</w:t>
      </w:r>
      <w:r w:rsidR="00131EB7" w:rsidRPr="00131EB7">
        <w:rPr>
          <w:rFonts w:eastAsia="標楷體"/>
          <w:sz w:val="32"/>
          <w:szCs w:val="32"/>
          <w:u w:val="single"/>
        </w:rPr>
        <w:t>_____________</w:t>
      </w:r>
      <w:r w:rsidRPr="00131EB7">
        <w:rPr>
          <w:rFonts w:eastAsia="標楷體"/>
          <w:sz w:val="32"/>
          <w:szCs w:val="32"/>
        </w:rPr>
        <w:t>運動。</w:t>
      </w:r>
    </w:p>
    <w:p w14:paraId="60785E04" w14:textId="1EF40290" w:rsidR="00553631" w:rsidRPr="00131EB7" w:rsidRDefault="00553631" w:rsidP="00131EB7">
      <w:pPr>
        <w:pStyle w:val="a3"/>
        <w:numPr>
          <w:ilvl w:val="0"/>
          <w:numId w:val="1"/>
        </w:numPr>
        <w:spacing w:line="480" w:lineRule="exact"/>
        <w:ind w:leftChars="0" w:left="482" w:hanging="482"/>
        <w:rPr>
          <w:rFonts w:eastAsia="標楷體"/>
          <w:sz w:val="32"/>
          <w:szCs w:val="32"/>
        </w:rPr>
      </w:pPr>
      <w:r w:rsidRPr="00131EB7">
        <w:rPr>
          <w:rFonts w:eastAsia="標楷體"/>
          <w:sz w:val="32"/>
          <w:szCs w:val="32"/>
        </w:rPr>
        <w:t>牛頓第一運動定律：如果物體不受外力作用，或雖受外力作用但合力為零，則靜止的物體仍然保持</w:t>
      </w:r>
      <w:r w:rsidRPr="00131EB7">
        <w:rPr>
          <w:rFonts w:eastAsia="標楷體"/>
          <w:sz w:val="32"/>
          <w:szCs w:val="32"/>
          <w:u w:val="single"/>
        </w:rPr>
        <w:t xml:space="preserve">　</w:t>
      </w:r>
      <w:r w:rsidRPr="00131EB7">
        <w:rPr>
          <w:rFonts w:eastAsia="標楷體"/>
          <w:sz w:val="32"/>
          <w:szCs w:val="32"/>
          <w:u w:val="single"/>
        </w:rPr>
        <w:t xml:space="preserve">    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</w:rPr>
        <w:t>，運動中的物體必沿著一直線做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  <w:u w:val="single"/>
        </w:rPr>
        <w:t xml:space="preserve">    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</w:rPr>
        <w:t>運動。</w:t>
      </w:r>
    </w:p>
    <w:p w14:paraId="121312E0" w14:textId="2A57FE55" w:rsidR="00553631" w:rsidRPr="00131EB7" w:rsidRDefault="00553631" w:rsidP="00131EB7">
      <w:pPr>
        <w:pStyle w:val="a3"/>
        <w:numPr>
          <w:ilvl w:val="0"/>
          <w:numId w:val="1"/>
        </w:numPr>
        <w:spacing w:line="480" w:lineRule="exact"/>
        <w:ind w:leftChars="0" w:left="482" w:hanging="482"/>
        <w:rPr>
          <w:rFonts w:eastAsia="標楷體"/>
          <w:sz w:val="32"/>
          <w:szCs w:val="32"/>
        </w:rPr>
      </w:pPr>
      <w:r w:rsidRPr="00131EB7">
        <w:rPr>
          <w:rFonts w:eastAsia="標楷體"/>
          <w:sz w:val="32"/>
          <w:szCs w:val="32"/>
        </w:rPr>
        <w:t>牛頓第二運動定律：物體所受外力的合力如果不為零，必沿合力的方向產生一個加速度，其關係式可以寫為</w:t>
      </w:r>
      <w:r w:rsidRPr="00131EB7">
        <w:rPr>
          <w:rFonts w:eastAsia="標楷體"/>
          <w:sz w:val="32"/>
          <w:szCs w:val="32"/>
          <w:u w:val="single"/>
        </w:rPr>
        <w:t xml:space="preserve">                                    </w:t>
      </w:r>
      <w:r w:rsidRPr="00131EB7">
        <w:rPr>
          <w:rFonts w:eastAsia="標楷體"/>
          <w:sz w:val="32"/>
          <w:szCs w:val="32"/>
        </w:rPr>
        <w:t>。</w:t>
      </w:r>
    </w:p>
    <w:p w14:paraId="1AA4142F" w14:textId="162D96A6" w:rsidR="00553631" w:rsidRPr="00131EB7" w:rsidRDefault="00553631" w:rsidP="00131EB7">
      <w:pPr>
        <w:pStyle w:val="a3"/>
        <w:numPr>
          <w:ilvl w:val="0"/>
          <w:numId w:val="1"/>
        </w:numPr>
        <w:spacing w:line="480" w:lineRule="exact"/>
        <w:ind w:leftChars="0" w:left="482" w:hanging="482"/>
        <w:rPr>
          <w:rFonts w:eastAsia="標楷體"/>
          <w:sz w:val="32"/>
          <w:szCs w:val="32"/>
        </w:rPr>
      </w:pPr>
      <w:r w:rsidRPr="00131EB7">
        <w:rPr>
          <w:rFonts w:eastAsia="標楷體"/>
          <w:sz w:val="32"/>
          <w:szCs w:val="32"/>
        </w:rPr>
        <w:t>牛頓第三運動定律：</w:t>
      </w:r>
      <w:proofErr w:type="gramStart"/>
      <w:r w:rsidRPr="00131EB7">
        <w:rPr>
          <w:rFonts w:eastAsia="標楷體"/>
          <w:sz w:val="32"/>
          <w:szCs w:val="32"/>
        </w:rPr>
        <w:t>每施一力</w:t>
      </w:r>
      <w:proofErr w:type="gramEnd"/>
      <w:r w:rsidRPr="00131EB7">
        <w:rPr>
          <w:rFonts w:eastAsia="標楷體"/>
          <w:sz w:val="32"/>
          <w:szCs w:val="32"/>
        </w:rPr>
        <w:t>，必產生</w:t>
      </w:r>
      <w:proofErr w:type="gramStart"/>
      <w:r w:rsidRPr="00131EB7">
        <w:rPr>
          <w:rFonts w:eastAsia="標楷體"/>
          <w:sz w:val="32"/>
          <w:szCs w:val="32"/>
        </w:rPr>
        <w:t>一</w:t>
      </w:r>
      <w:proofErr w:type="gramEnd"/>
      <w:r w:rsidRPr="00131EB7">
        <w:rPr>
          <w:rFonts w:eastAsia="標楷體"/>
          <w:sz w:val="32"/>
          <w:szCs w:val="32"/>
        </w:rPr>
        <w:t>________</w:t>
      </w:r>
      <w:r w:rsidRPr="00131EB7">
        <w:rPr>
          <w:rFonts w:eastAsia="標楷體"/>
          <w:sz w:val="32"/>
          <w:szCs w:val="32"/>
        </w:rPr>
        <w:t>，此二力的大小</w:t>
      </w:r>
      <w:r w:rsidRPr="00131EB7">
        <w:rPr>
          <w:rFonts w:eastAsia="標楷體"/>
          <w:sz w:val="32"/>
          <w:szCs w:val="32"/>
        </w:rPr>
        <w:t xml:space="preserve"> 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  <w:u w:val="single"/>
        </w:rPr>
        <w:t xml:space="preserve">   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</w:rPr>
        <w:t>、方向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  <w:u w:val="single"/>
        </w:rPr>
        <w:t xml:space="preserve">  </w:t>
      </w:r>
      <w:r w:rsidRPr="00131EB7">
        <w:rPr>
          <w:rFonts w:eastAsia="標楷體"/>
          <w:color w:val="FF0000"/>
          <w:sz w:val="32"/>
          <w:szCs w:val="32"/>
          <w:u w:val="single" w:color="000000"/>
        </w:rPr>
        <w:t xml:space="preserve">  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</w:rPr>
        <w:t>，且同時發生、同時消失，稱為作用力與反作用力。</w:t>
      </w:r>
    </w:p>
    <w:p w14:paraId="6DF91094" w14:textId="2FFF6F7B" w:rsidR="00784B4E" w:rsidRPr="00131EB7" w:rsidRDefault="00784B4E" w:rsidP="00131EB7">
      <w:pPr>
        <w:pStyle w:val="a3"/>
        <w:numPr>
          <w:ilvl w:val="0"/>
          <w:numId w:val="1"/>
        </w:numPr>
        <w:spacing w:line="480" w:lineRule="exact"/>
        <w:ind w:leftChars="0" w:left="482" w:hanging="482"/>
        <w:rPr>
          <w:rFonts w:eastAsia="標楷體"/>
          <w:sz w:val="32"/>
          <w:szCs w:val="32"/>
        </w:rPr>
      </w:pPr>
      <w:r w:rsidRPr="00131EB7">
        <w:rPr>
          <w:rFonts w:eastAsia="標楷體"/>
          <w:sz w:val="32"/>
          <w:szCs w:val="32"/>
        </w:rPr>
        <w:t>圓周運動為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  <w:u w:val="single"/>
        </w:rPr>
        <w:t xml:space="preserve">      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</w:rPr>
        <w:t>運動，其物體受</w:t>
      </w:r>
      <w:r w:rsidRPr="00131EB7">
        <w:rPr>
          <w:rFonts w:eastAsia="標楷體"/>
          <w:sz w:val="32"/>
          <w:szCs w:val="32"/>
          <w:u w:val="single"/>
        </w:rPr>
        <w:t xml:space="preserve">　</w:t>
      </w:r>
      <w:r w:rsidR="00131EB7" w:rsidRPr="00131EB7">
        <w:rPr>
          <w:rFonts w:eastAsia="標楷體"/>
          <w:sz w:val="32"/>
          <w:szCs w:val="32"/>
          <w:u w:val="single"/>
        </w:rPr>
        <w:t>_</w:t>
      </w:r>
      <w:r w:rsidRPr="00131EB7">
        <w:rPr>
          <w:rFonts w:eastAsia="標楷體"/>
          <w:sz w:val="32"/>
          <w:szCs w:val="32"/>
          <w:u w:val="single"/>
        </w:rPr>
        <w:t xml:space="preserve">　</w:t>
      </w:r>
      <w:r w:rsidRPr="00131EB7">
        <w:rPr>
          <w:rFonts w:eastAsia="標楷體"/>
          <w:sz w:val="32"/>
          <w:szCs w:val="32"/>
          <w:u w:val="single"/>
        </w:rPr>
        <w:t xml:space="preserve">      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</w:rPr>
        <w:t>作用且具向心加速度，使運動（速度）方向不斷的改變。</w:t>
      </w:r>
    </w:p>
    <w:p w14:paraId="48806C08" w14:textId="05C8EB6C" w:rsidR="00784B4E" w:rsidRPr="00131EB7" w:rsidRDefault="00784B4E" w:rsidP="00131EB7">
      <w:pPr>
        <w:pStyle w:val="a3"/>
        <w:numPr>
          <w:ilvl w:val="0"/>
          <w:numId w:val="1"/>
        </w:numPr>
        <w:spacing w:line="480" w:lineRule="exact"/>
        <w:ind w:leftChars="0" w:left="482" w:hanging="482"/>
        <w:rPr>
          <w:rFonts w:eastAsia="標楷體"/>
          <w:sz w:val="32"/>
          <w:szCs w:val="32"/>
        </w:rPr>
      </w:pPr>
      <w:r w:rsidRPr="00131EB7">
        <w:rPr>
          <w:rFonts w:eastAsia="標楷體"/>
          <w:sz w:val="32"/>
          <w:szCs w:val="32"/>
        </w:rPr>
        <w:t>萬有引力的大小和兩物體的質量乘積成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  <w:u w:val="single"/>
        </w:rPr>
        <w:t xml:space="preserve">    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</w:rPr>
        <w:t>，和兩物體的距離平方</w:t>
      </w:r>
      <w:r w:rsidRPr="00131EB7">
        <w:rPr>
          <w:rFonts w:eastAsia="標楷體"/>
          <w:sz w:val="32"/>
          <w:szCs w:val="32"/>
        </w:rPr>
        <w:t>成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  <w:u w:val="single"/>
        </w:rPr>
        <w:t xml:space="preserve">    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</w:rPr>
        <w:t>，此稱為萬有引力定律。</w:t>
      </w:r>
    </w:p>
    <w:p w14:paraId="07FC4982" w14:textId="315FC2B3" w:rsidR="00784B4E" w:rsidRPr="00131EB7" w:rsidRDefault="00784B4E" w:rsidP="00131EB7">
      <w:pPr>
        <w:pStyle w:val="a3"/>
        <w:numPr>
          <w:ilvl w:val="0"/>
          <w:numId w:val="1"/>
        </w:numPr>
        <w:spacing w:line="480" w:lineRule="exact"/>
        <w:ind w:leftChars="0" w:left="482" w:hanging="482"/>
        <w:rPr>
          <w:rFonts w:eastAsia="標楷體"/>
          <w:sz w:val="32"/>
          <w:szCs w:val="32"/>
        </w:rPr>
      </w:pPr>
      <w:r w:rsidRPr="00131EB7">
        <w:rPr>
          <w:rFonts w:eastAsia="標楷體"/>
          <w:sz w:val="32"/>
          <w:szCs w:val="32"/>
        </w:rPr>
        <w:t>當一作用力</w:t>
      </w:r>
      <w:r w:rsidRPr="00131EB7">
        <w:rPr>
          <w:rFonts w:eastAsia="標楷體"/>
          <w:i/>
          <w:sz w:val="32"/>
          <w:szCs w:val="32"/>
        </w:rPr>
        <w:t>F</w:t>
      </w:r>
      <w:r w:rsidRPr="00131EB7">
        <w:rPr>
          <w:rFonts w:eastAsia="標楷體"/>
          <w:sz w:val="32"/>
          <w:szCs w:val="32"/>
        </w:rPr>
        <w:t>作用在物體上，而物體沿作用力方向的位移為</w:t>
      </w:r>
      <w:r w:rsidRPr="00131EB7">
        <w:rPr>
          <w:rFonts w:eastAsia="標楷體"/>
          <w:i/>
          <w:sz w:val="32"/>
          <w:szCs w:val="32"/>
        </w:rPr>
        <w:t>S</w:t>
      </w:r>
      <w:r w:rsidRPr="00131EB7">
        <w:rPr>
          <w:rFonts w:eastAsia="標楷體"/>
          <w:sz w:val="32"/>
          <w:szCs w:val="32"/>
        </w:rPr>
        <w:t>，我們將此力對物體所作的功</w:t>
      </w:r>
      <w:r w:rsidRPr="00131EB7">
        <w:rPr>
          <w:rFonts w:eastAsia="標楷體"/>
          <w:i/>
          <w:sz w:val="32"/>
          <w:szCs w:val="32"/>
        </w:rPr>
        <w:t>W</w:t>
      </w:r>
      <w:r w:rsidRPr="00131EB7">
        <w:rPr>
          <w:rFonts w:eastAsia="標楷體"/>
          <w:sz w:val="32"/>
          <w:szCs w:val="32"/>
        </w:rPr>
        <w:t>定義為</w:t>
      </w:r>
      <w:r w:rsidRPr="00131EB7">
        <w:rPr>
          <w:rFonts w:eastAsia="標楷體"/>
          <w:sz w:val="32"/>
          <w:szCs w:val="32"/>
          <w:u w:val="single"/>
        </w:rPr>
        <w:t xml:space="preserve">        </w:t>
      </w:r>
      <w:bookmarkStart w:id="0" w:name="_GoBack"/>
      <w:bookmarkEnd w:id="0"/>
      <w:r w:rsidRPr="00131EB7">
        <w:rPr>
          <w:rFonts w:eastAsia="標楷體"/>
          <w:sz w:val="32"/>
          <w:szCs w:val="32"/>
          <w:u w:val="single"/>
        </w:rPr>
        <w:t xml:space="preserve">                       </w:t>
      </w:r>
      <w:r w:rsidRPr="00131EB7">
        <w:rPr>
          <w:rFonts w:eastAsia="標楷體"/>
          <w:sz w:val="32"/>
          <w:szCs w:val="32"/>
        </w:rPr>
        <w:t>。</w:t>
      </w:r>
    </w:p>
    <w:p w14:paraId="21986CEE" w14:textId="47BA8BFE" w:rsidR="00784B4E" w:rsidRPr="00131EB7" w:rsidRDefault="00BE6FE6" w:rsidP="00131EB7">
      <w:pPr>
        <w:pStyle w:val="a3"/>
        <w:numPr>
          <w:ilvl w:val="0"/>
          <w:numId w:val="1"/>
        </w:numPr>
        <w:spacing w:line="480" w:lineRule="exact"/>
        <w:ind w:leftChars="0" w:left="482" w:hanging="482"/>
        <w:rPr>
          <w:rFonts w:eastAsia="標楷體"/>
          <w:sz w:val="32"/>
          <w:szCs w:val="32"/>
        </w:rPr>
      </w:pPr>
      <w:r w:rsidRPr="00131EB7">
        <w:rPr>
          <w:rFonts w:eastAsia="標楷體"/>
          <w:sz w:val="32"/>
          <w:szCs w:val="32"/>
        </w:rPr>
        <w:t>動能與位能的總和為力學能。物體受重力或彈力而無其他外力作用時，其所具動能和位能的總和不變，稱為</w:t>
      </w:r>
      <w:r w:rsidRPr="00131EB7">
        <w:rPr>
          <w:rFonts w:eastAsia="標楷體"/>
          <w:sz w:val="32"/>
          <w:szCs w:val="32"/>
          <w:u w:val="single"/>
        </w:rPr>
        <w:t xml:space="preserve">　</w:t>
      </w:r>
      <w:r w:rsidRPr="00131EB7">
        <w:rPr>
          <w:rFonts w:eastAsia="標楷體"/>
          <w:color w:val="FF0000"/>
          <w:sz w:val="32"/>
          <w:szCs w:val="32"/>
          <w:u w:val="single" w:color="000000"/>
        </w:rPr>
        <w:t xml:space="preserve">              </w:t>
      </w:r>
      <w:r w:rsidRPr="00131EB7">
        <w:rPr>
          <w:rFonts w:eastAsia="標楷體"/>
          <w:sz w:val="32"/>
          <w:szCs w:val="32"/>
          <w:u w:val="single"/>
        </w:rPr>
        <w:t xml:space="preserve">　</w:t>
      </w:r>
      <w:r w:rsidRPr="00131EB7">
        <w:rPr>
          <w:rFonts w:eastAsia="標楷體"/>
          <w:sz w:val="32"/>
          <w:szCs w:val="32"/>
        </w:rPr>
        <w:t>。</w:t>
      </w:r>
    </w:p>
    <w:p w14:paraId="5A997CD1" w14:textId="5B9087C5" w:rsidR="00BE6FE6" w:rsidRPr="00131EB7" w:rsidRDefault="00A17CFE" w:rsidP="00131EB7">
      <w:pPr>
        <w:pStyle w:val="a3"/>
        <w:numPr>
          <w:ilvl w:val="0"/>
          <w:numId w:val="1"/>
        </w:numPr>
        <w:spacing w:line="480" w:lineRule="exact"/>
        <w:ind w:leftChars="0" w:left="482" w:hanging="482"/>
        <w:rPr>
          <w:rFonts w:eastAsia="標楷體"/>
          <w:sz w:val="32"/>
          <w:szCs w:val="32"/>
        </w:rPr>
      </w:pPr>
      <w:bookmarkStart w:id="1" w:name="_Hlk220132252"/>
      <w:r w:rsidRPr="00131EB7">
        <w:rPr>
          <w:rFonts w:eastAsia="標楷體"/>
          <w:sz w:val="32"/>
          <w:szCs w:val="32"/>
        </w:rPr>
        <w:t>力轉動物體的效果由力矩來衡量。力矩可以表示成</w:t>
      </w:r>
      <w:bookmarkEnd w:id="1"/>
      <w:r w:rsidRPr="00131EB7">
        <w:rPr>
          <w:rFonts w:eastAsia="標楷體"/>
          <w:sz w:val="32"/>
          <w:szCs w:val="32"/>
        </w:rPr>
        <w:t>________________________</w:t>
      </w:r>
      <w:r w:rsidRPr="00131EB7">
        <w:rPr>
          <w:rFonts w:eastAsia="標楷體"/>
          <w:sz w:val="32"/>
          <w:szCs w:val="32"/>
        </w:rPr>
        <w:t>。</w:t>
      </w:r>
    </w:p>
    <w:p w14:paraId="52B56F20" w14:textId="39CFBC78" w:rsidR="00FF64D6" w:rsidRPr="00131EB7" w:rsidRDefault="00FF64D6" w:rsidP="00131EB7">
      <w:pPr>
        <w:pStyle w:val="a3"/>
        <w:numPr>
          <w:ilvl w:val="0"/>
          <w:numId w:val="1"/>
        </w:numPr>
        <w:spacing w:line="480" w:lineRule="exact"/>
        <w:ind w:leftChars="0" w:left="482" w:hanging="482"/>
        <w:rPr>
          <w:rFonts w:eastAsia="標楷體"/>
          <w:sz w:val="32"/>
          <w:szCs w:val="32"/>
        </w:rPr>
      </w:pPr>
      <w:r w:rsidRPr="00131EB7">
        <w:rPr>
          <w:rFonts w:eastAsia="標楷體"/>
          <w:snapToGrid w:val="0"/>
          <w:sz w:val="32"/>
          <w:szCs w:val="32"/>
        </w:rPr>
        <w:t>兩個不同的物體經摩擦後會帶有電荷，物體經由摩擦而帶電的方式，稱為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  <w:u w:val="single" w:color="000000"/>
        </w:rPr>
        <w:t xml:space="preserve">　　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napToGrid w:val="0"/>
          <w:sz w:val="32"/>
          <w:szCs w:val="32"/>
        </w:rPr>
        <w:t>。</w:t>
      </w:r>
    </w:p>
    <w:p w14:paraId="717E0914" w14:textId="260CFBFF" w:rsidR="00FF64D6" w:rsidRPr="00131EB7" w:rsidRDefault="00FF64D6" w:rsidP="00131EB7">
      <w:pPr>
        <w:pStyle w:val="a3"/>
        <w:numPr>
          <w:ilvl w:val="0"/>
          <w:numId w:val="1"/>
        </w:numPr>
        <w:spacing w:line="480" w:lineRule="exact"/>
        <w:ind w:leftChars="0" w:left="482" w:hanging="482"/>
        <w:rPr>
          <w:rFonts w:eastAsia="標楷體"/>
          <w:sz w:val="32"/>
          <w:szCs w:val="32"/>
        </w:rPr>
      </w:pP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  <w:u w:val="single" w:color="000000"/>
        </w:rPr>
        <w:t xml:space="preserve">　　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napToGrid w:val="0"/>
          <w:sz w:val="32"/>
          <w:szCs w:val="32"/>
        </w:rPr>
        <w:t>：帶電體靠近一個導體，而使導體內正、負電荷分離的現象。</w:t>
      </w:r>
    </w:p>
    <w:p w14:paraId="5B2C2134" w14:textId="2870B0EA" w:rsidR="00FF64D6" w:rsidRPr="00131EB7" w:rsidRDefault="00FF64D6" w:rsidP="00131EB7">
      <w:pPr>
        <w:pStyle w:val="a3"/>
        <w:numPr>
          <w:ilvl w:val="0"/>
          <w:numId w:val="1"/>
        </w:numPr>
        <w:spacing w:line="480" w:lineRule="exact"/>
        <w:ind w:leftChars="0" w:left="482" w:hanging="482"/>
        <w:rPr>
          <w:rFonts w:eastAsia="標楷體"/>
          <w:sz w:val="32"/>
          <w:szCs w:val="32"/>
        </w:rPr>
      </w:pPr>
      <w:r w:rsidRPr="00131EB7">
        <w:rPr>
          <w:rFonts w:eastAsia="標楷體"/>
          <w:snapToGrid w:val="0"/>
          <w:sz w:val="32"/>
          <w:szCs w:val="32"/>
        </w:rPr>
        <w:t>電子所帶的電量稱為基本電荷（</w:t>
      </w:r>
      <w:r w:rsidRPr="00131EB7">
        <w:rPr>
          <w:rFonts w:eastAsia="標楷體"/>
          <w:snapToGrid w:val="0"/>
          <w:sz w:val="32"/>
          <w:szCs w:val="32"/>
        </w:rPr>
        <w:t>e</w:t>
      </w:r>
      <w:r w:rsidRPr="00131EB7">
        <w:rPr>
          <w:rFonts w:eastAsia="標楷體"/>
          <w:snapToGrid w:val="0"/>
          <w:sz w:val="32"/>
          <w:szCs w:val="32"/>
        </w:rPr>
        <w:t>），</w:t>
      </w:r>
      <w:r w:rsidRPr="00131EB7">
        <w:rPr>
          <w:rFonts w:eastAsia="標楷體"/>
          <w:snapToGrid w:val="0"/>
          <w:sz w:val="32"/>
          <w:szCs w:val="32"/>
        </w:rPr>
        <w:t>1</w:t>
      </w:r>
      <w:r w:rsidRPr="00131EB7">
        <w:rPr>
          <w:rFonts w:eastAsia="標楷體"/>
          <w:snapToGrid w:val="0"/>
          <w:sz w:val="32"/>
          <w:szCs w:val="32"/>
        </w:rPr>
        <w:t>基本電荷等於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  <w:u w:val="single" w:color="000000"/>
        </w:rPr>
        <w:t xml:space="preserve">　　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  <w:u w:val="single"/>
        </w:rPr>
        <w:t xml:space="preserve">   </w:t>
      </w:r>
      <w:r w:rsidR="00560382" w:rsidRPr="00131EB7">
        <w:rPr>
          <w:rFonts w:eastAsia="標楷體" w:hint="eastAsia"/>
          <w:sz w:val="32"/>
          <w:szCs w:val="32"/>
        </w:rPr>
        <w:t>庫侖</w:t>
      </w:r>
      <w:r w:rsidRPr="00131EB7">
        <w:rPr>
          <w:rFonts w:eastAsia="標楷體"/>
          <w:snapToGrid w:val="0"/>
          <w:sz w:val="32"/>
          <w:szCs w:val="32"/>
        </w:rPr>
        <w:t>。</w:t>
      </w:r>
    </w:p>
    <w:p w14:paraId="69B2CBF3" w14:textId="1BDBE65B" w:rsidR="00EA1D47" w:rsidRPr="00131EB7" w:rsidRDefault="00EA1D47" w:rsidP="00131EB7">
      <w:pPr>
        <w:pStyle w:val="a3"/>
        <w:numPr>
          <w:ilvl w:val="0"/>
          <w:numId w:val="1"/>
        </w:numPr>
        <w:spacing w:line="480" w:lineRule="exact"/>
        <w:ind w:leftChars="0" w:left="482" w:hanging="482"/>
        <w:rPr>
          <w:rFonts w:eastAsia="標楷體"/>
          <w:sz w:val="32"/>
          <w:szCs w:val="32"/>
        </w:rPr>
      </w:pPr>
      <w:bookmarkStart w:id="2" w:name="_Hlk220132493"/>
      <w:r w:rsidRPr="00131EB7">
        <w:rPr>
          <w:rFonts w:eastAsia="標楷體"/>
          <w:snapToGrid w:val="0"/>
          <w:sz w:val="32"/>
          <w:szCs w:val="32"/>
        </w:rPr>
        <w:t>電路中的電流方向為</w:t>
      </w:r>
      <w:r w:rsidRPr="00131EB7">
        <w:rPr>
          <w:rFonts w:eastAsia="標楷體"/>
          <w:sz w:val="32"/>
          <w:szCs w:val="32"/>
          <w:u w:val="single"/>
        </w:rPr>
        <w:t xml:space="preserve">　</w:t>
      </w:r>
      <w:r w:rsidRPr="00131EB7">
        <w:rPr>
          <w:rFonts w:eastAsia="標楷體"/>
          <w:sz w:val="32"/>
          <w:szCs w:val="32"/>
          <w:u w:val="single"/>
        </w:rPr>
        <w:t xml:space="preserve">  </w:t>
      </w:r>
      <w:r w:rsidRPr="00131EB7">
        <w:rPr>
          <w:rFonts w:eastAsia="標楷體"/>
          <w:sz w:val="32"/>
          <w:szCs w:val="32"/>
          <w:u w:val="single"/>
        </w:rPr>
        <w:t xml:space="preserve">　</w:t>
      </w:r>
      <w:r w:rsidRPr="00131EB7">
        <w:rPr>
          <w:rFonts w:eastAsia="標楷體"/>
          <w:sz w:val="32"/>
          <w:szCs w:val="32"/>
          <w:u w:val="single" w:color="000000"/>
        </w:rPr>
        <w:t xml:space="preserve">　　</w:t>
      </w:r>
      <w:r w:rsidRPr="00131EB7">
        <w:rPr>
          <w:rFonts w:eastAsia="標楷體"/>
          <w:snapToGrid w:val="0"/>
          <w:sz w:val="32"/>
          <w:szCs w:val="32"/>
        </w:rPr>
        <w:t>經導線到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  <w:u w:val="single"/>
        </w:rPr>
        <w:t xml:space="preserve">  </w:t>
      </w:r>
      <w:r w:rsidRPr="00131EB7">
        <w:rPr>
          <w:rFonts w:eastAsia="標楷體"/>
          <w:sz w:val="32"/>
          <w:szCs w:val="32"/>
          <w:u w:val="single" w:color="000000"/>
        </w:rPr>
        <w:t xml:space="preserve">　　</w:t>
      </w:r>
      <w:r w:rsidRPr="00131EB7">
        <w:rPr>
          <w:rFonts w:eastAsia="標楷體"/>
          <w:snapToGrid w:val="0"/>
          <w:sz w:val="32"/>
          <w:szCs w:val="32"/>
        </w:rPr>
        <w:t>。量測電流時，安培計應</w:t>
      </w:r>
      <w:proofErr w:type="gramStart"/>
      <w:r w:rsidRPr="00131EB7">
        <w:rPr>
          <w:rFonts w:eastAsia="標楷體"/>
          <w:snapToGrid w:val="0"/>
          <w:sz w:val="32"/>
          <w:szCs w:val="32"/>
        </w:rPr>
        <w:t>與待測電路</w:t>
      </w:r>
      <w:proofErr w:type="gramEnd"/>
      <w:r w:rsidRPr="00131EB7">
        <w:rPr>
          <w:rFonts w:eastAsia="標楷體"/>
          <w:sz w:val="32"/>
          <w:szCs w:val="32"/>
          <w:u w:val="single"/>
        </w:rPr>
        <w:t xml:space="preserve">　</w:t>
      </w:r>
      <w:r w:rsidRPr="00131EB7">
        <w:rPr>
          <w:rFonts w:eastAsia="標楷體"/>
          <w:sz w:val="32"/>
          <w:szCs w:val="32"/>
          <w:u w:val="single"/>
        </w:rPr>
        <w:t xml:space="preserve">  </w:t>
      </w:r>
      <w:r w:rsidRPr="00131EB7">
        <w:rPr>
          <w:rFonts w:eastAsia="標楷體"/>
          <w:sz w:val="32"/>
          <w:szCs w:val="32"/>
          <w:u w:val="single"/>
        </w:rPr>
        <w:t xml:space="preserve">　</w:t>
      </w:r>
      <w:r w:rsidRPr="00131EB7">
        <w:rPr>
          <w:rFonts w:eastAsia="標楷體"/>
          <w:sz w:val="32"/>
          <w:szCs w:val="32"/>
          <w:u w:val="single" w:color="000000"/>
        </w:rPr>
        <w:t xml:space="preserve">　　</w:t>
      </w:r>
      <w:r w:rsidRPr="00131EB7">
        <w:rPr>
          <w:rFonts w:eastAsia="標楷體"/>
          <w:snapToGrid w:val="0"/>
          <w:sz w:val="32"/>
          <w:szCs w:val="32"/>
        </w:rPr>
        <w:t>。</w:t>
      </w:r>
      <w:bookmarkEnd w:id="2"/>
    </w:p>
    <w:p w14:paraId="5E20E941" w14:textId="4ADE9952" w:rsidR="009E610C" w:rsidRPr="00131EB7" w:rsidRDefault="009E610C" w:rsidP="00131EB7">
      <w:pPr>
        <w:pStyle w:val="a3"/>
        <w:numPr>
          <w:ilvl w:val="0"/>
          <w:numId w:val="1"/>
        </w:numPr>
        <w:spacing w:line="480" w:lineRule="exact"/>
        <w:ind w:leftChars="0" w:left="482" w:hanging="482"/>
        <w:rPr>
          <w:rFonts w:eastAsia="標楷體"/>
          <w:sz w:val="32"/>
          <w:szCs w:val="32"/>
        </w:rPr>
      </w:pPr>
      <w:r w:rsidRPr="00131EB7">
        <w:rPr>
          <w:rFonts w:eastAsia="標楷體"/>
          <w:snapToGrid w:val="0"/>
          <w:sz w:val="32"/>
          <w:szCs w:val="32"/>
        </w:rPr>
        <w:t>若將兩個以上的電池以正極、負極依序連接的方式，稱為電池的</w:t>
      </w:r>
      <w:r w:rsidRPr="00131EB7">
        <w:rPr>
          <w:rFonts w:eastAsia="標楷體"/>
          <w:snapToGrid w:val="0"/>
          <w:sz w:val="32"/>
          <w:szCs w:val="32"/>
        </w:rPr>
        <w:fldChar w:fldCharType="begin"/>
      </w:r>
      <w:r w:rsidRPr="00131EB7">
        <w:rPr>
          <w:rFonts w:eastAsia="標楷體"/>
          <w:snapToGrid w:val="0"/>
          <w:sz w:val="32"/>
          <w:szCs w:val="32"/>
        </w:rPr>
        <w:instrText>EQ \o\ac(</w:instrText>
      </w:r>
      <w:r w:rsidRPr="00131EB7">
        <w:rPr>
          <w:rFonts w:eastAsia="標楷體"/>
          <w:snapToGrid w:val="0"/>
          <w:color w:val="FF00FF"/>
          <w:sz w:val="32"/>
          <w:szCs w:val="32"/>
        </w:rPr>
        <w:instrText xml:space="preserve">  </w:instrText>
      </w:r>
      <w:r w:rsidRPr="00131EB7">
        <w:rPr>
          <w:rFonts w:eastAsia="標楷體"/>
          <w:snapToGrid w:val="0"/>
          <w:sz w:val="32"/>
          <w:szCs w:val="32"/>
        </w:rPr>
        <w:instrText>,</w:instrText>
      </w:r>
      <w:r w:rsidRPr="00131EB7">
        <w:rPr>
          <w:rFonts w:eastAsia="標楷體"/>
          <w:snapToGrid w:val="0"/>
          <w:position w:val="-1"/>
          <w:sz w:val="32"/>
          <w:szCs w:val="32"/>
          <w:u w:val="single"/>
        </w:rPr>
        <w:instrText xml:space="preserve">　　　　　</w:instrText>
      </w:r>
      <w:r w:rsidRPr="00131EB7">
        <w:rPr>
          <w:rFonts w:eastAsia="標楷體"/>
          <w:snapToGrid w:val="0"/>
          <w:sz w:val="32"/>
          <w:szCs w:val="32"/>
        </w:rPr>
        <w:instrText>)</w:instrText>
      </w:r>
      <w:r w:rsidRPr="00131EB7">
        <w:rPr>
          <w:rFonts w:eastAsia="標楷體"/>
          <w:snapToGrid w:val="0"/>
          <w:sz w:val="32"/>
          <w:szCs w:val="32"/>
        </w:rPr>
        <w:fldChar w:fldCharType="end"/>
      </w:r>
      <w:r w:rsidRPr="00131EB7">
        <w:rPr>
          <w:rFonts w:eastAsia="標楷體"/>
          <w:snapToGrid w:val="0"/>
          <w:sz w:val="32"/>
          <w:szCs w:val="32"/>
        </w:rPr>
        <w:t>。由電壓的測量結果可知，其總電壓等於各個電池電壓的</w:t>
      </w:r>
      <w:r w:rsidRPr="00131EB7">
        <w:rPr>
          <w:rFonts w:eastAsia="標楷體"/>
          <w:snapToGrid w:val="0"/>
          <w:sz w:val="32"/>
          <w:szCs w:val="32"/>
        </w:rPr>
        <w:fldChar w:fldCharType="begin"/>
      </w:r>
      <w:r w:rsidRPr="00131EB7">
        <w:rPr>
          <w:rFonts w:eastAsia="標楷體"/>
          <w:snapToGrid w:val="0"/>
          <w:sz w:val="32"/>
          <w:szCs w:val="32"/>
        </w:rPr>
        <w:instrText>EQ \o\ac(</w:instrText>
      </w:r>
      <w:r w:rsidRPr="00131EB7">
        <w:rPr>
          <w:rFonts w:eastAsia="標楷體"/>
          <w:snapToGrid w:val="0"/>
          <w:color w:val="FF00FF"/>
          <w:sz w:val="32"/>
          <w:szCs w:val="32"/>
        </w:rPr>
        <w:instrText xml:space="preserve">  </w:instrText>
      </w:r>
      <w:r w:rsidRPr="00131EB7">
        <w:rPr>
          <w:rFonts w:eastAsia="標楷體"/>
          <w:snapToGrid w:val="0"/>
          <w:sz w:val="32"/>
          <w:szCs w:val="32"/>
        </w:rPr>
        <w:instrText>,</w:instrText>
      </w:r>
      <w:r w:rsidRPr="00131EB7">
        <w:rPr>
          <w:rFonts w:eastAsia="標楷體"/>
          <w:snapToGrid w:val="0"/>
          <w:position w:val="-1"/>
          <w:sz w:val="32"/>
          <w:szCs w:val="32"/>
          <w:u w:val="single"/>
        </w:rPr>
        <w:instrText xml:space="preserve">　　　　　</w:instrText>
      </w:r>
      <w:r w:rsidRPr="00131EB7">
        <w:rPr>
          <w:rFonts w:eastAsia="標楷體"/>
          <w:snapToGrid w:val="0"/>
          <w:sz w:val="32"/>
          <w:szCs w:val="32"/>
        </w:rPr>
        <w:instrText>)</w:instrText>
      </w:r>
      <w:r w:rsidRPr="00131EB7">
        <w:rPr>
          <w:rFonts w:eastAsia="標楷體"/>
          <w:snapToGrid w:val="0"/>
          <w:sz w:val="32"/>
          <w:szCs w:val="32"/>
        </w:rPr>
        <w:fldChar w:fldCharType="end"/>
      </w:r>
      <w:r w:rsidRPr="00131EB7">
        <w:rPr>
          <w:rFonts w:eastAsia="標楷體"/>
          <w:snapToGrid w:val="0"/>
          <w:sz w:val="32"/>
          <w:szCs w:val="32"/>
        </w:rPr>
        <w:t>。</w:t>
      </w:r>
    </w:p>
    <w:p w14:paraId="07D67F4E" w14:textId="38DC7074" w:rsidR="009E610C" w:rsidRPr="00131EB7" w:rsidRDefault="009E610C" w:rsidP="00131EB7">
      <w:pPr>
        <w:pStyle w:val="a3"/>
        <w:numPr>
          <w:ilvl w:val="0"/>
          <w:numId w:val="1"/>
        </w:numPr>
        <w:spacing w:line="480" w:lineRule="exact"/>
        <w:ind w:leftChars="0" w:left="482" w:hanging="482"/>
        <w:rPr>
          <w:rFonts w:eastAsia="標楷體"/>
          <w:sz w:val="32"/>
          <w:szCs w:val="32"/>
        </w:rPr>
      </w:pPr>
      <w:r w:rsidRPr="00131EB7">
        <w:rPr>
          <w:rFonts w:eastAsia="標楷體"/>
          <w:snapToGrid w:val="0"/>
          <w:sz w:val="32"/>
          <w:szCs w:val="32"/>
        </w:rPr>
        <w:t>同一種金屬導線在溫度保持一定的情況下，導線兩端電壓</w:t>
      </w:r>
      <w:r w:rsidRPr="00131EB7">
        <w:rPr>
          <w:rFonts w:eastAsia="標楷體"/>
          <w:i/>
          <w:snapToGrid w:val="0"/>
          <w:sz w:val="32"/>
          <w:szCs w:val="32"/>
        </w:rPr>
        <w:t>V</w:t>
      </w:r>
      <w:r w:rsidRPr="00131EB7">
        <w:rPr>
          <w:rFonts w:eastAsia="標楷體"/>
          <w:snapToGrid w:val="0"/>
          <w:sz w:val="32"/>
          <w:szCs w:val="32"/>
        </w:rPr>
        <w:t>與導線上電流</w:t>
      </w:r>
      <w:r w:rsidRPr="00131EB7">
        <w:rPr>
          <w:rFonts w:eastAsia="標楷體"/>
          <w:i/>
          <w:snapToGrid w:val="0"/>
          <w:sz w:val="32"/>
          <w:szCs w:val="32"/>
        </w:rPr>
        <w:t>I</w:t>
      </w:r>
      <w:r w:rsidRPr="00131EB7">
        <w:rPr>
          <w:rFonts w:eastAsia="標楷體"/>
          <w:snapToGrid w:val="0"/>
          <w:sz w:val="32"/>
          <w:szCs w:val="32"/>
        </w:rPr>
        <w:t>的比值為一定值，即電流與電壓成</w:t>
      </w:r>
      <w:r w:rsidRPr="00131EB7">
        <w:rPr>
          <w:rFonts w:eastAsia="標楷體"/>
          <w:snapToGrid w:val="0"/>
          <w:sz w:val="32"/>
          <w:szCs w:val="32"/>
        </w:rPr>
        <w:fldChar w:fldCharType="begin"/>
      </w:r>
      <w:r w:rsidRPr="00131EB7">
        <w:rPr>
          <w:rFonts w:eastAsia="標楷體"/>
          <w:snapToGrid w:val="0"/>
          <w:sz w:val="32"/>
          <w:szCs w:val="32"/>
        </w:rPr>
        <w:instrText>EQ \o\ac(</w:instrText>
      </w:r>
      <w:r w:rsidRPr="00131EB7">
        <w:rPr>
          <w:rFonts w:eastAsia="標楷體"/>
          <w:snapToGrid w:val="0"/>
          <w:color w:val="FF00FF"/>
          <w:sz w:val="32"/>
          <w:szCs w:val="32"/>
        </w:rPr>
        <w:instrText xml:space="preserve">  </w:instrText>
      </w:r>
      <w:r w:rsidRPr="00131EB7">
        <w:rPr>
          <w:rFonts w:eastAsia="標楷體"/>
          <w:snapToGrid w:val="0"/>
          <w:sz w:val="32"/>
          <w:szCs w:val="32"/>
        </w:rPr>
        <w:instrText>,</w:instrText>
      </w:r>
      <w:r w:rsidRPr="00131EB7">
        <w:rPr>
          <w:rFonts w:eastAsia="標楷體"/>
          <w:snapToGrid w:val="0"/>
          <w:position w:val="-1"/>
          <w:sz w:val="32"/>
          <w:szCs w:val="32"/>
          <w:u w:val="single"/>
        </w:rPr>
        <w:instrText xml:space="preserve">　　　　　</w:instrText>
      </w:r>
      <w:r w:rsidRPr="00131EB7">
        <w:rPr>
          <w:rFonts w:eastAsia="標楷體"/>
          <w:snapToGrid w:val="0"/>
          <w:sz w:val="32"/>
          <w:szCs w:val="32"/>
        </w:rPr>
        <w:instrText>)</w:instrText>
      </w:r>
      <w:r w:rsidRPr="00131EB7">
        <w:rPr>
          <w:rFonts w:eastAsia="標楷體"/>
          <w:snapToGrid w:val="0"/>
          <w:sz w:val="32"/>
          <w:szCs w:val="32"/>
        </w:rPr>
        <w:fldChar w:fldCharType="end"/>
      </w:r>
      <w:r w:rsidRPr="00131EB7">
        <w:rPr>
          <w:rFonts w:eastAsia="標楷體"/>
          <w:snapToGrid w:val="0"/>
          <w:sz w:val="32"/>
          <w:szCs w:val="32"/>
        </w:rPr>
        <w:t>，此關係為</w:t>
      </w:r>
      <w:r w:rsidRPr="00131EB7">
        <w:rPr>
          <w:rFonts w:eastAsia="標楷體"/>
          <w:snapToGrid w:val="0"/>
          <w:sz w:val="32"/>
          <w:szCs w:val="32"/>
        </w:rPr>
        <w:fldChar w:fldCharType="begin"/>
      </w:r>
      <w:r w:rsidRPr="00131EB7">
        <w:rPr>
          <w:rFonts w:eastAsia="標楷體"/>
          <w:snapToGrid w:val="0"/>
          <w:sz w:val="32"/>
          <w:szCs w:val="32"/>
        </w:rPr>
        <w:instrText>EQ \o\ac(</w:instrText>
      </w:r>
      <w:r w:rsidRPr="00131EB7">
        <w:rPr>
          <w:rFonts w:eastAsia="標楷體"/>
          <w:snapToGrid w:val="0"/>
          <w:color w:val="FF00FF"/>
          <w:sz w:val="32"/>
          <w:szCs w:val="32"/>
        </w:rPr>
        <w:instrText xml:space="preserve">    </w:instrText>
      </w:r>
      <w:r w:rsidRPr="00131EB7">
        <w:rPr>
          <w:rFonts w:eastAsia="標楷體"/>
          <w:snapToGrid w:val="0"/>
          <w:sz w:val="32"/>
          <w:szCs w:val="32"/>
        </w:rPr>
        <w:instrText>,</w:instrText>
      </w:r>
      <w:r w:rsidRPr="00131EB7">
        <w:rPr>
          <w:rFonts w:eastAsia="標楷體"/>
          <w:snapToGrid w:val="0"/>
          <w:position w:val="-1"/>
          <w:sz w:val="32"/>
          <w:szCs w:val="32"/>
          <w:u w:val="single"/>
        </w:rPr>
        <w:instrText xml:space="preserve">　　　　　　</w:instrText>
      </w:r>
      <w:r w:rsidRPr="00131EB7">
        <w:rPr>
          <w:rFonts w:eastAsia="標楷體"/>
          <w:snapToGrid w:val="0"/>
          <w:sz w:val="32"/>
          <w:szCs w:val="32"/>
        </w:rPr>
        <w:instrText>)</w:instrText>
      </w:r>
      <w:r w:rsidRPr="00131EB7">
        <w:rPr>
          <w:rFonts w:eastAsia="標楷體"/>
          <w:snapToGrid w:val="0"/>
          <w:sz w:val="32"/>
          <w:szCs w:val="32"/>
        </w:rPr>
        <w:fldChar w:fldCharType="end"/>
      </w:r>
      <w:r w:rsidRPr="00131EB7">
        <w:rPr>
          <w:rFonts w:eastAsia="標楷體"/>
          <w:snapToGrid w:val="0"/>
          <w:sz w:val="32"/>
          <w:szCs w:val="32"/>
        </w:rPr>
        <w:t>，</w:t>
      </w:r>
    </w:p>
    <w:p w14:paraId="7BD2D4F9" w14:textId="3C74FD86" w:rsidR="009E610C" w:rsidRPr="00131EB7" w:rsidRDefault="009E610C" w:rsidP="00131EB7">
      <w:pPr>
        <w:pStyle w:val="a3"/>
        <w:numPr>
          <w:ilvl w:val="0"/>
          <w:numId w:val="1"/>
        </w:numPr>
        <w:spacing w:line="480" w:lineRule="exact"/>
        <w:ind w:leftChars="0" w:left="482" w:hanging="482"/>
        <w:rPr>
          <w:rFonts w:eastAsia="標楷體"/>
          <w:sz w:val="32"/>
          <w:szCs w:val="32"/>
        </w:rPr>
      </w:pPr>
      <w:r w:rsidRPr="00131EB7">
        <w:rPr>
          <w:rFonts w:eastAsia="標楷體"/>
          <w:sz w:val="32"/>
          <w:szCs w:val="32"/>
        </w:rPr>
        <w:t>地下水的主要來源為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  <w:u w:val="single" w:color="000000"/>
        </w:rPr>
        <w:t xml:space="preserve">　　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</w:rPr>
        <w:t>，可與湖水、河水相互調節，或以泉水方式湧出地面。</w:t>
      </w:r>
    </w:p>
    <w:p w14:paraId="6F2ED44B" w14:textId="6811C4E7" w:rsidR="009E610C" w:rsidRPr="00131EB7" w:rsidRDefault="009E610C" w:rsidP="00131EB7">
      <w:pPr>
        <w:pStyle w:val="a3"/>
        <w:numPr>
          <w:ilvl w:val="0"/>
          <w:numId w:val="1"/>
        </w:numPr>
        <w:spacing w:line="480" w:lineRule="exact"/>
        <w:ind w:leftChars="0" w:left="482" w:hanging="482"/>
        <w:rPr>
          <w:rFonts w:eastAsia="標楷體"/>
          <w:sz w:val="32"/>
          <w:szCs w:val="32"/>
        </w:rPr>
      </w:pP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  <w:u w:val="single" w:color="000000"/>
        </w:rPr>
        <w:t xml:space="preserve">　　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</w:rPr>
        <w:t>作用：海水、流水、風或冰川等自然力量將岩石、沙、泥等剝離或溶解的過程。</w:t>
      </w:r>
    </w:p>
    <w:p w14:paraId="0CBBC8AF" w14:textId="4EC829D0" w:rsidR="009E610C" w:rsidRPr="00131EB7" w:rsidRDefault="009E610C" w:rsidP="00131EB7">
      <w:pPr>
        <w:pStyle w:val="a3"/>
        <w:numPr>
          <w:ilvl w:val="0"/>
          <w:numId w:val="1"/>
        </w:numPr>
        <w:spacing w:line="480" w:lineRule="exact"/>
        <w:ind w:leftChars="0" w:left="482" w:hanging="482"/>
        <w:rPr>
          <w:rFonts w:eastAsia="標楷體"/>
          <w:sz w:val="32"/>
          <w:szCs w:val="32"/>
        </w:rPr>
      </w:pPr>
      <w:r w:rsidRPr="00131EB7">
        <w:rPr>
          <w:rFonts w:eastAsia="標楷體"/>
          <w:sz w:val="32"/>
          <w:szCs w:val="32"/>
          <w:u w:val="single"/>
        </w:rPr>
        <w:lastRenderedPageBreak/>
        <w:t xml:space="preserve">　　</w:t>
      </w:r>
      <w:r w:rsidRPr="00131EB7">
        <w:rPr>
          <w:rFonts w:eastAsia="標楷體"/>
          <w:sz w:val="32"/>
          <w:szCs w:val="32"/>
          <w:u w:val="single" w:color="000000"/>
        </w:rPr>
        <w:t xml:space="preserve">　　　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</w:rPr>
        <w:t>作用使</w:t>
      </w:r>
      <w:proofErr w:type="gramStart"/>
      <w:r w:rsidRPr="00131EB7">
        <w:rPr>
          <w:rFonts w:eastAsia="標楷體"/>
          <w:sz w:val="32"/>
          <w:szCs w:val="32"/>
        </w:rPr>
        <w:t>地表抬升</w:t>
      </w:r>
      <w:proofErr w:type="gramEnd"/>
      <w:r w:rsidRPr="00131EB7">
        <w:rPr>
          <w:rFonts w:eastAsia="標楷體"/>
          <w:sz w:val="32"/>
          <w:szCs w:val="32"/>
        </w:rPr>
        <w:t>、隆起，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  <w:u w:val="single" w:color="000000"/>
        </w:rPr>
        <w:t xml:space="preserve">　　　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</w:rPr>
        <w:t>作用使地表逐漸被夷平，這是持續不斷的動態過程。</w:t>
      </w:r>
    </w:p>
    <w:p w14:paraId="510D82EC" w14:textId="67C887A8" w:rsidR="00560382" w:rsidRPr="00131EB7" w:rsidRDefault="009E610C" w:rsidP="00131EB7">
      <w:pPr>
        <w:pStyle w:val="a3"/>
        <w:numPr>
          <w:ilvl w:val="0"/>
          <w:numId w:val="1"/>
        </w:numPr>
        <w:spacing w:line="480" w:lineRule="exact"/>
        <w:ind w:leftChars="0" w:left="482" w:hanging="482"/>
        <w:rPr>
          <w:rFonts w:eastAsia="標楷體" w:hint="eastAsia"/>
          <w:sz w:val="32"/>
          <w:szCs w:val="32"/>
        </w:rPr>
      </w:pPr>
      <w:r w:rsidRPr="00131EB7">
        <w:rPr>
          <w:rFonts w:eastAsia="標楷體"/>
          <w:kern w:val="0"/>
          <w:sz w:val="32"/>
          <w:szCs w:val="32"/>
        </w:rPr>
        <w:t>當岩漿冷卻凝固較慢，礦物結晶顆粒較</w:t>
      </w:r>
      <w:r w:rsidRPr="00131EB7">
        <w:rPr>
          <w:rFonts w:eastAsia="標楷體"/>
          <w:snapToGrid w:val="0"/>
          <w:sz w:val="32"/>
          <w:szCs w:val="32"/>
        </w:rPr>
        <w:fldChar w:fldCharType="begin"/>
      </w:r>
      <w:r w:rsidRPr="00131EB7">
        <w:rPr>
          <w:rFonts w:eastAsia="標楷體"/>
          <w:snapToGrid w:val="0"/>
          <w:sz w:val="32"/>
          <w:szCs w:val="32"/>
        </w:rPr>
        <w:instrText>EQ \o\ac(</w:instrText>
      </w:r>
      <w:r w:rsidRPr="00131EB7">
        <w:rPr>
          <w:rFonts w:eastAsia="標楷體"/>
          <w:snapToGrid w:val="0"/>
          <w:color w:val="FF00FF"/>
          <w:sz w:val="32"/>
          <w:szCs w:val="32"/>
        </w:rPr>
        <w:instrText xml:space="preserve">  </w:instrText>
      </w:r>
      <w:r w:rsidRPr="00131EB7">
        <w:rPr>
          <w:rFonts w:eastAsia="標楷體"/>
          <w:snapToGrid w:val="0"/>
          <w:sz w:val="32"/>
          <w:szCs w:val="32"/>
        </w:rPr>
        <w:instrText>,</w:instrText>
      </w:r>
      <w:r w:rsidRPr="00131EB7">
        <w:rPr>
          <w:rFonts w:eastAsia="標楷體"/>
          <w:snapToGrid w:val="0"/>
          <w:position w:val="-1"/>
          <w:sz w:val="32"/>
          <w:szCs w:val="32"/>
          <w:u w:val="single"/>
        </w:rPr>
        <w:instrText xml:space="preserve">　　　　　</w:instrText>
      </w:r>
      <w:r w:rsidRPr="00131EB7">
        <w:rPr>
          <w:rFonts w:eastAsia="標楷體"/>
          <w:snapToGrid w:val="0"/>
          <w:sz w:val="32"/>
          <w:szCs w:val="32"/>
        </w:rPr>
        <w:instrText>)</w:instrText>
      </w:r>
      <w:r w:rsidRPr="00131EB7">
        <w:rPr>
          <w:rFonts w:eastAsia="標楷體"/>
          <w:snapToGrid w:val="0"/>
          <w:sz w:val="32"/>
          <w:szCs w:val="32"/>
        </w:rPr>
        <w:fldChar w:fldCharType="end"/>
      </w:r>
      <w:r w:rsidRPr="00131EB7">
        <w:rPr>
          <w:rFonts w:eastAsia="標楷體"/>
          <w:kern w:val="0"/>
          <w:sz w:val="32"/>
          <w:szCs w:val="32"/>
        </w:rPr>
        <w:t>，如花崗岩。而岩漿冷卻凝固較快，礦物結晶顆粒較</w:t>
      </w:r>
      <w:r w:rsidRPr="00131EB7">
        <w:rPr>
          <w:rFonts w:eastAsia="標楷體"/>
          <w:snapToGrid w:val="0"/>
          <w:sz w:val="32"/>
          <w:szCs w:val="32"/>
        </w:rPr>
        <w:fldChar w:fldCharType="begin"/>
      </w:r>
      <w:r w:rsidRPr="00131EB7">
        <w:rPr>
          <w:rFonts w:eastAsia="標楷體"/>
          <w:snapToGrid w:val="0"/>
          <w:sz w:val="32"/>
          <w:szCs w:val="32"/>
        </w:rPr>
        <w:instrText>EQ \o\ac(</w:instrText>
      </w:r>
      <w:r w:rsidRPr="00131EB7">
        <w:rPr>
          <w:rFonts w:eastAsia="標楷體"/>
          <w:snapToGrid w:val="0"/>
          <w:color w:val="FF00FF"/>
          <w:sz w:val="32"/>
          <w:szCs w:val="32"/>
        </w:rPr>
        <w:instrText xml:space="preserve">  </w:instrText>
      </w:r>
      <w:r w:rsidRPr="00131EB7">
        <w:rPr>
          <w:rFonts w:eastAsia="標楷體"/>
          <w:snapToGrid w:val="0"/>
          <w:sz w:val="32"/>
          <w:szCs w:val="32"/>
        </w:rPr>
        <w:instrText>,</w:instrText>
      </w:r>
      <w:r w:rsidRPr="00131EB7">
        <w:rPr>
          <w:rFonts w:eastAsia="標楷體"/>
          <w:snapToGrid w:val="0"/>
          <w:position w:val="-1"/>
          <w:sz w:val="32"/>
          <w:szCs w:val="32"/>
          <w:u w:val="single"/>
        </w:rPr>
        <w:instrText xml:space="preserve">　　　　　</w:instrText>
      </w:r>
      <w:r w:rsidRPr="00131EB7">
        <w:rPr>
          <w:rFonts w:eastAsia="標楷體"/>
          <w:snapToGrid w:val="0"/>
          <w:sz w:val="32"/>
          <w:szCs w:val="32"/>
        </w:rPr>
        <w:instrText>)</w:instrText>
      </w:r>
      <w:r w:rsidRPr="00131EB7">
        <w:rPr>
          <w:rFonts w:eastAsia="標楷體"/>
          <w:snapToGrid w:val="0"/>
          <w:sz w:val="32"/>
          <w:szCs w:val="32"/>
        </w:rPr>
        <w:fldChar w:fldCharType="end"/>
      </w:r>
      <w:r w:rsidRPr="00131EB7">
        <w:rPr>
          <w:rFonts w:eastAsia="標楷體"/>
          <w:kern w:val="0"/>
          <w:sz w:val="32"/>
          <w:szCs w:val="32"/>
        </w:rPr>
        <w:t>，如玄武岩及安山岩。</w:t>
      </w:r>
    </w:p>
    <w:p w14:paraId="4BFBEF04" w14:textId="7B6C9A3A" w:rsidR="00B427C1" w:rsidRPr="00131EB7" w:rsidRDefault="004B6504" w:rsidP="00131EB7">
      <w:pPr>
        <w:pStyle w:val="a3"/>
        <w:numPr>
          <w:ilvl w:val="0"/>
          <w:numId w:val="1"/>
        </w:numPr>
        <w:spacing w:line="480" w:lineRule="exact"/>
        <w:ind w:leftChars="0" w:left="482" w:hanging="482"/>
        <w:rPr>
          <w:rFonts w:eastAsia="標楷體"/>
          <w:sz w:val="32"/>
          <w:szCs w:val="32"/>
        </w:rPr>
      </w:pPr>
      <w:r w:rsidRPr="00131EB7">
        <w:rPr>
          <w:rFonts w:eastAsia="標楷體"/>
          <w:sz w:val="32"/>
          <w:szCs w:val="32"/>
        </w:rPr>
        <w:t>地球內部結構主要概分為</w:t>
      </w:r>
      <w:proofErr w:type="gramStart"/>
      <w:r w:rsidRPr="00131EB7">
        <w:rPr>
          <w:rFonts w:eastAsia="標楷體"/>
          <w:sz w:val="32"/>
          <w:szCs w:val="32"/>
        </w:rPr>
        <w:t>三</w:t>
      </w:r>
      <w:proofErr w:type="gramEnd"/>
      <w:r w:rsidRPr="00131EB7">
        <w:rPr>
          <w:rFonts w:eastAsia="標楷體"/>
          <w:sz w:val="32"/>
          <w:szCs w:val="32"/>
        </w:rPr>
        <w:t>部分，由內向外分別為：</w:t>
      </w:r>
      <w:r w:rsidRPr="00131EB7">
        <w:rPr>
          <w:rFonts w:eastAsia="標楷體"/>
          <w:sz w:val="32"/>
          <w:szCs w:val="32"/>
          <w:u w:val="single"/>
        </w:rPr>
        <w:t xml:space="preserve">　　　　　　</w:t>
      </w:r>
      <w:r w:rsidRPr="00131EB7">
        <w:rPr>
          <w:rFonts w:eastAsia="標楷體"/>
          <w:sz w:val="32"/>
          <w:szCs w:val="32"/>
        </w:rPr>
        <w:t>、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  <w:u w:val="single" w:color="000000"/>
        </w:rPr>
        <w:t xml:space="preserve">　　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</w:rPr>
        <w:t>和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  <w:u w:val="single" w:color="000000"/>
        </w:rPr>
        <w:t xml:space="preserve">　　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</w:rPr>
        <w:t>。</w:t>
      </w:r>
    </w:p>
    <w:p w14:paraId="19E18308" w14:textId="3A50BED5" w:rsidR="004B6504" w:rsidRPr="00131EB7" w:rsidRDefault="004930C0" w:rsidP="00131EB7">
      <w:pPr>
        <w:pStyle w:val="a3"/>
        <w:numPr>
          <w:ilvl w:val="0"/>
          <w:numId w:val="1"/>
        </w:numPr>
        <w:spacing w:line="480" w:lineRule="exact"/>
        <w:ind w:leftChars="0" w:left="482" w:hanging="482"/>
        <w:rPr>
          <w:rFonts w:eastAsia="標楷體"/>
          <w:sz w:val="32"/>
          <w:szCs w:val="32"/>
        </w:rPr>
      </w:pPr>
      <w:r w:rsidRPr="00131EB7">
        <w:rPr>
          <w:rFonts w:eastAsia="標楷體"/>
          <w:sz w:val="32"/>
          <w:szCs w:val="32"/>
          <w:u w:val="single"/>
        </w:rPr>
        <w:t xml:space="preserve">　　　　　　　</w:t>
      </w:r>
      <w:r w:rsidRPr="00131EB7">
        <w:rPr>
          <w:rFonts w:eastAsia="標楷體"/>
          <w:sz w:val="32"/>
          <w:szCs w:val="32"/>
        </w:rPr>
        <w:t>包括地殼與</w:t>
      </w:r>
      <w:proofErr w:type="gramStart"/>
      <w:r w:rsidRPr="00131EB7">
        <w:rPr>
          <w:rFonts w:eastAsia="標楷體"/>
          <w:sz w:val="32"/>
          <w:szCs w:val="32"/>
        </w:rPr>
        <w:t>地函最</w:t>
      </w:r>
      <w:proofErr w:type="gramEnd"/>
      <w:r w:rsidRPr="00131EB7">
        <w:rPr>
          <w:rFonts w:eastAsia="標楷體"/>
          <w:sz w:val="32"/>
          <w:szCs w:val="32"/>
        </w:rPr>
        <w:t>上部。而岩石圈下的</w:t>
      </w:r>
      <w:proofErr w:type="gramStart"/>
      <w:r w:rsidRPr="00131EB7">
        <w:rPr>
          <w:rFonts w:eastAsia="標楷體"/>
          <w:sz w:val="32"/>
          <w:szCs w:val="32"/>
        </w:rPr>
        <w:t>部分地函溫度</w:t>
      </w:r>
      <w:proofErr w:type="gramEnd"/>
      <w:r w:rsidRPr="00131EB7">
        <w:rPr>
          <w:rFonts w:eastAsia="標楷體"/>
          <w:sz w:val="32"/>
          <w:szCs w:val="32"/>
        </w:rPr>
        <w:t>接近岩石熔點，具可塑性和流動性，稱為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  <w:u w:val="single" w:color="000000"/>
        </w:rPr>
        <w:t xml:space="preserve">　　　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</w:rPr>
        <w:t>。</w:t>
      </w:r>
    </w:p>
    <w:p w14:paraId="46B5C6CC" w14:textId="164F7F83" w:rsidR="004930C0" w:rsidRPr="00131EB7" w:rsidRDefault="004930C0" w:rsidP="00131EB7">
      <w:pPr>
        <w:pStyle w:val="a3"/>
        <w:numPr>
          <w:ilvl w:val="0"/>
          <w:numId w:val="1"/>
        </w:numPr>
        <w:spacing w:line="480" w:lineRule="exact"/>
        <w:ind w:leftChars="0" w:left="482" w:hanging="482"/>
        <w:rPr>
          <w:rFonts w:eastAsia="標楷體"/>
          <w:sz w:val="32"/>
          <w:szCs w:val="32"/>
        </w:rPr>
      </w:pPr>
      <w:r w:rsidRPr="00131EB7">
        <w:rPr>
          <w:rFonts w:eastAsia="標楷體"/>
          <w:sz w:val="32"/>
          <w:szCs w:val="32"/>
        </w:rPr>
        <w:t>互相分離</w:t>
      </w:r>
      <w:r w:rsidRPr="00131EB7">
        <w:rPr>
          <w:rFonts w:eastAsia="標楷體"/>
          <w:sz w:val="32"/>
          <w:szCs w:val="32"/>
        </w:rPr>
        <w:t>板塊交界處大多分布在海底，形成綿延的火山，稱為</w:t>
      </w:r>
      <w:r w:rsidRPr="00131EB7">
        <w:rPr>
          <w:rFonts w:eastAsia="標楷體"/>
          <w:sz w:val="32"/>
          <w:szCs w:val="32"/>
          <w:u w:val="single"/>
        </w:rPr>
        <w:t xml:space="preserve">　　　　　　　</w:t>
      </w:r>
      <w:r w:rsidRPr="00131EB7">
        <w:rPr>
          <w:rFonts w:eastAsia="標楷體"/>
          <w:sz w:val="32"/>
          <w:szCs w:val="32"/>
        </w:rPr>
        <w:t>，也是形成新海洋地殼的地方。</w:t>
      </w:r>
    </w:p>
    <w:p w14:paraId="02DB8987" w14:textId="10DB734B" w:rsidR="004930C0" w:rsidRPr="00131EB7" w:rsidRDefault="004930C0" w:rsidP="00131EB7">
      <w:pPr>
        <w:pStyle w:val="a3"/>
        <w:numPr>
          <w:ilvl w:val="0"/>
          <w:numId w:val="1"/>
        </w:numPr>
        <w:spacing w:line="480" w:lineRule="exact"/>
        <w:ind w:leftChars="0" w:left="482" w:hanging="482"/>
        <w:rPr>
          <w:rFonts w:eastAsia="標楷體"/>
          <w:sz w:val="32"/>
          <w:szCs w:val="32"/>
        </w:rPr>
      </w:pPr>
      <w:r w:rsidRPr="00131EB7">
        <w:rPr>
          <w:rFonts w:eastAsia="標楷體"/>
          <w:sz w:val="32"/>
          <w:szCs w:val="32"/>
        </w:rPr>
        <w:t>若兩個板塊互相</w:t>
      </w:r>
      <w:proofErr w:type="gramStart"/>
      <w:r w:rsidRPr="00131EB7">
        <w:rPr>
          <w:rFonts w:eastAsia="標楷體"/>
          <w:sz w:val="32"/>
          <w:szCs w:val="32"/>
        </w:rPr>
        <w:t>推擠時</w:t>
      </w:r>
      <w:proofErr w:type="gramEnd"/>
      <w:r w:rsidRPr="00131EB7">
        <w:rPr>
          <w:rFonts w:eastAsia="標楷體"/>
          <w:sz w:val="32"/>
          <w:szCs w:val="32"/>
        </w:rPr>
        <w:t>，交界處一邊是大陸地殼、另一邊是海洋地殼，因海洋地殼密度較大，故通常會隱沒到大陸地殼的板塊之下，並在交界處的海底形成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  <w:u w:val="single" w:color="000000"/>
        </w:rPr>
        <w:t xml:space="preserve">　　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</w:rPr>
        <w:t>。</w:t>
      </w:r>
      <w:r w:rsidRPr="00131EB7">
        <w:rPr>
          <w:rFonts w:eastAsia="標楷體"/>
          <w:spacing w:val="4"/>
          <w:sz w:val="32"/>
          <w:szCs w:val="32"/>
        </w:rPr>
        <w:t>而大陸地殼一側的岩層會隆起形成山脈，此過程稱為</w:t>
      </w:r>
      <w:r w:rsidRPr="00131EB7">
        <w:rPr>
          <w:rFonts w:eastAsia="標楷體"/>
          <w:sz w:val="32"/>
          <w:szCs w:val="32"/>
          <w:u w:val="single"/>
        </w:rPr>
        <w:t xml:space="preserve">　　　　　　　　</w:t>
      </w:r>
      <w:r w:rsidRPr="00131EB7">
        <w:rPr>
          <w:rFonts w:eastAsia="標楷體"/>
          <w:sz w:val="32"/>
          <w:szCs w:val="32"/>
        </w:rPr>
        <w:t>。</w:t>
      </w:r>
    </w:p>
    <w:p w14:paraId="1A96C2B7" w14:textId="6B9F96EE" w:rsidR="004930C0" w:rsidRPr="00131EB7" w:rsidRDefault="004930C0" w:rsidP="00131EB7">
      <w:pPr>
        <w:pStyle w:val="a3"/>
        <w:numPr>
          <w:ilvl w:val="0"/>
          <w:numId w:val="1"/>
        </w:numPr>
        <w:spacing w:line="480" w:lineRule="exact"/>
        <w:ind w:leftChars="0" w:left="482" w:hanging="482"/>
        <w:rPr>
          <w:rFonts w:eastAsia="標楷體"/>
          <w:sz w:val="32"/>
          <w:szCs w:val="32"/>
        </w:rPr>
      </w:pPr>
      <w:r w:rsidRPr="00131EB7">
        <w:rPr>
          <w:rFonts w:eastAsia="標楷體"/>
          <w:sz w:val="32"/>
          <w:szCs w:val="32"/>
          <w:u w:val="single"/>
        </w:rPr>
        <w:t>臺灣</w:t>
      </w:r>
      <w:r w:rsidRPr="00131EB7">
        <w:rPr>
          <w:rFonts w:eastAsia="標楷體"/>
          <w:sz w:val="32"/>
          <w:szCs w:val="32"/>
        </w:rPr>
        <w:t>島是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  <w:u w:val="single" w:color="000000"/>
        </w:rPr>
        <w:t xml:space="preserve">　　　　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</w:rPr>
        <w:t>和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  <w:u w:val="single" w:color="000000"/>
        </w:rPr>
        <w:t xml:space="preserve">　　　　　　</w:t>
      </w:r>
      <w:r w:rsidRPr="00131EB7">
        <w:rPr>
          <w:rFonts w:eastAsia="標楷體"/>
          <w:sz w:val="32"/>
          <w:szCs w:val="32"/>
          <w:u w:val="single"/>
        </w:rPr>
        <w:t xml:space="preserve">　　</w:t>
      </w:r>
      <w:r w:rsidRPr="00131EB7">
        <w:rPr>
          <w:rFonts w:eastAsia="標楷體"/>
          <w:sz w:val="32"/>
          <w:szCs w:val="32"/>
        </w:rPr>
        <w:t>互相推擠隆起形成，花東縱谷是板塊交界處。</w:t>
      </w:r>
    </w:p>
    <w:p w14:paraId="19395E8C" w14:textId="755C07AD" w:rsidR="004930C0" w:rsidRPr="00131EB7" w:rsidRDefault="00560382" w:rsidP="00131EB7">
      <w:pPr>
        <w:pStyle w:val="a3"/>
        <w:numPr>
          <w:ilvl w:val="0"/>
          <w:numId w:val="1"/>
        </w:numPr>
        <w:spacing w:line="480" w:lineRule="exact"/>
        <w:ind w:leftChars="0" w:left="482" w:hanging="482"/>
        <w:rPr>
          <w:rFonts w:eastAsia="標楷體"/>
          <w:sz w:val="32"/>
          <w:szCs w:val="32"/>
        </w:rPr>
      </w:pPr>
      <w:r w:rsidRPr="00131EB7">
        <w:rPr>
          <w:rFonts w:eastAsia="標楷體"/>
          <w:snapToGrid w:val="0"/>
          <w:sz w:val="32"/>
          <w:szCs w:val="32"/>
        </w:rPr>
        <w:t>由於地球自轉軸相對於公轉軸傾斜</w:t>
      </w:r>
      <w:r w:rsidRPr="00131EB7">
        <w:rPr>
          <w:rFonts w:eastAsia="標楷體"/>
          <w:snapToGrid w:val="0"/>
          <w:sz w:val="32"/>
          <w:szCs w:val="32"/>
        </w:rPr>
        <w:fldChar w:fldCharType="begin"/>
      </w:r>
      <w:r w:rsidRPr="00131EB7">
        <w:rPr>
          <w:rFonts w:eastAsia="標楷體"/>
          <w:snapToGrid w:val="0"/>
          <w:sz w:val="32"/>
          <w:szCs w:val="32"/>
        </w:rPr>
        <w:instrText>EQ \o\ac(</w:instrText>
      </w:r>
      <w:r w:rsidRPr="00131EB7">
        <w:rPr>
          <w:rFonts w:eastAsia="標楷體"/>
          <w:snapToGrid w:val="0"/>
          <w:color w:val="FF00FF"/>
          <w:sz w:val="32"/>
          <w:szCs w:val="32"/>
        </w:rPr>
        <w:instrText xml:space="preserve">    </w:instrText>
      </w:r>
      <w:r w:rsidRPr="00131EB7">
        <w:rPr>
          <w:rFonts w:eastAsia="標楷體"/>
          <w:snapToGrid w:val="0"/>
          <w:sz w:val="32"/>
          <w:szCs w:val="32"/>
        </w:rPr>
        <w:instrText>,</w:instrText>
      </w:r>
      <w:r w:rsidRPr="00131EB7">
        <w:rPr>
          <w:rFonts w:eastAsia="標楷體"/>
          <w:snapToGrid w:val="0"/>
          <w:position w:val="-1"/>
          <w:sz w:val="32"/>
          <w:szCs w:val="32"/>
          <w:u w:val="single"/>
        </w:rPr>
        <w:instrText xml:space="preserve">　　　　　</w:instrText>
      </w:r>
      <w:r w:rsidRPr="00131EB7">
        <w:rPr>
          <w:rFonts w:eastAsia="標楷體"/>
          <w:snapToGrid w:val="0"/>
          <w:sz w:val="32"/>
          <w:szCs w:val="32"/>
        </w:rPr>
        <w:instrText>)</w:instrText>
      </w:r>
      <w:r w:rsidRPr="00131EB7">
        <w:rPr>
          <w:rFonts w:eastAsia="標楷體"/>
          <w:snapToGrid w:val="0"/>
          <w:sz w:val="32"/>
          <w:szCs w:val="32"/>
        </w:rPr>
        <w:fldChar w:fldCharType="end"/>
      </w:r>
      <w:r w:rsidRPr="00131EB7">
        <w:rPr>
          <w:rFonts w:eastAsia="標楷體"/>
          <w:snapToGrid w:val="0"/>
          <w:sz w:val="32"/>
          <w:szCs w:val="32"/>
        </w:rPr>
        <w:t>度，故隨著地球運行到公轉軌道的不同位置，</w:t>
      </w:r>
      <w:proofErr w:type="gramStart"/>
      <w:r w:rsidRPr="00131EB7">
        <w:rPr>
          <w:rFonts w:eastAsia="標楷體"/>
          <w:snapToGrid w:val="0"/>
          <w:sz w:val="32"/>
          <w:szCs w:val="32"/>
        </w:rPr>
        <w:t>太</w:t>
      </w:r>
      <w:proofErr w:type="gramEnd"/>
      <w:r w:rsidRPr="00131EB7">
        <w:rPr>
          <w:rFonts w:eastAsia="標楷體"/>
          <w:snapToGrid w:val="0"/>
          <w:sz w:val="32"/>
          <w:szCs w:val="32"/>
        </w:rPr>
        <w:t>陽光會直射地球不同的緯度，使地球產生四季溫度的變化。</w:t>
      </w:r>
    </w:p>
    <w:p w14:paraId="27965605" w14:textId="77777777" w:rsidR="00560382" w:rsidRPr="00131EB7" w:rsidRDefault="00560382" w:rsidP="00131EB7">
      <w:pPr>
        <w:pStyle w:val="a03-1"/>
        <w:numPr>
          <w:ilvl w:val="0"/>
          <w:numId w:val="1"/>
        </w:numPr>
        <w:spacing w:line="480" w:lineRule="exact"/>
        <w:ind w:firstLineChars="0"/>
        <w:rPr>
          <w:rFonts w:eastAsia="標楷體"/>
          <w:sz w:val="32"/>
          <w:szCs w:val="32"/>
        </w:rPr>
      </w:pPr>
      <w:r w:rsidRPr="00131EB7">
        <w:rPr>
          <w:rFonts w:eastAsia="標楷體"/>
          <w:sz w:val="32"/>
          <w:szCs w:val="32"/>
        </w:rPr>
        <w:t>陽光直射地表位置與北半球晝夜長短的關係：</w:t>
      </w:r>
    </w:p>
    <w:tbl>
      <w:tblPr>
        <w:tblW w:w="5529" w:type="dxa"/>
        <w:tblInd w:w="6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398"/>
        <w:gridCol w:w="2478"/>
        <w:gridCol w:w="1653"/>
      </w:tblGrid>
      <w:tr w:rsidR="00560382" w:rsidRPr="00131EB7" w14:paraId="6D033FA6" w14:textId="77777777" w:rsidTr="00560382"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6ED6D5" w14:textId="77777777" w:rsidR="00560382" w:rsidRPr="00131EB7" w:rsidRDefault="00560382" w:rsidP="00131EB7">
            <w:pPr>
              <w:pStyle w:val="a02-"/>
              <w:spacing w:line="480" w:lineRule="exact"/>
              <w:rPr>
                <w:rFonts w:eastAsia="標楷體"/>
                <w:b w:val="0"/>
                <w:kern w:val="2"/>
                <w:sz w:val="32"/>
                <w:szCs w:val="32"/>
              </w:rPr>
            </w:pPr>
            <w:r w:rsidRPr="00131EB7">
              <w:rPr>
                <w:rFonts w:eastAsia="標楷體"/>
                <w:b w:val="0"/>
                <w:kern w:val="2"/>
                <w:sz w:val="32"/>
                <w:szCs w:val="32"/>
              </w:rPr>
              <w:t>北半球節氣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347B21" w14:textId="77777777" w:rsidR="00560382" w:rsidRPr="00131EB7" w:rsidRDefault="00560382" w:rsidP="00131EB7">
            <w:pPr>
              <w:pStyle w:val="a02-"/>
              <w:spacing w:line="480" w:lineRule="exact"/>
              <w:rPr>
                <w:rFonts w:eastAsia="標楷體"/>
                <w:b w:val="0"/>
                <w:kern w:val="2"/>
                <w:sz w:val="32"/>
                <w:szCs w:val="32"/>
              </w:rPr>
            </w:pPr>
            <w:r w:rsidRPr="00131EB7">
              <w:rPr>
                <w:rFonts w:eastAsia="標楷體"/>
                <w:b w:val="0"/>
                <w:kern w:val="2"/>
                <w:sz w:val="32"/>
                <w:szCs w:val="32"/>
              </w:rPr>
              <w:t>陽光直射地表位置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8645AFB" w14:textId="77777777" w:rsidR="00560382" w:rsidRPr="00131EB7" w:rsidRDefault="00560382" w:rsidP="00131EB7">
            <w:pPr>
              <w:pStyle w:val="a02-"/>
              <w:spacing w:line="480" w:lineRule="exact"/>
              <w:rPr>
                <w:rFonts w:eastAsia="標楷體"/>
                <w:b w:val="0"/>
                <w:kern w:val="2"/>
                <w:sz w:val="32"/>
                <w:szCs w:val="32"/>
              </w:rPr>
            </w:pPr>
            <w:r w:rsidRPr="00131EB7">
              <w:rPr>
                <w:rFonts w:eastAsia="標楷體"/>
                <w:b w:val="0"/>
                <w:kern w:val="2"/>
                <w:sz w:val="32"/>
                <w:szCs w:val="32"/>
              </w:rPr>
              <w:t>晝夜長短</w:t>
            </w:r>
          </w:p>
        </w:tc>
      </w:tr>
      <w:tr w:rsidR="00560382" w:rsidRPr="00131EB7" w14:paraId="6AE84808" w14:textId="77777777" w:rsidTr="00560382">
        <w:trPr>
          <w:trHeight w:val="340"/>
        </w:trPr>
        <w:tc>
          <w:tcPr>
            <w:tcW w:w="1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B5CC" w14:textId="3E6AAF77" w:rsidR="00560382" w:rsidRPr="00131EB7" w:rsidRDefault="00560382" w:rsidP="00131EB7">
            <w:pPr>
              <w:pStyle w:val="a01-"/>
              <w:spacing w:line="480" w:lineRule="exact"/>
              <w:jc w:val="center"/>
              <w:rPr>
                <w:rFonts w:eastAsia="標楷體"/>
                <w:kern w:val="2"/>
                <w:sz w:val="32"/>
                <w:szCs w:val="32"/>
                <w:u w:val="single"/>
              </w:rPr>
            </w:pPr>
            <w:r w:rsidRPr="00131EB7">
              <w:rPr>
                <w:rFonts w:eastAsia="標楷體"/>
                <w:kern w:val="2"/>
                <w:sz w:val="32"/>
                <w:szCs w:val="32"/>
                <w:u w:val="single"/>
              </w:rPr>
              <w:t>________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1B91" w14:textId="77777777" w:rsidR="00560382" w:rsidRPr="00131EB7" w:rsidRDefault="00560382" w:rsidP="00131EB7">
            <w:pPr>
              <w:pStyle w:val="a01-"/>
              <w:spacing w:line="480" w:lineRule="exact"/>
              <w:jc w:val="center"/>
              <w:rPr>
                <w:rFonts w:eastAsia="標楷體"/>
                <w:kern w:val="2"/>
                <w:sz w:val="32"/>
                <w:szCs w:val="32"/>
              </w:rPr>
            </w:pPr>
            <w:r w:rsidRPr="00131EB7">
              <w:rPr>
                <w:rFonts w:eastAsia="標楷體"/>
                <w:kern w:val="2"/>
                <w:sz w:val="32"/>
                <w:szCs w:val="32"/>
              </w:rPr>
              <w:t>北回歸線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4255F3" w14:textId="77777777" w:rsidR="00560382" w:rsidRPr="00131EB7" w:rsidRDefault="00560382" w:rsidP="00131EB7">
            <w:pPr>
              <w:pStyle w:val="a01-"/>
              <w:spacing w:line="480" w:lineRule="exact"/>
              <w:jc w:val="center"/>
              <w:rPr>
                <w:rFonts w:eastAsia="標楷體"/>
                <w:kern w:val="2"/>
                <w:sz w:val="32"/>
                <w:szCs w:val="32"/>
              </w:rPr>
            </w:pPr>
            <w:r w:rsidRPr="00131EB7">
              <w:rPr>
                <w:rFonts w:eastAsia="標楷體"/>
                <w:kern w:val="2"/>
                <w:sz w:val="32"/>
                <w:szCs w:val="32"/>
              </w:rPr>
              <w:t>晝長夜短</w:t>
            </w:r>
          </w:p>
        </w:tc>
      </w:tr>
      <w:tr w:rsidR="00560382" w:rsidRPr="00131EB7" w14:paraId="53E7521B" w14:textId="77777777" w:rsidTr="00560382">
        <w:trPr>
          <w:trHeight w:val="340"/>
        </w:trPr>
        <w:tc>
          <w:tcPr>
            <w:tcW w:w="1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4561" w14:textId="77777777" w:rsidR="00560382" w:rsidRPr="00131EB7" w:rsidRDefault="00560382" w:rsidP="00131EB7">
            <w:pPr>
              <w:pStyle w:val="a01-"/>
              <w:spacing w:line="480" w:lineRule="exact"/>
              <w:jc w:val="center"/>
              <w:rPr>
                <w:rFonts w:eastAsia="標楷體"/>
                <w:kern w:val="2"/>
                <w:sz w:val="32"/>
                <w:szCs w:val="32"/>
              </w:rPr>
            </w:pPr>
            <w:r w:rsidRPr="00131EB7">
              <w:rPr>
                <w:rFonts w:eastAsia="標楷體"/>
                <w:kern w:val="2"/>
                <w:sz w:val="32"/>
                <w:szCs w:val="32"/>
              </w:rPr>
              <w:t>春分</w:t>
            </w:r>
            <w:proofErr w:type="gramStart"/>
            <w:r w:rsidRPr="00131EB7">
              <w:rPr>
                <w:rFonts w:eastAsia="標楷體"/>
                <w:kern w:val="2"/>
                <w:sz w:val="32"/>
                <w:szCs w:val="32"/>
              </w:rPr>
              <w:t>∕</w:t>
            </w:r>
            <w:proofErr w:type="gramEnd"/>
            <w:r w:rsidRPr="00131EB7">
              <w:rPr>
                <w:rFonts w:eastAsia="標楷體"/>
                <w:kern w:val="2"/>
                <w:sz w:val="32"/>
                <w:szCs w:val="32"/>
              </w:rPr>
              <w:t>秋分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786D" w14:textId="77777777" w:rsidR="00560382" w:rsidRPr="00131EB7" w:rsidRDefault="00560382" w:rsidP="00131EB7">
            <w:pPr>
              <w:pStyle w:val="a01-"/>
              <w:spacing w:line="480" w:lineRule="exact"/>
              <w:jc w:val="center"/>
              <w:rPr>
                <w:rFonts w:eastAsia="標楷體"/>
                <w:kern w:val="2"/>
                <w:sz w:val="32"/>
                <w:szCs w:val="32"/>
              </w:rPr>
            </w:pPr>
            <w:r w:rsidRPr="00131EB7">
              <w:rPr>
                <w:rFonts w:eastAsia="標楷體"/>
                <w:kern w:val="2"/>
                <w:sz w:val="32"/>
                <w:szCs w:val="32"/>
              </w:rPr>
              <w:t>赤道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A2AD83" w14:textId="77777777" w:rsidR="00560382" w:rsidRPr="00131EB7" w:rsidRDefault="00560382" w:rsidP="00131EB7">
            <w:pPr>
              <w:pStyle w:val="a01-"/>
              <w:spacing w:line="480" w:lineRule="exact"/>
              <w:jc w:val="center"/>
              <w:rPr>
                <w:rFonts w:eastAsia="標楷體"/>
                <w:kern w:val="2"/>
                <w:sz w:val="32"/>
                <w:szCs w:val="32"/>
              </w:rPr>
            </w:pPr>
            <w:r w:rsidRPr="00131EB7">
              <w:rPr>
                <w:rFonts w:eastAsia="標楷體"/>
                <w:kern w:val="2"/>
                <w:sz w:val="32"/>
                <w:szCs w:val="32"/>
              </w:rPr>
              <w:t>晝夜均等</w:t>
            </w:r>
          </w:p>
        </w:tc>
      </w:tr>
      <w:tr w:rsidR="00560382" w:rsidRPr="00131EB7" w14:paraId="7A7429CD" w14:textId="77777777" w:rsidTr="00560382">
        <w:trPr>
          <w:trHeight w:val="340"/>
        </w:trPr>
        <w:tc>
          <w:tcPr>
            <w:tcW w:w="13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45B5A4" w14:textId="18C6A851" w:rsidR="00560382" w:rsidRPr="00131EB7" w:rsidRDefault="00560382" w:rsidP="00131EB7">
            <w:pPr>
              <w:pStyle w:val="a01-"/>
              <w:spacing w:line="480" w:lineRule="exact"/>
              <w:jc w:val="center"/>
              <w:rPr>
                <w:rFonts w:eastAsia="標楷體"/>
                <w:kern w:val="2"/>
                <w:sz w:val="32"/>
                <w:szCs w:val="32"/>
                <w:u w:val="single"/>
              </w:rPr>
            </w:pPr>
            <w:r w:rsidRPr="00131EB7">
              <w:rPr>
                <w:rFonts w:eastAsia="標楷體"/>
                <w:kern w:val="2"/>
                <w:sz w:val="32"/>
                <w:szCs w:val="32"/>
                <w:u w:val="single"/>
              </w:rPr>
              <w:t>________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563AA1" w14:textId="77777777" w:rsidR="00560382" w:rsidRPr="00131EB7" w:rsidRDefault="00560382" w:rsidP="00131EB7">
            <w:pPr>
              <w:pStyle w:val="a01-"/>
              <w:spacing w:line="480" w:lineRule="exact"/>
              <w:jc w:val="center"/>
              <w:rPr>
                <w:rFonts w:eastAsia="標楷體"/>
                <w:kern w:val="2"/>
                <w:sz w:val="32"/>
                <w:szCs w:val="32"/>
              </w:rPr>
            </w:pPr>
            <w:r w:rsidRPr="00131EB7">
              <w:rPr>
                <w:rFonts w:eastAsia="標楷體"/>
                <w:kern w:val="2"/>
                <w:sz w:val="32"/>
                <w:szCs w:val="32"/>
              </w:rPr>
              <w:t>南回歸線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41B9E" w14:textId="77777777" w:rsidR="00560382" w:rsidRPr="00131EB7" w:rsidRDefault="00560382" w:rsidP="00131EB7">
            <w:pPr>
              <w:pStyle w:val="a01-"/>
              <w:spacing w:line="480" w:lineRule="exact"/>
              <w:jc w:val="center"/>
              <w:rPr>
                <w:rFonts w:eastAsia="標楷體"/>
                <w:kern w:val="2"/>
                <w:sz w:val="32"/>
                <w:szCs w:val="32"/>
              </w:rPr>
            </w:pPr>
            <w:r w:rsidRPr="00131EB7">
              <w:rPr>
                <w:rFonts w:eastAsia="標楷體"/>
                <w:kern w:val="2"/>
                <w:sz w:val="32"/>
                <w:szCs w:val="32"/>
              </w:rPr>
              <w:t>晝短夜長</w:t>
            </w:r>
          </w:p>
        </w:tc>
      </w:tr>
    </w:tbl>
    <w:p w14:paraId="7C44F519" w14:textId="356A0AFB" w:rsidR="00560382" w:rsidRPr="00131EB7" w:rsidRDefault="00560382" w:rsidP="00131EB7">
      <w:pPr>
        <w:pStyle w:val="a3"/>
        <w:numPr>
          <w:ilvl w:val="0"/>
          <w:numId w:val="1"/>
        </w:numPr>
        <w:spacing w:line="480" w:lineRule="exact"/>
        <w:ind w:leftChars="0" w:left="482" w:hanging="482"/>
        <w:rPr>
          <w:rFonts w:eastAsia="標楷體"/>
          <w:sz w:val="32"/>
          <w:szCs w:val="32"/>
        </w:rPr>
      </w:pPr>
      <w:r w:rsidRPr="00131EB7">
        <w:rPr>
          <w:rFonts w:eastAsia="標楷體"/>
          <w:snapToGrid w:val="0"/>
          <w:sz w:val="32"/>
          <w:szCs w:val="32"/>
        </w:rPr>
        <w:t>因地球自轉與月球公轉的位置不同，滿潮的時間間隔平均為</w:t>
      </w:r>
      <w:r w:rsidRPr="00131EB7">
        <w:rPr>
          <w:rFonts w:eastAsia="標楷體"/>
          <w:snapToGrid w:val="0"/>
          <w:sz w:val="32"/>
          <w:szCs w:val="32"/>
        </w:rPr>
        <w:t>12</w:t>
      </w:r>
      <w:r w:rsidRPr="00131EB7">
        <w:rPr>
          <w:rFonts w:eastAsia="標楷體"/>
          <w:snapToGrid w:val="0"/>
          <w:sz w:val="32"/>
          <w:szCs w:val="32"/>
        </w:rPr>
        <w:t>小時又</w:t>
      </w:r>
      <w:r w:rsidRPr="00131EB7">
        <w:rPr>
          <w:rFonts w:eastAsia="標楷體"/>
          <w:snapToGrid w:val="0"/>
          <w:sz w:val="32"/>
          <w:szCs w:val="32"/>
        </w:rPr>
        <w:t>25</w:t>
      </w:r>
      <w:r w:rsidRPr="00131EB7">
        <w:rPr>
          <w:rFonts w:eastAsia="標楷體"/>
          <w:snapToGrid w:val="0"/>
          <w:sz w:val="32"/>
          <w:szCs w:val="32"/>
        </w:rPr>
        <w:t>分，稱為</w:t>
      </w:r>
      <w:r w:rsidRPr="00131EB7">
        <w:rPr>
          <w:rFonts w:eastAsia="標楷體"/>
          <w:snapToGrid w:val="0"/>
          <w:sz w:val="32"/>
          <w:szCs w:val="32"/>
        </w:rPr>
        <w:fldChar w:fldCharType="begin"/>
      </w:r>
      <w:r w:rsidRPr="00131EB7">
        <w:rPr>
          <w:rFonts w:eastAsia="標楷體"/>
          <w:snapToGrid w:val="0"/>
          <w:sz w:val="32"/>
          <w:szCs w:val="32"/>
        </w:rPr>
        <w:instrText>EQ \o\ac(</w:instrText>
      </w:r>
      <w:r w:rsidRPr="00131EB7">
        <w:rPr>
          <w:rFonts w:eastAsia="標楷體"/>
          <w:snapToGrid w:val="0"/>
          <w:color w:val="FF00FF"/>
          <w:sz w:val="32"/>
          <w:szCs w:val="32"/>
        </w:rPr>
        <w:instrText xml:space="preserve">    </w:instrText>
      </w:r>
      <w:r w:rsidRPr="00131EB7">
        <w:rPr>
          <w:rFonts w:eastAsia="標楷體"/>
          <w:snapToGrid w:val="0"/>
          <w:sz w:val="32"/>
          <w:szCs w:val="32"/>
        </w:rPr>
        <w:instrText>,</w:instrText>
      </w:r>
      <w:r w:rsidRPr="00131EB7">
        <w:rPr>
          <w:rFonts w:eastAsia="標楷體"/>
          <w:snapToGrid w:val="0"/>
          <w:position w:val="-1"/>
          <w:sz w:val="32"/>
          <w:szCs w:val="32"/>
          <w:u w:val="single"/>
        </w:rPr>
        <w:instrText xml:space="preserve">　　　　　　　</w:instrText>
      </w:r>
      <w:r w:rsidRPr="00131EB7">
        <w:rPr>
          <w:rFonts w:eastAsia="標楷體"/>
          <w:snapToGrid w:val="0"/>
          <w:sz w:val="32"/>
          <w:szCs w:val="32"/>
        </w:rPr>
        <w:instrText>)</w:instrText>
      </w:r>
      <w:r w:rsidRPr="00131EB7">
        <w:rPr>
          <w:rFonts w:eastAsia="標楷體"/>
          <w:snapToGrid w:val="0"/>
          <w:sz w:val="32"/>
          <w:szCs w:val="32"/>
        </w:rPr>
        <w:fldChar w:fldCharType="end"/>
      </w:r>
      <w:r w:rsidRPr="00131EB7">
        <w:rPr>
          <w:rFonts w:eastAsia="標楷體"/>
          <w:snapToGrid w:val="0"/>
          <w:sz w:val="32"/>
          <w:szCs w:val="32"/>
        </w:rPr>
        <w:t>，所以每天滿潮及乾潮的發生時間平均會延遲</w:t>
      </w:r>
      <w:r w:rsidRPr="00131EB7">
        <w:rPr>
          <w:rFonts w:eastAsia="標楷體"/>
          <w:snapToGrid w:val="0"/>
          <w:sz w:val="32"/>
          <w:szCs w:val="32"/>
        </w:rPr>
        <w:t>50</w:t>
      </w:r>
      <w:r w:rsidRPr="00131EB7">
        <w:rPr>
          <w:rFonts w:eastAsia="標楷體"/>
          <w:snapToGrid w:val="0"/>
          <w:sz w:val="32"/>
          <w:szCs w:val="32"/>
        </w:rPr>
        <w:t>分鐘。</w:t>
      </w:r>
    </w:p>
    <w:sectPr w:rsidR="00560382" w:rsidRPr="00131EB7" w:rsidSect="00A634E0">
      <w:headerReference w:type="default" r:id="rId7"/>
      <w:footerReference w:type="default" r:id="rId8"/>
      <w:headerReference w:type="first" r:id="rId9"/>
      <w:pgSz w:w="14572" w:h="20639" w:code="12"/>
      <w:pgMar w:top="1015" w:right="907" w:bottom="902" w:left="907" w:header="680" w:footer="680" w:gutter="0"/>
      <w:cols w:num="2" w:sep="1" w:space="483"/>
      <w:titlePg/>
      <w:docGrid w:type="linesAndChars" w:linePitch="338" w:charSpace="1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D0F5C" w14:textId="77777777" w:rsidR="001B188D" w:rsidRDefault="001B188D" w:rsidP="00610917">
      <w:r>
        <w:separator/>
      </w:r>
    </w:p>
  </w:endnote>
  <w:endnote w:type="continuationSeparator" w:id="0">
    <w:p w14:paraId="6B4ABC36" w14:textId="77777777" w:rsidR="001B188D" w:rsidRDefault="001B188D" w:rsidP="00610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宋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明體">
    <w:altName w:val="微軟正黑體"/>
    <w:charset w:val="88"/>
    <w:family w:val="modern"/>
    <w:pitch w:val="fixed"/>
    <w:sig w:usb0="00000203" w:usb1="080F0000" w:usb2="00000010" w:usb3="00000000" w:csb0="0016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2953222"/>
      <w:docPartObj>
        <w:docPartGallery w:val="Page Numbers (Bottom of Page)"/>
        <w:docPartUnique/>
      </w:docPartObj>
    </w:sdtPr>
    <w:sdtEndPr/>
    <w:sdtContent>
      <w:p w14:paraId="0B9B181C" w14:textId="76E48510" w:rsidR="00A634E0" w:rsidRDefault="00A634E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ADF7894" w14:textId="77777777" w:rsidR="00A634E0" w:rsidRDefault="00A634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DA6A5" w14:textId="77777777" w:rsidR="001B188D" w:rsidRDefault="001B188D" w:rsidP="00610917">
      <w:r>
        <w:separator/>
      </w:r>
    </w:p>
  </w:footnote>
  <w:footnote w:type="continuationSeparator" w:id="0">
    <w:p w14:paraId="14C4536E" w14:textId="77777777" w:rsidR="001B188D" w:rsidRDefault="001B188D" w:rsidP="00610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BAEBE2574ECD4CC783957C191CA2BA9A"/>
      </w:placeholder>
      <w:temporary/>
      <w:showingPlcHdr/>
      <w15:appearance w15:val="hidden"/>
    </w:sdtPr>
    <w:sdtEndPr/>
    <w:sdtContent>
      <w:p w14:paraId="27EAB026" w14:textId="54F64C5E" w:rsidR="00610917" w:rsidRDefault="00610917">
        <w:pPr>
          <w:pStyle w:val="a4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60612202" w14:textId="604F1570" w:rsidR="00610917" w:rsidRDefault="0061091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80BF8" w14:textId="7CF835D5" w:rsidR="00A634E0" w:rsidRDefault="00A634E0" w:rsidP="00A634E0">
    <w:pPr>
      <w:pStyle w:val="a4"/>
      <w:jc w:val="center"/>
    </w:pPr>
    <w:proofErr w:type="gramStart"/>
    <w:r w:rsidRPr="00404DD1">
      <w:rPr>
        <w:rFonts w:eastAsia="標楷體"/>
        <w:sz w:val="36"/>
        <w:szCs w:val="36"/>
      </w:rPr>
      <w:t>臺</w:t>
    </w:r>
    <w:proofErr w:type="gramEnd"/>
    <w:r w:rsidRPr="00404DD1">
      <w:rPr>
        <w:rFonts w:eastAsia="標楷體"/>
        <w:sz w:val="36"/>
        <w:szCs w:val="36"/>
      </w:rPr>
      <w:t>中市立北新國民中學</w:t>
    </w:r>
    <w:r>
      <w:rPr>
        <w:rFonts w:eastAsia="標楷體" w:hint="eastAsia"/>
        <w:sz w:val="36"/>
        <w:szCs w:val="36"/>
      </w:rPr>
      <w:t>1</w:t>
    </w:r>
    <w:r>
      <w:rPr>
        <w:rFonts w:eastAsia="標楷體"/>
        <w:sz w:val="36"/>
        <w:szCs w:val="36"/>
      </w:rPr>
      <w:t>1</w:t>
    </w:r>
    <w:r w:rsidR="007B0F1C">
      <w:rPr>
        <w:rFonts w:eastAsia="標楷體"/>
        <w:sz w:val="36"/>
        <w:szCs w:val="36"/>
      </w:rPr>
      <w:t>4</w:t>
    </w:r>
    <w:r w:rsidRPr="00404DD1">
      <w:rPr>
        <w:rFonts w:eastAsia="標楷體"/>
        <w:sz w:val="36"/>
        <w:szCs w:val="36"/>
      </w:rPr>
      <w:t>學年度</w:t>
    </w:r>
    <w:r w:rsidR="007B0F1C">
      <w:rPr>
        <w:rFonts w:eastAsia="標楷體" w:hint="eastAsia"/>
        <w:sz w:val="36"/>
        <w:szCs w:val="36"/>
      </w:rPr>
      <w:t>九</w:t>
    </w:r>
    <w:r w:rsidRPr="00404DD1">
      <w:rPr>
        <w:rFonts w:eastAsia="標楷體"/>
        <w:sz w:val="36"/>
        <w:szCs w:val="36"/>
      </w:rPr>
      <w:t>年級</w:t>
    </w:r>
    <w:r>
      <w:rPr>
        <w:rFonts w:eastAsia="標楷體" w:hint="eastAsia"/>
        <w:sz w:val="36"/>
        <w:szCs w:val="36"/>
      </w:rPr>
      <w:t>第</w:t>
    </w:r>
    <w:r w:rsidR="007B0F1C">
      <w:rPr>
        <w:rFonts w:eastAsia="標楷體" w:hint="eastAsia"/>
        <w:sz w:val="36"/>
        <w:szCs w:val="36"/>
      </w:rPr>
      <w:t>一</w:t>
    </w:r>
    <w:r>
      <w:rPr>
        <w:rFonts w:eastAsia="標楷體" w:hint="eastAsia"/>
        <w:sz w:val="36"/>
        <w:szCs w:val="36"/>
      </w:rPr>
      <w:t>學期</w:t>
    </w:r>
    <w:r w:rsidRPr="00404DD1">
      <w:rPr>
        <w:rFonts w:eastAsia="標楷體"/>
        <w:sz w:val="36"/>
        <w:szCs w:val="36"/>
      </w:rPr>
      <w:t>自然</w:t>
    </w:r>
    <w:r>
      <w:rPr>
        <w:rFonts w:eastAsia="標楷體" w:hint="eastAsia"/>
        <w:sz w:val="36"/>
        <w:szCs w:val="36"/>
      </w:rPr>
      <w:t>科學</w:t>
    </w:r>
    <w:r w:rsidRPr="00404DD1">
      <w:rPr>
        <w:rFonts w:eastAsia="標楷體"/>
        <w:sz w:val="36"/>
        <w:szCs w:val="36"/>
      </w:rPr>
      <w:t>領域補考考卷</w:t>
    </w:r>
  </w:p>
  <w:p w14:paraId="647AFBBC" w14:textId="7C5F7F2D" w:rsidR="00610917" w:rsidRDefault="00A634E0" w:rsidP="00242EA8">
    <w:pPr>
      <w:pStyle w:val="a4"/>
      <w:spacing w:line="460" w:lineRule="exact"/>
      <w:jc w:val="right"/>
    </w:pPr>
    <w:r w:rsidRPr="008A79EE">
      <w:rPr>
        <w:rFonts w:eastAsia="標楷體" w:hint="eastAsia"/>
        <w:sz w:val="26"/>
        <w:szCs w:val="26"/>
      </w:rPr>
      <w:t>班級：</w:t>
    </w:r>
    <w:r w:rsidRPr="008A79EE">
      <w:rPr>
        <w:rFonts w:eastAsia="標楷體" w:hint="eastAsia"/>
        <w:sz w:val="26"/>
        <w:szCs w:val="26"/>
      </w:rPr>
      <w:t>_</w:t>
    </w:r>
    <w:r w:rsidRPr="008A79EE">
      <w:rPr>
        <w:rFonts w:eastAsia="標楷體"/>
        <w:sz w:val="26"/>
        <w:szCs w:val="26"/>
      </w:rPr>
      <w:t xml:space="preserve">________ </w:t>
    </w:r>
    <w:r w:rsidRPr="008A79EE">
      <w:rPr>
        <w:rFonts w:eastAsia="標楷體" w:hint="eastAsia"/>
        <w:sz w:val="26"/>
        <w:szCs w:val="26"/>
      </w:rPr>
      <w:t>座號：</w:t>
    </w:r>
    <w:r w:rsidRPr="008A79EE">
      <w:rPr>
        <w:rFonts w:eastAsia="標楷體" w:hint="eastAsia"/>
        <w:sz w:val="26"/>
        <w:szCs w:val="26"/>
      </w:rPr>
      <w:t>_</w:t>
    </w:r>
    <w:r w:rsidRPr="008A79EE">
      <w:rPr>
        <w:rFonts w:eastAsia="標楷體"/>
        <w:sz w:val="26"/>
        <w:szCs w:val="26"/>
      </w:rPr>
      <w:t xml:space="preserve">______  </w:t>
    </w:r>
    <w:r w:rsidRPr="008A79EE">
      <w:rPr>
        <w:rFonts w:eastAsia="標楷體" w:hint="eastAsia"/>
        <w:sz w:val="26"/>
        <w:szCs w:val="26"/>
      </w:rPr>
      <w:t>姓名：</w:t>
    </w:r>
    <w:r w:rsidRPr="008A79EE">
      <w:rPr>
        <w:rFonts w:eastAsia="標楷體" w:hint="eastAsia"/>
        <w:sz w:val="26"/>
        <w:szCs w:val="26"/>
      </w:rPr>
      <w:t>_</w:t>
    </w:r>
    <w:r w:rsidRPr="008A79EE">
      <w:rPr>
        <w:rFonts w:eastAsia="標楷體"/>
        <w:sz w:val="26"/>
        <w:szCs w:val="26"/>
      </w:rPr>
      <w:t>______________</w:t>
    </w:r>
    <w:r>
      <w:rPr>
        <w:rFonts w:eastAsia="標楷體"/>
        <w:sz w:val="26"/>
        <w:szCs w:val="26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96392"/>
    <w:multiLevelType w:val="hybridMultilevel"/>
    <w:tmpl w:val="F9A857AC"/>
    <w:lvl w:ilvl="0" w:tplc="BEB82D9C">
      <w:start w:val="1"/>
      <w:numFmt w:val="decimal"/>
      <w:lvlText w:val="%1."/>
      <w:lvlJc w:val="left"/>
      <w:pPr>
        <w:ind w:left="480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65"/>
    <w:rsid w:val="00073FB1"/>
    <w:rsid w:val="00110342"/>
    <w:rsid w:val="00114F90"/>
    <w:rsid w:val="00123B75"/>
    <w:rsid w:val="00131EB7"/>
    <w:rsid w:val="00192546"/>
    <w:rsid w:val="001B041D"/>
    <w:rsid w:val="001B188D"/>
    <w:rsid w:val="001D6CA8"/>
    <w:rsid w:val="00231A9D"/>
    <w:rsid w:val="00242EA8"/>
    <w:rsid w:val="002700E8"/>
    <w:rsid w:val="00274A60"/>
    <w:rsid w:val="00390926"/>
    <w:rsid w:val="003919A7"/>
    <w:rsid w:val="003C4949"/>
    <w:rsid w:val="00417A53"/>
    <w:rsid w:val="00431D98"/>
    <w:rsid w:val="004930C0"/>
    <w:rsid w:val="004A3300"/>
    <w:rsid w:val="004B6504"/>
    <w:rsid w:val="004C5E49"/>
    <w:rsid w:val="00553631"/>
    <w:rsid w:val="00560382"/>
    <w:rsid w:val="00583365"/>
    <w:rsid w:val="005A2910"/>
    <w:rsid w:val="00610917"/>
    <w:rsid w:val="00784B4E"/>
    <w:rsid w:val="007B0F1C"/>
    <w:rsid w:val="0080011C"/>
    <w:rsid w:val="00801575"/>
    <w:rsid w:val="008A4EE9"/>
    <w:rsid w:val="008B3C63"/>
    <w:rsid w:val="0091633F"/>
    <w:rsid w:val="009E610C"/>
    <w:rsid w:val="00A01762"/>
    <w:rsid w:val="00A17CFE"/>
    <w:rsid w:val="00A200BE"/>
    <w:rsid w:val="00A634E0"/>
    <w:rsid w:val="00A763D2"/>
    <w:rsid w:val="00B427C1"/>
    <w:rsid w:val="00B91482"/>
    <w:rsid w:val="00B94907"/>
    <w:rsid w:val="00BC30B1"/>
    <w:rsid w:val="00BE6FE6"/>
    <w:rsid w:val="00BF48EF"/>
    <w:rsid w:val="00C36D72"/>
    <w:rsid w:val="00CF341A"/>
    <w:rsid w:val="00CF68EF"/>
    <w:rsid w:val="00E60D1D"/>
    <w:rsid w:val="00EA0092"/>
    <w:rsid w:val="00EA1D47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24CCA"/>
  <w15:chartTrackingRefBased/>
  <w15:docId w15:val="{43F9011B-A4FF-455D-8BEA-4E2F5D8E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3365"/>
    <w:pPr>
      <w:widowControl w:val="0"/>
    </w:pPr>
    <w:rPr>
      <w:rFonts w:ascii="Times New Roman" w:eastAsia="華康標宋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8336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1091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610917"/>
    <w:rPr>
      <w:rFonts w:ascii="Times New Roman" w:eastAsia="華康標宋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091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610917"/>
    <w:rPr>
      <w:rFonts w:ascii="Times New Roman" w:eastAsia="華康標宋體" w:hAnsi="Times New Roman" w:cs="Times New Roman"/>
      <w:sz w:val="20"/>
      <w:szCs w:val="20"/>
    </w:rPr>
  </w:style>
  <w:style w:type="paragraph" w:customStyle="1" w:styleId="a03-1">
    <w:name w:val="a03-1填充題"/>
    <w:basedOn w:val="a"/>
    <w:rsid w:val="004930C0"/>
    <w:pPr>
      <w:adjustRightInd w:val="0"/>
      <w:snapToGrid w:val="0"/>
      <w:spacing w:line="340" w:lineRule="exact"/>
      <w:ind w:left="70" w:hangingChars="70" w:hanging="70"/>
      <w:jc w:val="both"/>
    </w:pPr>
    <w:rPr>
      <w:rFonts w:eastAsia="華康中明體"/>
      <w:kern w:val="0"/>
      <w:sz w:val="22"/>
      <w:szCs w:val="24"/>
    </w:rPr>
  </w:style>
  <w:style w:type="paragraph" w:customStyle="1" w:styleId="a01-">
    <w:name w:val="a01-表內文"/>
    <w:basedOn w:val="a"/>
    <w:rsid w:val="004930C0"/>
    <w:pPr>
      <w:adjustRightInd w:val="0"/>
      <w:snapToGrid w:val="0"/>
    </w:pPr>
    <w:rPr>
      <w:rFonts w:eastAsia="新細明體"/>
      <w:kern w:val="0"/>
      <w:sz w:val="22"/>
      <w:szCs w:val="22"/>
    </w:rPr>
  </w:style>
  <w:style w:type="paragraph" w:customStyle="1" w:styleId="a02-">
    <w:name w:val="a02-表頭"/>
    <w:basedOn w:val="a01-"/>
    <w:rsid w:val="004930C0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8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EBE2574ECD4CC783957C191CA2BA9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FF1ABE0-D21A-4897-B35B-E89DC7C99BE6}"/>
      </w:docPartPr>
      <w:docPartBody>
        <w:p w:rsidR="008C123F" w:rsidRDefault="00A83A0B" w:rsidP="00A83A0B">
          <w:pPr>
            <w:pStyle w:val="BAEBE2574ECD4CC783957C191CA2BA9A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宋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明體">
    <w:altName w:val="微軟正黑體"/>
    <w:charset w:val="88"/>
    <w:family w:val="modern"/>
    <w:pitch w:val="fixed"/>
    <w:sig w:usb0="00000203" w:usb1="080F0000" w:usb2="00000010" w:usb3="00000000" w:csb0="0016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0B"/>
    <w:rsid w:val="00234123"/>
    <w:rsid w:val="008C123F"/>
    <w:rsid w:val="009647E6"/>
    <w:rsid w:val="00A8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EBE2574ECD4CC783957C191CA2BA9A">
    <w:name w:val="BAEBE2574ECD4CC783957C191CA2BA9A"/>
    <w:rsid w:val="00A83A0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dreary</dc:creator>
  <cp:keywords/>
  <dc:description/>
  <cp:lastModifiedBy>dreary</cp:lastModifiedBy>
  <cp:revision>14</cp:revision>
  <dcterms:created xsi:type="dcterms:W3CDTF">2026-01-23T23:05:00Z</dcterms:created>
  <dcterms:modified xsi:type="dcterms:W3CDTF">2026-01-24T05:35:00Z</dcterms:modified>
</cp:coreProperties>
</file>