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4A57" w14:textId="0B34DC60" w:rsidR="00582AC4" w:rsidRPr="00582AC4" w:rsidRDefault="00582AC4" w:rsidP="00582AC4">
      <w:pPr>
        <w:widowControl/>
        <w:jc w:val="center"/>
        <w:outlineLvl w:val="2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582AC4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臺中市大肚區永順國民小學社區共讀站開放使用規則</w:t>
      </w:r>
    </w:p>
    <w:p w14:paraId="5821D329" w14:textId="77777777" w:rsidR="00582AC4" w:rsidRPr="00582AC4" w:rsidRDefault="00582AC4" w:rsidP="009B0DC3">
      <w:pPr>
        <w:widowControl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82AC4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一、目的</w:t>
      </w:r>
    </w:p>
    <w:p w14:paraId="24AEA609" w14:textId="77777777" w:rsidR="00582AC4" w:rsidRPr="00582AC4" w:rsidRDefault="00582AC4" w:rsidP="009B0DC3">
      <w:pPr>
        <w:widowControl/>
        <w:numPr>
          <w:ilvl w:val="0"/>
          <w:numId w:val="1"/>
        </w:numPr>
        <w:spacing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提供全體師生優質的學習空間與讀物，並開放社區居民共享學校圖書資源，以推廣閱讀，培養良好閱讀素養，營造終身學習環境。</w:t>
      </w:r>
    </w:p>
    <w:p w14:paraId="5B246E73" w14:textId="77777777" w:rsidR="00582AC4" w:rsidRPr="00582AC4" w:rsidRDefault="00582AC4" w:rsidP="009B0DC3">
      <w:pPr>
        <w:widowControl/>
        <w:numPr>
          <w:ilvl w:val="0"/>
          <w:numId w:val="1"/>
        </w:numPr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確保館藏資源充分利用，發揮共讀站功能，提升圖書使用價值，並培養學生主動使用圖書館資源的學習能力。</w:t>
      </w:r>
    </w:p>
    <w:p w14:paraId="1FAE210C" w14:textId="77777777" w:rsidR="00582AC4" w:rsidRPr="00582AC4" w:rsidRDefault="00582AC4" w:rsidP="009B0DC3">
      <w:pPr>
        <w:widowControl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82AC4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二、開放對象</w:t>
      </w:r>
    </w:p>
    <w:p w14:paraId="76369915" w14:textId="77777777" w:rsidR="00582AC4" w:rsidRPr="00582AC4" w:rsidRDefault="00582AC4" w:rsidP="009B0DC3">
      <w:pPr>
        <w:widowControl/>
        <w:numPr>
          <w:ilvl w:val="0"/>
          <w:numId w:val="2"/>
        </w:numPr>
        <w:spacing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本校教職員工、志工及在校學生。</w:t>
      </w:r>
    </w:p>
    <w:p w14:paraId="279B9EA9" w14:textId="77777777" w:rsidR="00582AC4" w:rsidRPr="00582AC4" w:rsidRDefault="00582AC4" w:rsidP="009B0DC3">
      <w:pPr>
        <w:widowControl/>
        <w:numPr>
          <w:ilvl w:val="0"/>
          <w:numId w:val="2"/>
        </w:numPr>
        <w:spacing w:before="100" w:before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社區民眾：經登記後可入館閱讀。</w:t>
      </w:r>
    </w:p>
    <w:p w14:paraId="18227FC1" w14:textId="2A472CFD" w:rsidR="00582AC4" w:rsidRDefault="00582AC4" w:rsidP="009B0DC3">
      <w:pPr>
        <w:widowControl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82AC4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三、開放時間</w:t>
      </w:r>
    </w:p>
    <w:p w14:paraId="0795B052" w14:textId="716E2570" w:rsidR="009B0DC3" w:rsidRPr="009B0DC3" w:rsidRDefault="009B0DC3" w:rsidP="009B0DC3">
      <w:pPr>
        <w:widowControl/>
        <w:spacing w:line="276" w:lineRule="auto"/>
        <w:outlineLvl w:val="3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b/>
          <w:bCs/>
          <w:kern w:val="0"/>
          <w:sz w:val="28"/>
          <w:szCs w:val="28"/>
        </w:rPr>
        <w:t xml:space="preserve"> </w:t>
      </w:r>
      <w:r w:rsidRPr="009B0DC3">
        <w:rPr>
          <w:rFonts w:ascii="標楷體" w:eastAsia="標楷體" w:hAnsi="標楷體" w:cs="新細明體"/>
          <w:kern w:val="0"/>
          <w:sz w:val="26"/>
          <w:szCs w:val="26"/>
        </w:rPr>
        <w:t>1.BOOK</w:t>
      </w:r>
      <w:r w:rsidRPr="009B0DC3">
        <w:rPr>
          <w:rFonts w:ascii="標楷體" w:eastAsia="標楷體" w:hAnsi="標楷體" w:cs="新細明體" w:hint="eastAsia"/>
          <w:kern w:val="0"/>
          <w:sz w:val="26"/>
          <w:szCs w:val="26"/>
        </w:rPr>
        <w:t>思異圖書館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366"/>
        <w:gridCol w:w="2496"/>
        <w:gridCol w:w="2236"/>
        <w:gridCol w:w="2366"/>
      </w:tblGrid>
      <w:tr w:rsidR="009B0DC3" w14:paraId="1D76A710" w14:textId="77777777" w:rsidTr="009B0DC3">
        <w:trPr>
          <w:trHeight w:val="398"/>
        </w:trPr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78797322" w14:textId="715160BB" w:rsid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期</w:t>
            </w:r>
          </w:p>
        </w:tc>
        <w:tc>
          <w:tcPr>
            <w:tcW w:w="2496" w:type="dxa"/>
            <w:shd w:val="clear" w:color="auto" w:fill="D9D9D9" w:themeFill="background1" w:themeFillShade="D9"/>
            <w:vAlign w:val="center"/>
          </w:tcPr>
          <w:p w14:paraId="6642CF38" w14:textId="7B78B369" w:rsid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午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2C147887" w14:textId="6087B602" w:rsid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午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28609D13" w14:textId="3ED5ABAE" w:rsid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17:30~20:00</w:t>
            </w:r>
          </w:p>
        </w:tc>
      </w:tr>
      <w:tr w:rsidR="009B0DC3" w14:paraId="0F51939F" w14:textId="77777777" w:rsidTr="009B0DC3">
        <w:trPr>
          <w:trHeight w:val="381"/>
        </w:trPr>
        <w:tc>
          <w:tcPr>
            <w:tcW w:w="2366" w:type="dxa"/>
            <w:vAlign w:val="center"/>
          </w:tcPr>
          <w:p w14:paraId="6BF3DD63" w14:textId="2CF23200" w:rsidR="009B0DC3" w:rsidRDefault="009B0DC3" w:rsidP="009B0DC3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kern w:val="0"/>
                <w:szCs w:val="24"/>
              </w:rPr>
              <w:t>週一至週五</w:t>
            </w:r>
          </w:p>
        </w:tc>
        <w:tc>
          <w:tcPr>
            <w:tcW w:w="2496" w:type="dxa"/>
          </w:tcPr>
          <w:p w14:paraId="0581113C" w14:textId="1C9E654A" w:rsidR="009B0DC3" w:rsidRPr="009B0DC3" w:rsidRDefault="009B0DC3" w:rsidP="009B0DC3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僅開放校內學生</w:t>
            </w:r>
          </w:p>
        </w:tc>
        <w:tc>
          <w:tcPr>
            <w:tcW w:w="2236" w:type="dxa"/>
          </w:tcPr>
          <w:p w14:paraId="437EDE6C" w14:textId="6F9A84F4" w:rsidR="009B0DC3" w:rsidRPr="009B0DC3" w:rsidRDefault="009B0DC3" w:rsidP="009B0DC3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僅開放校內學生</w:t>
            </w:r>
          </w:p>
        </w:tc>
        <w:tc>
          <w:tcPr>
            <w:tcW w:w="2366" w:type="dxa"/>
          </w:tcPr>
          <w:p w14:paraId="7527B4D7" w14:textId="00648B14" w:rsidR="009B0DC3" w:rsidRPr="009B0DC3" w:rsidRDefault="009B0DC3" w:rsidP="009B0DC3">
            <w:pPr>
              <w:widowControl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不開放</w:t>
            </w:r>
          </w:p>
        </w:tc>
      </w:tr>
      <w:tr w:rsidR="009B0DC3" w14:paraId="7FB0345C" w14:textId="77777777" w:rsidTr="009B0DC3">
        <w:trPr>
          <w:trHeight w:val="398"/>
        </w:trPr>
        <w:tc>
          <w:tcPr>
            <w:tcW w:w="2366" w:type="dxa"/>
            <w:vAlign w:val="center"/>
          </w:tcPr>
          <w:p w14:paraId="4798E373" w14:textId="627500EB" w:rsidR="009B0DC3" w:rsidRDefault="009B0DC3" w:rsidP="009B0DC3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kern w:val="0"/>
                <w:szCs w:val="24"/>
              </w:rPr>
              <w:t>週休及國定假日</w:t>
            </w:r>
          </w:p>
        </w:tc>
        <w:tc>
          <w:tcPr>
            <w:tcW w:w="2496" w:type="dxa"/>
          </w:tcPr>
          <w:p w14:paraId="4F5A7E74" w14:textId="01FF45E6" w:rsidR="009B0DC3" w:rsidRPr="009B0DC3" w:rsidRDefault="009B0DC3" w:rsidP="009B0DC3">
            <w:pPr>
              <w:widowControl/>
              <w:outlineLvl w:val="3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B0DC3">
              <w:rPr>
                <w:rFonts w:ascii="標楷體" w:eastAsia="標楷體" w:hAnsi="標楷體" w:cs="新細明體"/>
                <w:kern w:val="0"/>
                <w:szCs w:val="24"/>
              </w:rPr>
              <w:t>不開放（有需求者可預約辦理）</w:t>
            </w:r>
          </w:p>
        </w:tc>
        <w:tc>
          <w:tcPr>
            <w:tcW w:w="2236" w:type="dxa"/>
          </w:tcPr>
          <w:p w14:paraId="5DB21383" w14:textId="66F14A0C" w:rsidR="009B0DC3" w:rsidRP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  <w:tc>
          <w:tcPr>
            <w:tcW w:w="2366" w:type="dxa"/>
          </w:tcPr>
          <w:p w14:paraId="13A36D99" w14:textId="51B299BB" w:rsidR="009B0DC3" w:rsidRP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</w:tr>
      <w:tr w:rsidR="009B0DC3" w14:paraId="4B937C68" w14:textId="77777777" w:rsidTr="009B0DC3">
        <w:trPr>
          <w:trHeight w:val="381"/>
        </w:trPr>
        <w:tc>
          <w:tcPr>
            <w:tcW w:w="2366" w:type="dxa"/>
            <w:vAlign w:val="center"/>
          </w:tcPr>
          <w:p w14:paraId="25D5ACF4" w14:textId="3DB11CD3" w:rsidR="009B0DC3" w:rsidRDefault="009B0DC3" w:rsidP="009B0DC3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kern w:val="0"/>
                <w:szCs w:val="24"/>
              </w:rPr>
              <w:t>寒暑假及特殊情況</w:t>
            </w:r>
          </w:p>
        </w:tc>
        <w:tc>
          <w:tcPr>
            <w:tcW w:w="2496" w:type="dxa"/>
          </w:tcPr>
          <w:p w14:paraId="1158C61D" w14:textId="418B0E7F" w:rsidR="009B0DC3" w:rsidRPr="009B0DC3" w:rsidRDefault="009B0DC3" w:rsidP="009B0DC3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</w:t>
            </w:r>
            <w:r w:rsidRPr="009B0DC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依公告為準</w:t>
            </w:r>
          </w:p>
        </w:tc>
        <w:tc>
          <w:tcPr>
            <w:tcW w:w="2236" w:type="dxa"/>
          </w:tcPr>
          <w:p w14:paraId="15B5063A" w14:textId="32F8EE55" w:rsidR="009B0DC3" w:rsidRP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  <w:tc>
          <w:tcPr>
            <w:tcW w:w="2366" w:type="dxa"/>
          </w:tcPr>
          <w:p w14:paraId="5CBCA1AE" w14:textId="4BC07FF0" w:rsidR="009B0DC3" w:rsidRP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</w:tr>
    </w:tbl>
    <w:p w14:paraId="2110C0E9" w14:textId="431693B9" w:rsidR="009B0DC3" w:rsidRPr="009B0DC3" w:rsidRDefault="009B0DC3" w:rsidP="009B0DC3">
      <w:pPr>
        <w:widowControl/>
        <w:spacing w:line="360" w:lineRule="auto"/>
        <w:outlineLvl w:val="3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 xml:space="preserve">   </w:t>
      </w:r>
      <w:r w:rsidRPr="009B0DC3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Pr="009B0DC3">
        <w:rPr>
          <w:rFonts w:ascii="標楷體" w:eastAsia="標楷體" w:hAnsi="標楷體" w:cs="新細明體"/>
          <w:kern w:val="0"/>
          <w:sz w:val="26"/>
          <w:szCs w:val="26"/>
        </w:rPr>
        <w:t>.</w:t>
      </w:r>
      <w:r w:rsidRPr="009B0DC3">
        <w:rPr>
          <w:rFonts w:ascii="標楷體" w:eastAsia="標楷體" w:hAnsi="標楷體" w:cs="新細明體" w:hint="eastAsia"/>
          <w:kern w:val="0"/>
          <w:sz w:val="26"/>
          <w:szCs w:val="26"/>
        </w:rPr>
        <w:t>戶外閱讀樹屋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366"/>
        <w:gridCol w:w="2496"/>
        <w:gridCol w:w="2236"/>
        <w:gridCol w:w="2366"/>
      </w:tblGrid>
      <w:tr w:rsidR="009B0DC3" w14:paraId="60F8C857" w14:textId="77777777" w:rsidTr="00514D87">
        <w:trPr>
          <w:trHeight w:val="398"/>
        </w:trPr>
        <w:tc>
          <w:tcPr>
            <w:tcW w:w="2366" w:type="dxa"/>
            <w:shd w:val="clear" w:color="auto" w:fill="D9D9D9" w:themeFill="background1" w:themeFillShade="D9"/>
            <w:vAlign w:val="center"/>
          </w:tcPr>
          <w:p w14:paraId="0ED0803A" w14:textId="77777777" w:rsidR="009B0DC3" w:rsidRDefault="009B0DC3" w:rsidP="00514D87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期</w:t>
            </w:r>
          </w:p>
        </w:tc>
        <w:tc>
          <w:tcPr>
            <w:tcW w:w="2496" w:type="dxa"/>
            <w:shd w:val="clear" w:color="auto" w:fill="D9D9D9" w:themeFill="background1" w:themeFillShade="D9"/>
            <w:vAlign w:val="center"/>
          </w:tcPr>
          <w:p w14:paraId="6FD3E0F2" w14:textId="77777777" w:rsidR="009B0DC3" w:rsidRDefault="009B0DC3" w:rsidP="00514D87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午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14:paraId="2E69A6BE" w14:textId="77777777" w:rsidR="009B0DC3" w:rsidRDefault="009B0DC3" w:rsidP="00514D87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582AC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午</w:t>
            </w:r>
          </w:p>
        </w:tc>
        <w:tc>
          <w:tcPr>
            <w:tcW w:w="2366" w:type="dxa"/>
            <w:shd w:val="clear" w:color="auto" w:fill="D9D9D9" w:themeFill="background1" w:themeFillShade="D9"/>
          </w:tcPr>
          <w:p w14:paraId="262E8032" w14:textId="77777777" w:rsidR="009B0DC3" w:rsidRDefault="009B0DC3" w:rsidP="00514D87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17:30~20:00</w:t>
            </w:r>
          </w:p>
        </w:tc>
      </w:tr>
      <w:tr w:rsidR="009B0DC3" w14:paraId="588E0A7C" w14:textId="77777777" w:rsidTr="00514D87">
        <w:trPr>
          <w:trHeight w:val="381"/>
        </w:trPr>
        <w:tc>
          <w:tcPr>
            <w:tcW w:w="2366" w:type="dxa"/>
            <w:vAlign w:val="center"/>
          </w:tcPr>
          <w:p w14:paraId="432AAB10" w14:textId="77777777" w:rsidR="009B0DC3" w:rsidRDefault="009B0DC3" w:rsidP="00514D87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kern w:val="0"/>
                <w:szCs w:val="24"/>
              </w:rPr>
              <w:t>週一至週五</w:t>
            </w:r>
          </w:p>
        </w:tc>
        <w:tc>
          <w:tcPr>
            <w:tcW w:w="2496" w:type="dxa"/>
          </w:tcPr>
          <w:p w14:paraId="56F16F82" w14:textId="3C172E33" w:rsidR="009B0DC3" w:rsidRP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  <w:tc>
          <w:tcPr>
            <w:tcW w:w="2236" w:type="dxa"/>
          </w:tcPr>
          <w:p w14:paraId="074FC13F" w14:textId="1AC87C0C" w:rsidR="009B0DC3" w:rsidRP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  <w:tc>
          <w:tcPr>
            <w:tcW w:w="2366" w:type="dxa"/>
          </w:tcPr>
          <w:p w14:paraId="19B53A66" w14:textId="598B8475" w:rsidR="009B0DC3" w:rsidRPr="009B0DC3" w:rsidRDefault="009B0DC3" w:rsidP="00514D87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  <w:r w:rsidRPr="009B0DC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開 放</w:t>
            </w:r>
          </w:p>
        </w:tc>
      </w:tr>
      <w:tr w:rsidR="009B0DC3" w14:paraId="4E6EEBB4" w14:textId="77777777" w:rsidTr="00514D87">
        <w:trPr>
          <w:trHeight w:val="398"/>
        </w:trPr>
        <w:tc>
          <w:tcPr>
            <w:tcW w:w="2366" w:type="dxa"/>
            <w:vAlign w:val="center"/>
          </w:tcPr>
          <w:p w14:paraId="5C35100F" w14:textId="77777777" w:rsidR="009B0DC3" w:rsidRDefault="009B0DC3" w:rsidP="00514D87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kern w:val="0"/>
                <w:szCs w:val="24"/>
              </w:rPr>
              <w:t>週休及國定假日</w:t>
            </w:r>
          </w:p>
        </w:tc>
        <w:tc>
          <w:tcPr>
            <w:tcW w:w="2496" w:type="dxa"/>
          </w:tcPr>
          <w:p w14:paraId="7AB6078E" w14:textId="3CA8B127" w:rsidR="009B0DC3" w:rsidRP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9B0DC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9B0DC3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 xml:space="preserve"> 放</w:t>
            </w:r>
          </w:p>
        </w:tc>
        <w:tc>
          <w:tcPr>
            <w:tcW w:w="2236" w:type="dxa"/>
          </w:tcPr>
          <w:p w14:paraId="344CD94F" w14:textId="77777777" w:rsidR="009B0DC3" w:rsidRPr="009B0DC3" w:rsidRDefault="009B0DC3" w:rsidP="00514D87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  <w:tc>
          <w:tcPr>
            <w:tcW w:w="2366" w:type="dxa"/>
          </w:tcPr>
          <w:p w14:paraId="033975F5" w14:textId="77777777" w:rsidR="009B0DC3" w:rsidRPr="009B0DC3" w:rsidRDefault="009B0DC3" w:rsidP="00514D87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</w:tr>
      <w:tr w:rsidR="009B0DC3" w14:paraId="054B40EC" w14:textId="77777777" w:rsidTr="00514D87">
        <w:trPr>
          <w:trHeight w:val="381"/>
        </w:trPr>
        <w:tc>
          <w:tcPr>
            <w:tcW w:w="2366" w:type="dxa"/>
            <w:vAlign w:val="center"/>
          </w:tcPr>
          <w:p w14:paraId="10553EF9" w14:textId="77777777" w:rsidR="009B0DC3" w:rsidRDefault="009B0DC3" w:rsidP="00514D87">
            <w:pPr>
              <w:widowControl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582AC4">
              <w:rPr>
                <w:rFonts w:ascii="標楷體" w:eastAsia="標楷體" w:hAnsi="標楷體" w:cs="新細明體"/>
                <w:kern w:val="0"/>
                <w:szCs w:val="24"/>
              </w:rPr>
              <w:t>寒暑假及特殊情況</w:t>
            </w:r>
          </w:p>
        </w:tc>
        <w:tc>
          <w:tcPr>
            <w:tcW w:w="2496" w:type="dxa"/>
          </w:tcPr>
          <w:p w14:paraId="315D9420" w14:textId="22267B7E" w:rsidR="009B0DC3" w:rsidRPr="009B0DC3" w:rsidRDefault="009B0DC3" w:rsidP="009B0DC3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依公告為準</w:t>
            </w:r>
          </w:p>
        </w:tc>
        <w:tc>
          <w:tcPr>
            <w:tcW w:w="2236" w:type="dxa"/>
          </w:tcPr>
          <w:p w14:paraId="6E0855E8" w14:textId="77777777" w:rsidR="009B0DC3" w:rsidRPr="009B0DC3" w:rsidRDefault="009B0DC3" w:rsidP="00514D87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  <w:tc>
          <w:tcPr>
            <w:tcW w:w="2366" w:type="dxa"/>
          </w:tcPr>
          <w:p w14:paraId="50D48DA8" w14:textId="77777777" w:rsidR="009B0DC3" w:rsidRPr="009B0DC3" w:rsidRDefault="009B0DC3" w:rsidP="00514D87">
            <w:pPr>
              <w:widowControl/>
              <w:jc w:val="center"/>
              <w:outlineLvl w:val="3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B0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不開放</w:t>
            </w:r>
          </w:p>
        </w:tc>
      </w:tr>
    </w:tbl>
    <w:p w14:paraId="6F514FB0" w14:textId="77777777" w:rsidR="00582AC4" w:rsidRPr="00582AC4" w:rsidRDefault="00582AC4" w:rsidP="00582AC4">
      <w:pPr>
        <w:widowControl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82AC4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四、閱覽規則</w:t>
      </w:r>
    </w:p>
    <w:p w14:paraId="1D6AF53F" w14:textId="77777777" w:rsidR="00582AC4" w:rsidRPr="00582AC4" w:rsidRDefault="00582AC4" w:rsidP="009B0DC3">
      <w:pPr>
        <w:widowControl/>
        <w:numPr>
          <w:ilvl w:val="0"/>
          <w:numId w:val="3"/>
        </w:numPr>
        <w:spacing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b/>
          <w:bCs/>
          <w:kern w:val="0"/>
          <w:szCs w:val="24"/>
        </w:rPr>
        <w:t>保持安靜</w:t>
      </w:r>
      <w:r w:rsidRPr="00582AC4">
        <w:rPr>
          <w:rFonts w:ascii="標楷體" w:eastAsia="標楷體" w:hAnsi="標楷體" w:cs="新細明體"/>
          <w:kern w:val="0"/>
          <w:szCs w:val="24"/>
        </w:rPr>
        <w:t>：入館請脫鞋、輕聲細語，避免喧嘩或影響他人閱讀。</w:t>
      </w:r>
    </w:p>
    <w:p w14:paraId="2B4F315A" w14:textId="77777777" w:rsidR="00582AC4" w:rsidRPr="00582AC4" w:rsidRDefault="00582AC4" w:rsidP="00582AC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b/>
          <w:bCs/>
          <w:kern w:val="0"/>
          <w:szCs w:val="24"/>
        </w:rPr>
        <w:t>維護整潔</w:t>
      </w:r>
      <w:r w:rsidRPr="00582AC4">
        <w:rPr>
          <w:rFonts w:ascii="標楷體" w:eastAsia="標楷體" w:hAnsi="標楷體" w:cs="新細明體"/>
          <w:kern w:val="0"/>
          <w:szCs w:val="24"/>
        </w:rPr>
        <w:t>：禁止攜帶飲料、食物入內，不隨意丟棄紙屑等雜物。</w:t>
      </w:r>
    </w:p>
    <w:p w14:paraId="18251DC5" w14:textId="77777777" w:rsidR="00582AC4" w:rsidRPr="00582AC4" w:rsidRDefault="00582AC4" w:rsidP="00582AC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b/>
          <w:bCs/>
          <w:kern w:val="0"/>
          <w:szCs w:val="24"/>
        </w:rPr>
        <w:t>妥善使用圖書</w:t>
      </w:r>
      <w:r w:rsidRPr="00582AC4">
        <w:rPr>
          <w:rFonts w:ascii="標楷體" w:eastAsia="標楷體" w:hAnsi="標楷體" w:cs="新細明體"/>
          <w:kern w:val="0"/>
          <w:szCs w:val="24"/>
        </w:rPr>
        <w:t>：</w:t>
      </w:r>
    </w:p>
    <w:p w14:paraId="62F3BA66" w14:textId="77777777" w:rsidR="00582AC4" w:rsidRPr="00582AC4" w:rsidRDefault="00582AC4" w:rsidP="00582AC4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閱讀時請使用書插。</w:t>
      </w:r>
    </w:p>
    <w:p w14:paraId="3B42BEDC" w14:textId="77777777" w:rsidR="00582AC4" w:rsidRPr="00582AC4" w:rsidRDefault="00582AC4" w:rsidP="00582AC4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閱畢請將書籍歸回原處並整齊排列。</w:t>
      </w:r>
    </w:p>
    <w:p w14:paraId="0AA0D5AB" w14:textId="77777777" w:rsidR="00582AC4" w:rsidRPr="00582AC4" w:rsidRDefault="00582AC4" w:rsidP="00582AC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b/>
          <w:bCs/>
          <w:kern w:val="0"/>
          <w:szCs w:val="24"/>
        </w:rPr>
        <w:t>愛護公物</w:t>
      </w:r>
      <w:r w:rsidRPr="00582AC4">
        <w:rPr>
          <w:rFonts w:ascii="標楷體" w:eastAsia="標楷體" w:hAnsi="標楷體" w:cs="新細明體"/>
          <w:kern w:val="0"/>
          <w:szCs w:val="24"/>
        </w:rPr>
        <w:t>：不得塗寫、撕毀圖書及設備，若有損壞須負賠償責任。</w:t>
      </w:r>
    </w:p>
    <w:p w14:paraId="5731A922" w14:textId="77777777" w:rsidR="00582AC4" w:rsidRPr="00582AC4" w:rsidRDefault="00582AC4" w:rsidP="00582AC4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b/>
          <w:bCs/>
          <w:kern w:val="0"/>
          <w:szCs w:val="24"/>
        </w:rPr>
        <w:t>課堂閱讀規範</w:t>
      </w:r>
      <w:r w:rsidRPr="00582AC4">
        <w:rPr>
          <w:rFonts w:ascii="標楷體" w:eastAsia="標楷體" w:hAnsi="標楷體" w:cs="新細明體"/>
          <w:kern w:val="0"/>
          <w:szCs w:val="24"/>
        </w:rPr>
        <w:t>：</w:t>
      </w:r>
    </w:p>
    <w:p w14:paraId="2732570B" w14:textId="77777777" w:rsidR="00582AC4" w:rsidRPr="00582AC4" w:rsidRDefault="00582AC4" w:rsidP="00582AC4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課堂時間按閱讀課課表進行。</w:t>
      </w:r>
    </w:p>
    <w:p w14:paraId="514204BB" w14:textId="77777777" w:rsidR="00582AC4" w:rsidRPr="00582AC4" w:rsidRDefault="00582AC4" w:rsidP="00582AC4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由閱讀老師帶領班級至圖書室，並維持閱讀秩序。</w:t>
      </w:r>
    </w:p>
    <w:p w14:paraId="6CBC5B90" w14:textId="77777777" w:rsidR="00582AC4" w:rsidRPr="00582AC4" w:rsidRDefault="00582AC4" w:rsidP="009B0DC3">
      <w:pPr>
        <w:widowControl/>
        <w:numPr>
          <w:ilvl w:val="1"/>
          <w:numId w:val="3"/>
        </w:numPr>
        <w:spacing w:before="100" w:before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建立良好的閱讀習慣。</w:t>
      </w:r>
    </w:p>
    <w:p w14:paraId="11119728" w14:textId="77777777" w:rsidR="00582AC4" w:rsidRPr="00582AC4" w:rsidRDefault="00582AC4" w:rsidP="009B0DC3">
      <w:pPr>
        <w:widowControl/>
        <w:outlineLvl w:val="3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82AC4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五、其他事項</w:t>
      </w:r>
    </w:p>
    <w:p w14:paraId="6AE0861C" w14:textId="77777777" w:rsidR="00582AC4" w:rsidRPr="00582AC4" w:rsidRDefault="00582AC4" w:rsidP="009B0DC3">
      <w:pPr>
        <w:widowControl/>
        <w:numPr>
          <w:ilvl w:val="0"/>
          <w:numId w:val="4"/>
        </w:numPr>
        <w:spacing w:after="100" w:afterAutospacing="1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若有特殊需求或活動，請事先與館方聯繫並依相關規定辦理。</w:t>
      </w:r>
    </w:p>
    <w:p w14:paraId="4285E34C" w14:textId="0CB77F41" w:rsidR="00582AC4" w:rsidRDefault="00582AC4" w:rsidP="008F70DB">
      <w:pPr>
        <w:widowControl/>
        <w:numPr>
          <w:ilvl w:val="0"/>
          <w:numId w:val="4"/>
        </w:numPr>
        <w:spacing w:before="100" w:beforeAutospacing="1" w:after="240"/>
        <w:rPr>
          <w:rFonts w:ascii="標楷體" w:eastAsia="標楷體" w:hAnsi="標楷體" w:cs="新細明體"/>
          <w:kern w:val="0"/>
          <w:szCs w:val="24"/>
        </w:rPr>
      </w:pPr>
      <w:r w:rsidRPr="00582AC4">
        <w:rPr>
          <w:rFonts w:ascii="標楷體" w:eastAsia="標楷體" w:hAnsi="標楷體" w:cs="新細明體"/>
          <w:kern w:val="0"/>
          <w:szCs w:val="24"/>
        </w:rPr>
        <w:t>本規則如有未盡事宜，將依學校相關規定辦理，並適時修訂公告。</w:t>
      </w:r>
    </w:p>
    <w:p w14:paraId="4E488452" w14:textId="2CD25C07" w:rsidR="00156294" w:rsidRPr="0081481C" w:rsidRDefault="008F70DB" w:rsidP="0081481C">
      <w:pPr>
        <w:pStyle w:val="zfr3q"/>
        <w:shd w:val="clear" w:color="auto" w:fill="FFFFFF"/>
        <w:spacing w:before="0" w:beforeAutospacing="0" w:after="240" w:afterAutospacing="0"/>
        <w:rPr>
          <w:rFonts w:ascii="標楷體" w:eastAsia="標楷體" w:hAnsi="標楷體" w:cs="Arial"/>
          <w:b/>
          <w:bCs/>
          <w:color w:val="505458"/>
          <w:spacing w:val="2"/>
          <w:sz w:val="27"/>
          <w:szCs w:val="27"/>
        </w:rPr>
      </w:pPr>
      <w:r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 </w:t>
      </w:r>
      <w:r w:rsidR="00582AC4" w:rsidRPr="00582AC4"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承辦人              </w:t>
      </w:r>
      <w:r w:rsidR="00582AC4"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 </w:t>
      </w:r>
      <w:r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      </w:t>
      </w:r>
      <w:r w:rsidR="00582AC4"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 </w:t>
      </w:r>
      <w:r w:rsidR="00582AC4" w:rsidRPr="00582AC4"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單位主管       </w:t>
      </w:r>
      <w:r w:rsidR="0081481C"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  </w:t>
      </w:r>
      <w:r w:rsidR="00582AC4" w:rsidRPr="00582AC4"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    </w:t>
      </w:r>
      <w:r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    </w:t>
      </w:r>
      <w:r w:rsidR="00582AC4" w:rsidRPr="00582AC4">
        <w:rPr>
          <w:rFonts w:ascii="標楷體" w:eastAsia="標楷體" w:hAnsi="標楷體" w:cs="Arial" w:hint="eastAsia"/>
          <w:b/>
          <w:bCs/>
          <w:color w:val="505458"/>
          <w:spacing w:val="2"/>
          <w:sz w:val="27"/>
          <w:szCs w:val="27"/>
        </w:rPr>
        <w:t xml:space="preserve">   校長</w:t>
      </w:r>
    </w:p>
    <w:sectPr w:rsidR="00156294" w:rsidRPr="0081481C" w:rsidSect="009B0DC3">
      <w:pgSz w:w="11906" w:h="16838"/>
      <w:pgMar w:top="426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C444" w14:textId="77777777" w:rsidR="002B34FC" w:rsidRDefault="002B34FC" w:rsidP="002B34FC">
      <w:r>
        <w:separator/>
      </w:r>
    </w:p>
  </w:endnote>
  <w:endnote w:type="continuationSeparator" w:id="0">
    <w:p w14:paraId="55C40282" w14:textId="77777777" w:rsidR="002B34FC" w:rsidRDefault="002B34FC" w:rsidP="002B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B1BC" w14:textId="77777777" w:rsidR="002B34FC" w:rsidRDefault="002B34FC" w:rsidP="002B34FC">
      <w:r>
        <w:separator/>
      </w:r>
    </w:p>
  </w:footnote>
  <w:footnote w:type="continuationSeparator" w:id="0">
    <w:p w14:paraId="43693736" w14:textId="77777777" w:rsidR="002B34FC" w:rsidRDefault="002B34FC" w:rsidP="002B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B99"/>
    <w:multiLevelType w:val="multilevel"/>
    <w:tmpl w:val="4F94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B719F"/>
    <w:multiLevelType w:val="multilevel"/>
    <w:tmpl w:val="42307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3A2428"/>
    <w:multiLevelType w:val="multilevel"/>
    <w:tmpl w:val="8A3E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10872"/>
    <w:multiLevelType w:val="multilevel"/>
    <w:tmpl w:val="6B0C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CA"/>
    <w:rsid w:val="000829CA"/>
    <w:rsid w:val="00156294"/>
    <w:rsid w:val="002B34FC"/>
    <w:rsid w:val="00582AC4"/>
    <w:rsid w:val="00664831"/>
    <w:rsid w:val="0081481C"/>
    <w:rsid w:val="008F70DB"/>
    <w:rsid w:val="009B0DC3"/>
    <w:rsid w:val="00D4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EF5F2"/>
  <w15:chartTrackingRefBased/>
  <w15:docId w15:val="{1D25D1D6-552A-4344-854F-3C1EC16E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82AC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582A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6648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jgg6ef">
    <w:name w:val="jgg6ef"/>
    <w:basedOn w:val="a0"/>
    <w:rsid w:val="00664831"/>
  </w:style>
  <w:style w:type="character" w:customStyle="1" w:styleId="30">
    <w:name w:val="標題 3 字元"/>
    <w:basedOn w:val="a0"/>
    <w:link w:val="3"/>
    <w:uiPriority w:val="9"/>
    <w:rsid w:val="00582AC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582A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82A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82AC4"/>
    <w:rPr>
      <w:b/>
      <w:bCs/>
    </w:rPr>
  </w:style>
  <w:style w:type="table" w:styleId="a4">
    <w:name w:val="Table Grid"/>
    <w:basedOn w:val="a1"/>
    <w:uiPriority w:val="39"/>
    <w:rsid w:val="009B0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0DC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3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34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3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34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鈞凱 張</dc:creator>
  <cp:keywords/>
  <dc:description/>
  <cp:lastModifiedBy>阿昌 lay</cp:lastModifiedBy>
  <cp:revision>2</cp:revision>
  <cp:lastPrinted>2025-04-08T05:56:00Z</cp:lastPrinted>
  <dcterms:created xsi:type="dcterms:W3CDTF">2025-04-08T07:44:00Z</dcterms:created>
  <dcterms:modified xsi:type="dcterms:W3CDTF">2025-04-08T07:44:00Z</dcterms:modified>
</cp:coreProperties>
</file>