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88" w:rsidRPr="0073102C" w:rsidRDefault="00016B88" w:rsidP="00016B88">
      <w:pPr>
        <w:pStyle w:val="1"/>
        <w:jc w:val="center"/>
        <w:rPr>
          <w:rFonts w:ascii="Times New Roman" w:eastAsia="標楷體" w:hAnsi="Times New Roman" w:cs="Times New Roman"/>
          <w:sz w:val="32"/>
          <w:szCs w:val="36"/>
          <w:lang w:val="zh-TW"/>
        </w:rPr>
      </w:pPr>
      <w:bookmarkStart w:id="0" w:name="_Toc483472316"/>
      <w:bookmarkStart w:id="1" w:name="_Toc511051207"/>
      <w:bookmarkStart w:id="2" w:name="_Toc8648693"/>
      <w:proofErr w:type="gramStart"/>
      <w:r w:rsidRPr="0073102C">
        <w:rPr>
          <w:rFonts w:ascii="Times New Roman" w:eastAsia="標楷體" w:hAnsi="Times New Roman" w:cs="Times New Roman"/>
          <w:sz w:val="32"/>
          <w:szCs w:val="36"/>
          <w:lang w:val="zh-TW"/>
        </w:rPr>
        <w:t>臺</w:t>
      </w:r>
      <w:proofErr w:type="gramEnd"/>
      <w:r w:rsidRPr="0073102C">
        <w:rPr>
          <w:rFonts w:ascii="Times New Roman" w:eastAsia="標楷體" w:hAnsi="Times New Roman" w:cs="Times New Roman"/>
          <w:sz w:val="32"/>
          <w:szCs w:val="36"/>
          <w:lang w:val="zh-TW"/>
        </w:rPr>
        <w:t>中市</w:t>
      </w:r>
      <w:r w:rsidRPr="0073102C">
        <w:rPr>
          <w:rFonts w:ascii="Times New Roman" w:eastAsia="標楷體" w:hAnsi="Times New Roman" w:cs="Times New Roman"/>
          <w:sz w:val="32"/>
          <w:szCs w:val="36"/>
          <w:lang w:val="zh-TW"/>
        </w:rPr>
        <w:t>108</w:t>
      </w:r>
      <w:r w:rsidRPr="0073102C">
        <w:rPr>
          <w:rFonts w:ascii="Times New Roman" w:eastAsia="標楷體" w:hAnsi="Times New Roman" w:cs="Times New Roman"/>
          <w:sz w:val="32"/>
          <w:szCs w:val="36"/>
          <w:lang w:val="zh-TW"/>
        </w:rPr>
        <w:t>學年度閩南語認證</w:t>
      </w:r>
      <w:r w:rsidRPr="0073102C">
        <w:rPr>
          <w:rFonts w:ascii="Times New Roman" w:eastAsia="標楷體" w:hAnsi="Times New Roman" w:cs="Times New Roman"/>
          <w:sz w:val="32"/>
          <w:szCs w:val="36"/>
          <w:lang w:val="zh-TW"/>
        </w:rPr>
        <w:t>(</w:t>
      </w:r>
      <w:r w:rsidRPr="0073102C">
        <w:rPr>
          <w:rFonts w:ascii="Times New Roman" w:eastAsia="標楷體" w:hAnsi="Times New Roman" w:cs="Times New Roman"/>
          <w:sz w:val="32"/>
          <w:szCs w:val="36"/>
          <w:lang w:val="zh-TW"/>
        </w:rPr>
        <w:t>教師</w:t>
      </w:r>
      <w:r w:rsidRPr="0073102C">
        <w:rPr>
          <w:rFonts w:ascii="Times New Roman" w:eastAsia="標楷體" w:hAnsi="Times New Roman" w:cs="Times New Roman"/>
          <w:sz w:val="32"/>
          <w:szCs w:val="36"/>
          <w:lang w:val="zh-TW"/>
        </w:rPr>
        <w:t>B</w:t>
      </w:r>
      <w:r w:rsidRPr="0073102C">
        <w:rPr>
          <w:rFonts w:ascii="Times New Roman" w:eastAsia="標楷體" w:hAnsi="Times New Roman" w:cs="Times New Roman"/>
          <w:sz w:val="32"/>
          <w:szCs w:val="36"/>
          <w:lang w:val="zh-TW"/>
        </w:rPr>
        <w:t>卷</w:t>
      </w:r>
      <w:r w:rsidRPr="0073102C">
        <w:rPr>
          <w:rFonts w:ascii="Times New Roman" w:eastAsia="標楷體" w:hAnsi="Times New Roman" w:cs="Times New Roman"/>
          <w:sz w:val="32"/>
          <w:szCs w:val="36"/>
          <w:lang w:val="zh-TW"/>
        </w:rPr>
        <w:t>)</w:t>
      </w:r>
      <w:r w:rsidR="001A6BDB">
        <w:rPr>
          <w:rFonts w:ascii="Times New Roman" w:eastAsia="標楷體" w:hAnsi="Times New Roman" w:cs="Times New Roman" w:hint="eastAsia"/>
          <w:sz w:val="32"/>
          <w:szCs w:val="36"/>
          <w:lang w:val="zh-TW"/>
        </w:rPr>
        <w:t>研習</w:t>
      </w:r>
      <w:r w:rsidRPr="0073102C">
        <w:rPr>
          <w:rFonts w:ascii="Times New Roman" w:eastAsia="標楷體" w:hAnsi="Times New Roman" w:cs="Times New Roman"/>
          <w:sz w:val="32"/>
          <w:szCs w:val="36"/>
          <w:lang w:val="zh-TW"/>
        </w:rPr>
        <w:t>實施計畫</w:t>
      </w:r>
      <w:bookmarkEnd w:id="0"/>
      <w:bookmarkEnd w:id="1"/>
      <w:bookmarkEnd w:id="2"/>
    </w:p>
    <w:p w:rsidR="00016B88" w:rsidRPr="00DB4D86" w:rsidRDefault="00016B88" w:rsidP="00DB4D86">
      <w:pPr>
        <w:autoSpaceDE w:val="0"/>
        <w:spacing w:line="276" w:lineRule="auto"/>
        <w:ind w:firstLine="2"/>
        <w:jc w:val="both"/>
        <w:rPr>
          <w:rFonts w:ascii="Times New Roman" w:eastAsia="標楷體" w:hAnsi="Times New Roman" w:cs="Times New Roman"/>
          <w:szCs w:val="24"/>
        </w:rPr>
      </w:pPr>
      <w:r w:rsidRPr="00DB4D86">
        <w:rPr>
          <w:rFonts w:ascii="Times New Roman" w:eastAsia="標楷體" w:hAnsi="Times New Roman" w:cs="Times New Roman"/>
          <w:szCs w:val="24"/>
          <w:lang w:val="zh-TW"/>
        </w:rPr>
        <w:t>一、依據：</w:t>
      </w:r>
      <w:r w:rsidR="00DB4D86" w:rsidRPr="00DB4D86">
        <w:rPr>
          <w:rFonts w:ascii="Times New Roman" w:eastAsia="標楷體" w:hAnsi="Times New Roman" w:cs="Times New Roman"/>
          <w:szCs w:val="24"/>
        </w:rPr>
        <w:t>教育部國民及學前教育署推動國民小學及國民中學本土教育補助要點</w:t>
      </w:r>
      <w:r w:rsidRPr="00DB4D86">
        <w:rPr>
          <w:rFonts w:ascii="Times New Roman" w:eastAsia="標楷體" w:hAnsi="Times New Roman" w:cs="Times New Roman"/>
          <w:szCs w:val="24"/>
        </w:rPr>
        <w:t>。</w:t>
      </w:r>
    </w:p>
    <w:p w:rsidR="00DB4D86" w:rsidRPr="00DB4D86" w:rsidRDefault="00016B88" w:rsidP="00DB4D86">
      <w:pPr>
        <w:autoSpaceDE w:val="0"/>
        <w:spacing w:line="276" w:lineRule="auto"/>
        <w:jc w:val="both"/>
        <w:rPr>
          <w:rFonts w:ascii="Times New Roman" w:eastAsia="標楷體" w:hAnsi="Times New Roman" w:cs="Times New Roman"/>
          <w:szCs w:val="24"/>
          <w:lang w:val="zh-TW"/>
        </w:rPr>
      </w:pPr>
      <w:r w:rsidRPr="00DB4D86">
        <w:rPr>
          <w:rFonts w:ascii="Times New Roman" w:eastAsia="標楷體" w:hAnsi="Times New Roman" w:cs="Times New Roman"/>
          <w:szCs w:val="24"/>
          <w:lang w:val="zh-TW"/>
        </w:rPr>
        <w:t>二、目的：</w:t>
      </w:r>
    </w:p>
    <w:p w:rsidR="00DB4D86" w:rsidRPr="00DB4D86" w:rsidRDefault="00016B88" w:rsidP="00DB4D86">
      <w:pPr>
        <w:autoSpaceDE w:val="0"/>
        <w:spacing w:line="276" w:lineRule="auto"/>
        <w:ind w:leftChars="177" w:left="425"/>
        <w:jc w:val="both"/>
        <w:rPr>
          <w:rFonts w:ascii="Times New Roman" w:eastAsia="標楷體" w:hAnsi="Times New Roman" w:cs="Times New Roman"/>
          <w:szCs w:val="24"/>
          <w:lang w:val="zh-TW"/>
        </w:rPr>
      </w:pPr>
      <w:r w:rsidRPr="00DB4D86">
        <w:rPr>
          <w:rFonts w:ascii="Times New Roman" w:eastAsia="標楷體" w:hAnsi="Times New Roman" w:cs="Times New Roman"/>
          <w:szCs w:val="24"/>
          <w:lang w:val="zh-TW"/>
        </w:rPr>
        <w:t>(</w:t>
      </w:r>
      <w:proofErr w:type="gramStart"/>
      <w:r w:rsidRPr="00DB4D86">
        <w:rPr>
          <w:rFonts w:ascii="Times New Roman" w:eastAsia="標楷體" w:hAnsi="Times New Roman" w:cs="Times New Roman"/>
          <w:szCs w:val="24"/>
          <w:lang w:val="zh-TW"/>
        </w:rPr>
        <w:t>一</w:t>
      </w:r>
      <w:proofErr w:type="gramEnd"/>
      <w:r w:rsidRPr="00DB4D86">
        <w:rPr>
          <w:rFonts w:ascii="Times New Roman" w:eastAsia="標楷體" w:hAnsi="Times New Roman" w:cs="Times New Roman"/>
          <w:szCs w:val="24"/>
          <w:lang w:val="zh-TW"/>
        </w:rPr>
        <w:t xml:space="preserve">) </w:t>
      </w:r>
      <w:r w:rsidRPr="00DB4D86">
        <w:rPr>
          <w:rFonts w:ascii="Times New Roman" w:eastAsia="標楷體" w:hAnsi="Times New Roman" w:cs="Times New Roman"/>
          <w:szCs w:val="24"/>
          <w:lang w:val="zh-TW"/>
        </w:rPr>
        <w:t>落實本土教育推展，尊重多元文化，並促進社會和諧。</w:t>
      </w:r>
    </w:p>
    <w:p w:rsidR="00DB4D86" w:rsidRPr="00DB4D86" w:rsidRDefault="00016B88" w:rsidP="00DB4D86">
      <w:pPr>
        <w:autoSpaceDE w:val="0"/>
        <w:spacing w:line="276" w:lineRule="auto"/>
        <w:ind w:leftChars="177" w:left="425"/>
        <w:jc w:val="both"/>
        <w:rPr>
          <w:rFonts w:ascii="Times New Roman" w:eastAsia="標楷體" w:hAnsi="Times New Roman" w:cs="Times New Roman"/>
          <w:szCs w:val="24"/>
          <w:lang w:val="zh-TW"/>
        </w:rPr>
      </w:pPr>
      <w:r w:rsidRPr="00DB4D86">
        <w:rPr>
          <w:rFonts w:ascii="Times New Roman" w:eastAsia="標楷體" w:cs="Times New Roman"/>
          <w:szCs w:val="24"/>
          <w:lang w:val="zh-TW"/>
        </w:rPr>
        <w:t>(</w:t>
      </w:r>
      <w:r w:rsidRPr="00DB4D86">
        <w:rPr>
          <w:rFonts w:ascii="Times New Roman" w:eastAsia="標楷體" w:cs="Times New Roman"/>
          <w:szCs w:val="24"/>
          <w:lang w:val="zh-TW"/>
        </w:rPr>
        <w:t>二</w:t>
      </w:r>
      <w:r w:rsidRPr="00DB4D86">
        <w:rPr>
          <w:rFonts w:ascii="Times New Roman" w:eastAsia="標楷體" w:cs="Times New Roman"/>
          <w:szCs w:val="24"/>
          <w:lang w:val="zh-TW"/>
        </w:rPr>
        <w:t xml:space="preserve">) </w:t>
      </w:r>
      <w:r w:rsidRPr="00DB4D86">
        <w:rPr>
          <w:rFonts w:ascii="Times New Roman" w:eastAsia="標楷體" w:cs="Times New Roman"/>
          <w:szCs w:val="24"/>
          <w:lang w:val="zh-TW"/>
        </w:rPr>
        <w:t>培養本土語文聽說讀寫之基本能力，有效應用本土語文。</w:t>
      </w:r>
    </w:p>
    <w:p w:rsidR="00016B88" w:rsidRPr="00DB4D86" w:rsidRDefault="00016B88" w:rsidP="00DB4D86">
      <w:pPr>
        <w:autoSpaceDE w:val="0"/>
        <w:spacing w:line="276" w:lineRule="auto"/>
        <w:ind w:leftChars="177" w:left="425"/>
        <w:jc w:val="both"/>
        <w:rPr>
          <w:rFonts w:ascii="Times New Roman" w:eastAsia="標楷體" w:hAnsi="Times New Roman" w:cs="Times New Roman"/>
          <w:szCs w:val="24"/>
          <w:lang w:val="zh-TW"/>
        </w:rPr>
      </w:pPr>
      <w:r w:rsidRPr="00DB4D86">
        <w:rPr>
          <w:rFonts w:ascii="Times New Roman" w:eastAsia="標楷體" w:cs="Times New Roman"/>
          <w:szCs w:val="24"/>
          <w:lang w:val="zh-TW"/>
        </w:rPr>
        <w:t>(</w:t>
      </w:r>
      <w:r w:rsidRPr="00DB4D86">
        <w:rPr>
          <w:rFonts w:ascii="Times New Roman" w:eastAsia="標楷體" w:cs="Times New Roman"/>
          <w:szCs w:val="24"/>
          <w:lang w:val="zh-TW"/>
        </w:rPr>
        <w:t>三</w:t>
      </w:r>
      <w:r w:rsidRPr="00DB4D86">
        <w:rPr>
          <w:rFonts w:ascii="Times New Roman" w:eastAsia="標楷體" w:cs="Times New Roman"/>
          <w:szCs w:val="24"/>
          <w:lang w:val="zh-TW"/>
        </w:rPr>
        <w:t xml:space="preserve">) </w:t>
      </w:r>
      <w:r w:rsidRPr="00DB4D86">
        <w:rPr>
          <w:rFonts w:ascii="Times New Roman" w:eastAsia="標楷體" w:cs="Times New Roman"/>
          <w:szCs w:val="24"/>
          <w:lang w:val="zh-TW"/>
        </w:rPr>
        <w:t>提升欣賞本土文學作品能力，體認本土文化之精髓。</w:t>
      </w:r>
    </w:p>
    <w:p w:rsidR="00016B88" w:rsidRPr="00DB4D86" w:rsidRDefault="00016B88" w:rsidP="00DB4D86">
      <w:pPr>
        <w:autoSpaceDE w:val="0"/>
        <w:spacing w:line="276" w:lineRule="auto"/>
        <w:jc w:val="both"/>
        <w:rPr>
          <w:rFonts w:ascii="Times New Roman" w:eastAsia="標楷體" w:hAnsi="Times New Roman" w:cs="Times New Roman"/>
          <w:szCs w:val="24"/>
        </w:rPr>
      </w:pPr>
      <w:r w:rsidRPr="00DB4D86">
        <w:rPr>
          <w:rFonts w:ascii="Times New Roman" w:eastAsia="標楷體" w:hAnsi="Times New Roman" w:cs="Times New Roman"/>
          <w:szCs w:val="24"/>
          <w:lang w:val="zh-TW"/>
        </w:rPr>
        <w:t>三、指導單位：教育部</w:t>
      </w:r>
      <w:r w:rsidRPr="00DB4D86">
        <w:rPr>
          <w:rFonts w:ascii="Times New Roman" w:eastAsia="標楷體" w:hAnsi="Times New Roman" w:cs="Times New Roman"/>
          <w:szCs w:val="24"/>
        </w:rPr>
        <w:t>國民及學前教育署。</w:t>
      </w:r>
    </w:p>
    <w:p w:rsidR="00016B88" w:rsidRPr="00DB4D86" w:rsidRDefault="00016B88" w:rsidP="00DB4D86">
      <w:pPr>
        <w:autoSpaceDE w:val="0"/>
        <w:spacing w:line="276" w:lineRule="auto"/>
        <w:jc w:val="both"/>
        <w:rPr>
          <w:rFonts w:ascii="Times New Roman" w:eastAsia="標楷體" w:hAnsi="Times New Roman" w:cs="Times New Roman"/>
          <w:szCs w:val="24"/>
          <w:lang w:val="zh-TW"/>
        </w:rPr>
      </w:pPr>
      <w:r w:rsidRPr="00DB4D86">
        <w:rPr>
          <w:rFonts w:ascii="Times New Roman" w:eastAsia="標楷體" w:hAnsi="Times New Roman" w:cs="Times New Roman"/>
          <w:szCs w:val="24"/>
          <w:lang w:val="zh-TW"/>
        </w:rPr>
        <w:t>四、主辦單位：</w:t>
      </w:r>
      <w:proofErr w:type="gramStart"/>
      <w:r w:rsidRPr="00DB4D86">
        <w:rPr>
          <w:rFonts w:ascii="Times New Roman" w:eastAsia="標楷體" w:hAnsi="Times New Roman" w:cs="Times New Roman"/>
          <w:szCs w:val="24"/>
          <w:lang w:val="zh-TW"/>
        </w:rPr>
        <w:t>臺</w:t>
      </w:r>
      <w:proofErr w:type="gramEnd"/>
      <w:r w:rsidRPr="00DB4D86">
        <w:rPr>
          <w:rFonts w:ascii="Times New Roman" w:eastAsia="標楷體" w:hAnsi="Times New Roman" w:cs="Times New Roman"/>
          <w:szCs w:val="24"/>
          <w:lang w:val="zh-TW"/>
        </w:rPr>
        <w:t>中市政府教育局</w:t>
      </w:r>
      <w:r w:rsidR="00DB4D86" w:rsidRPr="00DB4D86">
        <w:rPr>
          <w:rFonts w:ascii="Times New Roman" w:eastAsia="標楷體" w:hAnsi="Times New Roman" w:cs="Times New Roman" w:hint="eastAsia"/>
          <w:szCs w:val="24"/>
          <w:lang w:val="zh-TW"/>
        </w:rPr>
        <w:t>(</w:t>
      </w:r>
      <w:r w:rsidR="00DB4D86" w:rsidRPr="00DB4D86">
        <w:rPr>
          <w:rFonts w:ascii="Times New Roman" w:eastAsia="標楷體" w:hAnsi="Times New Roman" w:cs="Times New Roman" w:hint="eastAsia"/>
          <w:szCs w:val="24"/>
          <w:lang w:val="zh-TW"/>
        </w:rPr>
        <w:t>以下稱教育局</w:t>
      </w:r>
      <w:r w:rsidR="00DB4D86" w:rsidRPr="00DB4D86">
        <w:rPr>
          <w:rFonts w:ascii="Times New Roman" w:eastAsia="標楷體" w:hAnsi="Times New Roman" w:cs="Times New Roman" w:hint="eastAsia"/>
          <w:szCs w:val="24"/>
          <w:lang w:val="zh-TW"/>
        </w:rPr>
        <w:t>)</w:t>
      </w:r>
      <w:r w:rsidRPr="00DB4D86">
        <w:rPr>
          <w:rFonts w:ascii="Times New Roman" w:eastAsia="標楷體" w:hAnsi="Times New Roman" w:cs="Times New Roman"/>
          <w:szCs w:val="24"/>
          <w:lang w:val="zh-TW"/>
        </w:rPr>
        <w:t>。</w:t>
      </w:r>
    </w:p>
    <w:p w:rsidR="00016B88" w:rsidRPr="00DB4D86" w:rsidRDefault="00016B88" w:rsidP="00DB4D86">
      <w:pPr>
        <w:autoSpaceDE w:val="0"/>
        <w:spacing w:line="276" w:lineRule="auto"/>
        <w:jc w:val="both"/>
        <w:rPr>
          <w:rFonts w:ascii="Times New Roman" w:eastAsia="標楷體" w:hAnsi="Times New Roman" w:cs="Times New Roman"/>
          <w:szCs w:val="24"/>
        </w:rPr>
      </w:pPr>
      <w:r w:rsidRPr="00DB4D86">
        <w:rPr>
          <w:rFonts w:ascii="Times New Roman" w:eastAsia="標楷體" w:hAnsi="Times New Roman" w:cs="Times New Roman"/>
          <w:szCs w:val="24"/>
          <w:lang w:val="zh-TW"/>
        </w:rPr>
        <w:t>五、承辦學校：</w:t>
      </w:r>
      <w:proofErr w:type="gramStart"/>
      <w:r w:rsidRPr="00DB4D86">
        <w:rPr>
          <w:rFonts w:ascii="Times New Roman" w:eastAsia="標楷體" w:hAnsi="Times New Roman" w:cs="Times New Roman"/>
          <w:szCs w:val="24"/>
          <w:lang w:val="zh-TW"/>
        </w:rPr>
        <w:t>臺</w:t>
      </w:r>
      <w:proofErr w:type="gramEnd"/>
      <w:r w:rsidRPr="00DB4D86">
        <w:rPr>
          <w:rFonts w:ascii="Times New Roman" w:eastAsia="標楷體" w:hAnsi="Times New Roman" w:cs="Times New Roman"/>
          <w:szCs w:val="24"/>
          <w:lang w:val="zh-TW"/>
        </w:rPr>
        <w:t>中市太平區建平國民小學</w:t>
      </w:r>
      <w:r w:rsidR="00DB4D86" w:rsidRPr="00DB4D86">
        <w:rPr>
          <w:rFonts w:ascii="Times New Roman" w:eastAsia="標楷體" w:hAnsi="Times New Roman" w:cs="Times New Roman" w:hint="eastAsia"/>
          <w:szCs w:val="24"/>
          <w:lang w:val="zh-TW"/>
        </w:rPr>
        <w:t>(</w:t>
      </w:r>
      <w:r w:rsidR="00DB4D86" w:rsidRPr="00DB4D86">
        <w:rPr>
          <w:rFonts w:ascii="Times New Roman" w:eastAsia="標楷體" w:hAnsi="Times New Roman" w:cs="Times New Roman" w:hint="eastAsia"/>
          <w:szCs w:val="24"/>
          <w:lang w:val="zh-TW"/>
        </w:rPr>
        <w:t>以下稱建平國小</w:t>
      </w:r>
      <w:r w:rsidR="00DB4D86" w:rsidRPr="00DB4D86">
        <w:rPr>
          <w:rFonts w:ascii="Times New Roman" w:eastAsia="標楷體" w:hAnsi="Times New Roman" w:cs="Times New Roman" w:hint="eastAsia"/>
          <w:szCs w:val="24"/>
          <w:lang w:val="zh-TW"/>
        </w:rPr>
        <w:t>)</w:t>
      </w:r>
      <w:r w:rsidRPr="00DB4D86">
        <w:rPr>
          <w:rFonts w:ascii="Times New Roman" w:eastAsia="標楷體" w:hAnsi="Times New Roman" w:cs="Times New Roman"/>
          <w:szCs w:val="24"/>
        </w:rPr>
        <w:t>。</w:t>
      </w:r>
    </w:p>
    <w:p w:rsidR="00016B88" w:rsidRPr="00DB4D86" w:rsidRDefault="00016B88" w:rsidP="00DB4D86">
      <w:pPr>
        <w:autoSpaceDE w:val="0"/>
        <w:adjustRightInd w:val="0"/>
        <w:snapToGrid w:val="0"/>
        <w:spacing w:line="276" w:lineRule="auto"/>
        <w:ind w:leftChars="708" w:left="1699" w:rightChars="-50" w:right="-120"/>
        <w:jc w:val="both"/>
        <w:rPr>
          <w:rFonts w:ascii="Times New Roman" w:eastAsia="標楷體" w:hAnsi="Times New Roman" w:cs="Times New Roman"/>
          <w:szCs w:val="24"/>
        </w:rPr>
      </w:pPr>
      <w:proofErr w:type="gramStart"/>
      <w:r w:rsidRPr="00DB4D86">
        <w:rPr>
          <w:rFonts w:ascii="Times New Roman" w:eastAsia="標楷體" w:hAnsi="Times New Roman" w:cs="Times New Roman"/>
          <w:szCs w:val="24"/>
        </w:rPr>
        <w:t>臺</w:t>
      </w:r>
      <w:proofErr w:type="gramEnd"/>
      <w:r w:rsidRPr="00DB4D86">
        <w:rPr>
          <w:rFonts w:ascii="Times New Roman" w:eastAsia="標楷體" w:hAnsi="Times New Roman" w:cs="Times New Roman"/>
          <w:szCs w:val="24"/>
        </w:rPr>
        <w:t>中市清水區甲南國民小學</w:t>
      </w:r>
      <w:r w:rsidR="00DB4D86" w:rsidRPr="00DB4D86">
        <w:rPr>
          <w:rFonts w:ascii="Times New Roman" w:eastAsia="標楷體" w:hAnsi="Times New Roman" w:cs="Times New Roman" w:hint="eastAsia"/>
          <w:szCs w:val="24"/>
          <w:lang w:val="zh-TW"/>
        </w:rPr>
        <w:t>(</w:t>
      </w:r>
      <w:proofErr w:type="gramStart"/>
      <w:r w:rsidR="00DB4D86" w:rsidRPr="00DB4D86">
        <w:rPr>
          <w:rFonts w:ascii="Times New Roman" w:eastAsia="標楷體" w:hAnsi="Times New Roman" w:cs="Times New Roman" w:hint="eastAsia"/>
          <w:szCs w:val="24"/>
          <w:lang w:val="zh-TW"/>
        </w:rPr>
        <w:t>以下稱</w:t>
      </w:r>
      <w:r w:rsidR="00DB4D86" w:rsidRPr="00DB4D86">
        <w:rPr>
          <w:rFonts w:ascii="Times New Roman" w:eastAsia="標楷體" w:hAnsi="Times New Roman" w:cs="Times New Roman"/>
          <w:szCs w:val="24"/>
        </w:rPr>
        <w:t>甲南</w:t>
      </w:r>
      <w:r w:rsidR="00DB4D86" w:rsidRPr="00DB4D86">
        <w:rPr>
          <w:rFonts w:ascii="Times New Roman" w:eastAsia="標楷體" w:hAnsi="Times New Roman" w:cs="Times New Roman" w:hint="eastAsia"/>
          <w:szCs w:val="24"/>
          <w:lang w:val="zh-TW"/>
        </w:rPr>
        <w:t>國</w:t>
      </w:r>
      <w:proofErr w:type="gramEnd"/>
      <w:r w:rsidR="00DB4D86" w:rsidRPr="00DB4D86">
        <w:rPr>
          <w:rFonts w:ascii="Times New Roman" w:eastAsia="標楷體" w:hAnsi="Times New Roman" w:cs="Times New Roman" w:hint="eastAsia"/>
          <w:szCs w:val="24"/>
          <w:lang w:val="zh-TW"/>
        </w:rPr>
        <w:t>小</w:t>
      </w:r>
      <w:r w:rsidR="00DB4D86" w:rsidRPr="00DB4D86">
        <w:rPr>
          <w:rFonts w:ascii="Times New Roman" w:eastAsia="標楷體" w:hAnsi="Times New Roman" w:cs="Times New Roman" w:hint="eastAsia"/>
          <w:szCs w:val="24"/>
          <w:lang w:val="zh-TW"/>
        </w:rPr>
        <w:t>)</w:t>
      </w:r>
      <w:r w:rsidRPr="00DB4D86">
        <w:rPr>
          <w:rFonts w:ascii="Times New Roman" w:eastAsia="標楷體" w:hAnsi="Times New Roman" w:cs="Times New Roman"/>
          <w:szCs w:val="24"/>
        </w:rPr>
        <w:t>。</w:t>
      </w:r>
    </w:p>
    <w:p w:rsidR="00016B88" w:rsidRPr="00DB4D86" w:rsidRDefault="00016B88" w:rsidP="00DB4D86">
      <w:pPr>
        <w:autoSpaceDE w:val="0"/>
        <w:adjustRightInd w:val="0"/>
        <w:snapToGrid w:val="0"/>
        <w:spacing w:line="276" w:lineRule="auto"/>
        <w:ind w:leftChars="708" w:left="1699" w:rightChars="-50" w:right="-120"/>
        <w:jc w:val="both"/>
        <w:rPr>
          <w:rFonts w:ascii="Times New Roman" w:eastAsia="標楷體" w:hAnsi="Times New Roman" w:cs="Times New Roman"/>
          <w:szCs w:val="24"/>
        </w:rPr>
      </w:pPr>
      <w:proofErr w:type="gramStart"/>
      <w:r w:rsidRPr="00DB4D86">
        <w:rPr>
          <w:rFonts w:ascii="Times New Roman" w:eastAsia="標楷體" w:hAnsi="Times New Roman" w:cs="Times New Roman"/>
          <w:szCs w:val="24"/>
        </w:rPr>
        <w:t>臺</w:t>
      </w:r>
      <w:proofErr w:type="gramEnd"/>
      <w:r w:rsidRPr="00DB4D86">
        <w:rPr>
          <w:rFonts w:ascii="Times New Roman" w:eastAsia="標楷體" w:hAnsi="Times New Roman" w:cs="Times New Roman"/>
          <w:szCs w:val="24"/>
        </w:rPr>
        <w:t>中市北屯區文昌國民小學</w:t>
      </w:r>
      <w:r w:rsidR="00DB4D86" w:rsidRPr="00DB4D86">
        <w:rPr>
          <w:rFonts w:ascii="Times New Roman" w:eastAsia="標楷體" w:hAnsi="Times New Roman" w:cs="Times New Roman" w:hint="eastAsia"/>
          <w:szCs w:val="24"/>
          <w:lang w:val="zh-TW"/>
        </w:rPr>
        <w:t>(</w:t>
      </w:r>
      <w:r w:rsidR="00DB4D86" w:rsidRPr="00DB4D86">
        <w:rPr>
          <w:rFonts w:ascii="Times New Roman" w:eastAsia="標楷體" w:hAnsi="Times New Roman" w:cs="Times New Roman" w:hint="eastAsia"/>
          <w:szCs w:val="24"/>
          <w:lang w:val="zh-TW"/>
        </w:rPr>
        <w:t>以下稱</w:t>
      </w:r>
      <w:r w:rsidR="00DB4D86" w:rsidRPr="00DB4D86">
        <w:rPr>
          <w:rFonts w:ascii="Times New Roman" w:eastAsia="標楷體" w:hAnsi="Times New Roman" w:cs="Times New Roman"/>
          <w:szCs w:val="24"/>
        </w:rPr>
        <w:t>文昌</w:t>
      </w:r>
      <w:r w:rsidR="00DB4D86" w:rsidRPr="00DB4D86">
        <w:rPr>
          <w:rFonts w:ascii="Times New Roman" w:eastAsia="標楷體" w:hAnsi="Times New Roman" w:cs="Times New Roman" w:hint="eastAsia"/>
          <w:szCs w:val="24"/>
          <w:lang w:val="zh-TW"/>
        </w:rPr>
        <w:t>國小</w:t>
      </w:r>
      <w:r w:rsidR="00DB4D86" w:rsidRPr="00DB4D86">
        <w:rPr>
          <w:rFonts w:ascii="Times New Roman" w:eastAsia="標楷體" w:hAnsi="Times New Roman" w:cs="Times New Roman" w:hint="eastAsia"/>
          <w:szCs w:val="24"/>
          <w:lang w:val="zh-TW"/>
        </w:rPr>
        <w:t>)</w:t>
      </w:r>
      <w:r w:rsidRPr="00DB4D86">
        <w:rPr>
          <w:rFonts w:ascii="Times New Roman" w:eastAsia="標楷體" w:hAnsi="Times New Roman" w:cs="Times New Roman"/>
          <w:szCs w:val="24"/>
        </w:rPr>
        <w:t>。</w:t>
      </w:r>
    </w:p>
    <w:p w:rsidR="00016B88" w:rsidRPr="00DB4D86" w:rsidRDefault="00016B88" w:rsidP="00DB4D86">
      <w:pPr>
        <w:autoSpaceDE w:val="0"/>
        <w:spacing w:line="276" w:lineRule="auto"/>
        <w:jc w:val="both"/>
        <w:rPr>
          <w:rFonts w:ascii="Times New Roman" w:eastAsia="標楷體" w:hAnsi="Times New Roman" w:cs="Times New Roman"/>
          <w:szCs w:val="24"/>
          <w:lang w:val="zh-TW"/>
        </w:rPr>
      </w:pPr>
      <w:r w:rsidRPr="00DB4D86">
        <w:rPr>
          <w:rFonts w:ascii="Times New Roman" w:eastAsia="標楷體" w:hAnsi="Times New Roman" w:cs="Times New Roman"/>
          <w:szCs w:val="24"/>
          <w:lang w:val="zh-TW"/>
        </w:rPr>
        <w:t>六、協辦單位：</w:t>
      </w:r>
      <w:proofErr w:type="gramStart"/>
      <w:r w:rsidRPr="00DB4D86">
        <w:rPr>
          <w:rFonts w:ascii="Times New Roman" w:eastAsia="標楷體" w:hAnsi="Times New Roman" w:cs="Times New Roman"/>
          <w:szCs w:val="24"/>
          <w:lang w:val="zh-TW"/>
        </w:rPr>
        <w:t>臺</w:t>
      </w:r>
      <w:proofErr w:type="gramEnd"/>
      <w:r w:rsidRPr="00DB4D86">
        <w:rPr>
          <w:rFonts w:ascii="Times New Roman" w:eastAsia="標楷體" w:hAnsi="Times New Roman" w:cs="Times New Roman"/>
          <w:szCs w:val="24"/>
          <w:lang w:val="zh-TW"/>
        </w:rPr>
        <w:t>中市本土語文指導員及</w:t>
      </w:r>
      <w:proofErr w:type="gramStart"/>
      <w:r w:rsidRPr="00DB4D86">
        <w:rPr>
          <w:rFonts w:ascii="Times New Roman" w:eastAsia="標楷體" w:hAnsi="Times New Roman" w:cs="Times New Roman"/>
          <w:szCs w:val="24"/>
          <w:lang w:val="zh-TW"/>
        </w:rPr>
        <w:t>臺</w:t>
      </w:r>
      <w:proofErr w:type="gramEnd"/>
      <w:r w:rsidRPr="00DB4D86">
        <w:rPr>
          <w:rFonts w:ascii="Times New Roman" w:eastAsia="標楷體" w:hAnsi="Times New Roman" w:cs="Times New Roman"/>
          <w:szCs w:val="24"/>
          <w:lang w:val="zh-TW"/>
        </w:rPr>
        <w:t>中市國教輔導團語文領域本土語文小組。</w:t>
      </w:r>
    </w:p>
    <w:p w:rsidR="00016B88" w:rsidRPr="00DB4D86" w:rsidRDefault="00F25779" w:rsidP="00DB4D86">
      <w:pPr>
        <w:autoSpaceDE w:val="0"/>
        <w:spacing w:line="276" w:lineRule="auto"/>
        <w:ind w:left="1678" w:hangingChars="699" w:hanging="1678"/>
        <w:jc w:val="both"/>
        <w:rPr>
          <w:rFonts w:ascii="Times New Roman" w:eastAsia="標楷體" w:hAnsi="Times New Roman" w:cs="Times New Roman"/>
          <w:szCs w:val="24"/>
        </w:rPr>
      </w:pPr>
      <w:r>
        <w:rPr>
          <w:rFonts w:ascii="Times New Roman" w:eastAsia="標楷體" w:hAnsi="Times New Roman" w:cs="Times New Roman"/>
          <w:szCs w:val="24"/>
          <w:lang w:val="zh-TW"/>
        </w:rPr>
        <w:t>七、研習日期：建平國小</w:t>
      </w:r>
      <w:r w:rsidR="005069AC" w:rsidRPr="00DB4D86">
        <w:rPr>
          <w:rFonts w:ascii="Times New Roman" w:eastAsia="標楷體" w:hAnsi="Times New Roman" w:cs="Times New Roman"/>
          <w:szCs w:val="24"/>
          <w:lang w:val="zh-TW"/>
        </w:rPr>
        <w:t>：</w:t>
      </w:r>
      <w:r w:rsidR="00016B88" w:rsidRPr="00DB4D86">
        <w:rPr>
          <w:rFonts w:ascii="Times New Roman" w:eastAsia="標楷體" w:hAnsi="Times New Roman" w:cs="Times New Roman"/>
          <w:szCs w:val="24"/>
          <w:lang w:val="zh-TW"/>
        </w:rPr>
        <w:t>109</w:t>
      </w:r>
      <w:r w:rsidR="00016B88" w:rsidRPr="00DB4D86">
        <w:rPr>
          <w:rFonts w:ascii="Times New Roman" w:eastAsia="標楷體" w:hAnsi="Times New Roman" w:cs="Times New Roman"/>
          <w:szCs w:val="24"/>
          <w:lang w:val="zh-TW"/>
        </w:rPr>
        <w:t>年</w:t>
      </w:r>
      <w:r w:rsidR="00016B88" w:rsidRPr="00DB4D86">
        <w:rPr>
          <w:rFonts w:ascii="Times New Roman" w:eastAsia="標楷體" w:hAnsi="Times New Roman" w:cs="Times New Roman"/>
          <w:szCs w:val="24"/>
          <w:lang w:val="zh-TW"/>
        </w:rPr>
        <w:t>7</w:t>
      </w:r>
      <w:r w:rsidR="00016B88" w:rsidRPr="00DB4D86">
        <w:rPr>
          <w:rFonts w:ascii="Times New Roman" w:eastAsia="標楷體" w:hAnsi="Times New Roman" w:cs="Times New Roman"/>
          <w:szCs w:val="24"/>
          <w:lang w:val="zh-TW"/>
        </w:rPr>
        <w:t>月</w:t>
      </w:r>
      <w:r w:rsidR="00016B88" w:rsidRPr="00DB4D86">
        <w:rPr>
          <w:rFonts w:ascii="Times New Roman" w:eastAsia="標楷體" w:hAnsi="Times New Roman" w:cs="Times New Roman"/>
          <w:szCs w:val="24"/>
          <w:lang w:val="zh-TW"/>
        </w:rPr>
        <w:t>1</w:t>
      </w:r>
      <w:r w:rsidR="00DB4D86" w:rsidRPr="00DB4D86">
        <w:rPr>
          <w:rFonts w:ascii="Times New Roman" w:eastAsia="標楷體" w:hAnsi="Times New Roman" w:cs="Times New Roman" w:hint="eastAsia"/>
          <w:szCs w:val="24"/>
          <w:lang w:val="zh-TW"/>
        </w:rPr>
        <w:t>5</w:t>
      </w:r>
      <w:r w:rsidR="00016B88" w:rsidRPr="00DB4D86">
        <w:rPr>
          <w:rFonts w:ascii="Times New Roman" w:eastAsia="標楷體" w:hAnsi="Times New Roman" w:cs="Times New Roman"/>
          <w:szCs w:val="24"/>
          <w:lang w:val="zh-TW"/>
        </w:rPr>
        <w:t>日至</w:t>
      </w:r>
      <w:r w:rsidR="00016B88" w:rsidRPr="00DB4D86">
        <w:rPr>
          <w:rFonts w:ascii="Times New Roman" w:eastAsia="標楷體" w:hAnsi="Times New Roman" w:cs="Times New Roman"/>
          <w:szCs w:val="24"/>
          <w:lang w:val="zh-TW"/>
        </w:rPr>
        <w:t>7</w:t>
      </w:r>
      <w:r w:rsidR="00016B88" w:rsidRPr="00DB4D86">
        <w:rPr>
          <w:rFonts w:ascii="Times New Roman" w:eastAsia="標楷體" w:hAnsi="Times New Roman" w:cs="Times New Roman"/>
          <w:szCs w:val="24"/>
          <w:lang w:val="zh-TW"/>
        </w:rPr>
        <w:t>月</w:t>
      </w:r>
      <w:r w:rsidR="00DB4D86" w:rsidRPr="00DB4D86">
        <w:rPr>
          <w:rFonts w:ascii="Times New Roman" w:eastAsia="標楷體" w:hAnsi="Times New Roman" w:cs="Times New Roman" w:hint="eastAsia"/>
          <w:szCs w:val="24"/>
          <w:lang w:val="zh-TW"/>
        </w:rPr>
        <w:t>17</w:t>
      </w:r>
      <w:r w:rsidR="00016B88" w:rsidRPr="00DB4D86">
        <w:rPr>
          <w:rFonts w:ascii="Times New Roman" w:eastAsia="標楷體" w:hAnsi="Times New Roman" w:cs="Times New Roman"/>
          <w:szCs w:val="24"/>
          <w:lang w:val="zh-TW"/>
        </w:rPr>
        <w:t>日。</w:t>
      </w:r>
    </w:p>
    <w:p w:rsidR="00016B88" w:rsidRPr="00DB4D86" w:rsidRDefault="00F25779" w:rsidP="00DB4D86">
      <w:pPr>
        <w:autoSpaceDE w:val="0"/>
        <w:adjustRightInd w:val="0"/>
        <w:snapToGrid w:val="0"/>
        <w:spacing w:line="276" w:lineRule="auto"/>
        <w:ind w:leftChars="708" w:left="1699" w:rightChars="-50" w:right="-120"/>
        <w:jc w:val="both"/>
        <w:rPr>
          <w:rFonts w:ascii="Times New Roman" w:eastAsia="標楷體" w:hAnsi="Times New Roman" w:cs="Times New Roman"/>
          <w:szCs w:val="24"/>
          <w:lang w:val="zh-TW"/>
        </w:rPr>
      </w:pPr>
      <w:r>
        <w:rPr>
          <w:rFonts w:ascii="Times New Roman" w:eastAsia="標楷體" w:hAnsi="Times New Roman" w:cs="Times New Roman"/>
          <w:szCs w:val="24"/>
          <w:lang w:val="zh-TW"/>
        </w:rPr>
        <w:t>甲南國小</w:t>
      </w:r>
      <w:r w:rsidR="005069AC" w:rsidRPr="00DB4D86">
        <w:rPr>
          <w:rFonts w:ascii="Times New Roman" w:eastAsia="標楷體" w:hAnsi="Times New Roman" w:cs="Times New Roman"/>
          <w:szCs w:val="24"/>
          <w:lang w:val="zh-TW"/>
        </w:rPr>
        <w:t>：</w:t>
      </w:r>
      <w:r w:rsidR="00016B88" w:rsidRPr="00DB4D86">
        <w:rPr>
          <w:rFonts w:ascii="Times New Roman" w:eastAsia="標楷體" w:hAnsi="Times New Roman" w:cs="Times New Roman"/>
          <w:szCs w:val="24"/>
          <w:lang w:val="zh-TW"/>
        </w:rPr>
        <w:t>109</w:t>
      </w:r>
      <w:r w:rsidR="00016B88" w:rsidRPr="00DB4D86">
        <w:rPr>
          <w:rFonts w:ascii="Times New Roman" w:eastAsia="標楷體" w:hAnsi="Times New Roman" w:cs="Times New Roman"/>
          <w:szCs w:val="24"/>
          <w:lang w:val="zh-TW"/>
        </w:rPr>
        <w:t>年</w:t>
      </w:r>
      <w:r w:rsidR="00016B88" w:rsidRPr="00DB4D86">
        <w:rPr>
          <w:rFonts w:ascii="Times New Roman" w:eastAsia="標楷體" w:hAnsi="Times New Roman" w:cs="Times New Roman"/>
          <w:szCs w:val="24"/>
          <w:lang w:val="zh-TW"/>
        </w:rPr>
        <w:t>7</w:t>
      </w:r>
      <w:r w:rsidR="00016B88" w:rsidRPr="00DB4D86">
        <w:rPr>
          <w:rFonts w:ascii="Times New Roman" w:eastAsia="標楷體" w:hAnsi="Times New Roman" w:cs="Times New Roman"/>
          <w:szCs w:val="24"/>
          <w:lang w:val="zh-TW"/>
        </w:rPr>
        <w:t>月</w:t>
      </w:r>
      <w:r w:rsidR="00DB4D86" w:rsidRPr="00DB4D86">
        <w:rPr>
          <w:rFonts w:ascii="Times New Roman" w:eastAsia="標楷體" w:hAnsi="Times New Roman" w:cs="Times New Roman" w:hint="eastAsia"/>
          <w:szCs w:val="24"/>
          <w:lang w:val="zh-TW"/>
        </w:rPr>
        <w:t>15</w:t>
      </w:r>
      <w:r w:rsidR="00016B88" w:rsidRPr="00DB4D86">
        <w:rPr>
          <w:rFonts w:ascii="Times New Roman" w:eastAsia="標楷體" w:hAnsi="Times New Roman" w:cs="Times New Roman"/>
          <w:szCs w:val="24"/>
          <w:lang w:val="zh-TW"/>
        </w:rPr>
        <w:t>日至</w:t>
      </w:r>
      <w:r w:rsidR="00016B88" w:rsidRPr="00DB4D86">
        <w:rPr>
          <w:rFonts w:ascii="Times New Roman" w:eastAsia="標楷體" w:hAnsi="Times New Roman" w:cs="Times New Roman"/>
          <w:szCs w:val="24"/>
          <w:lang w:val="zh-TW"/>
        </w:rPr>
        <w:t>7</w:t>
      </w:r>
      <w:r w:rsidR="00016B88" w:rsidRPr="00DB4D86">
        <w:rPr>
          <w:rFonts w:ascii="Times New Roman" w:eastAsia="標楷體" w:hAnsi="Times New Roman" w:cs="Times New Roman"/>
          <w:szCs w:val="24"/>
          <w:lang w:val="zh-TW"/>
        </w:rPr>
        <w:t>月</w:t>
      </w:r>
      <w:r w:rsidR="00DB4D86" w:rsidRPr="00DB4D86">
        <w:rPr>
          <w:rFonts w:ascii="Times New Roman" w:eastAsia="標楷體" w:hAnsi="Times New Roman" w:cs="Times New Roman" w:hint="eastAsia"/>
          <w:szCs w:val="24"/>
          <w:lang w:val="zh-TW"/>
        </w:rPr>
        <w:t>17</w:t>
      </w:r>
      <w:r w:rsidR="00016B88" w:rsidRPr="00DB4D86">
        <w:rPr>
          <w:rFonts w:ascii="Times New Roman" w:eastAsia="標楷體" w:hAnsi="Times New Roman" w:cs="Times New Roman"/>
          <w:szCs w:val="24"/>
          <w:lang w:val="zh-TW"/>
        </w:rPr>
        <w:t>日。</w:t>
      </w:r>
    </w:p>
    <w:p w:rsidR="00016B88" w:rsidRPr="00DB4D86" w:rsidRDefault="00F25779" w:rsidP="00DB4D86">
      <w:pPr>
        <w:autoSpaceDE w:val="0"/>
        <w:adjustRightInd w:val="0"/>
        <w:snapToGrid w:val="0"/>
        <w:spacing w:line="276" w:lineRule="auto"/>
        <w:ind w:leftChars="708" w:left="1699" w:rightChars="-50" w:right="-120"/>
        <w:jc w:val="both"/>
        <w:rPr>
          <w:rFonts w:ascii="Times New Roman" w:eastAsia="標楷體" w:hAnsi="Times New Roman" w:cs="Times New Roman"/>
          <w:spacing w:val="-10"/>
          <w:szCs w:val="24"/>
          <w:lang w:val="zh-TW"/>
        </w:rPr>
      </w:pPr>
      <w:r>
        <w:rPr>
          <w:rFonts w:ascii="Times New Roman" w:eastAsia="標楷體" w:hAnsi="Times New Roman" w:cs="Times New Roman"/>
          <w:szCs w:val="24"/>
        </w:rPr>
        <w:t>文昌國小</w:t>
      </w:r>
      <w:r w:rsidR="005069AC" w:rsidRPr="00DB4D86">
        <w:rPr>
          <w:rFonts w:ascii="Times New Roman" w:eastAsia="標楷體" w:hAnsi="Times New Roman" w:cs="Times New Roman"/>
          <w:szCs w:val="24"/>
          <w:lang w:val="zh-TW"/>
        </w:rPr>
        <w:t>：</w:t>
      </w:r>
      <w:bookmarkStart w:id="3" w:name="_GoBack"/>
      <w:bookmarkEnd w:id="3"/>
      <w:r w:rsidR="00016B88" w:rsidRPr="00DB4D86">
        <w:rPr>
          <w:rFonts w:ascii="Times New Roman" w:eastAsia="標楷體" w:hAnsi="Times New Roman" w:cs="Times New Roman"/>
          <w:szCs w:val="24"/>
          <w:lang w:val="zh-TW"/>
        </w:rPr>
        <w:t>109</w:t>
      </w:r>
      <w:r w:rsidR="00016B88" w:rsidRPr="00DB4D86">
        <w:rPr>
          <w:rFonts w:ascii="Times New Roman" w:eastAsia="標楷體" w:hAnsi="Times New Roman" w:cs="Times New Roman"/>
          <w:szCs w:val="24"/>
          <w:lang w:val="zh-TW"/>
        </w:rPr>
        <w:t>年</w:t>
      </w:r>
      <w:r w:rsidR="00016B88" w:rsidRPr="00DB4D86">
        <w:rPr>
          <w:rFonts w:ascii="Times New Roman" w:eastAsia="標楷體" w:hAnsi="Times New Roman" w:cs="Times New Roman"/>
          <w:szCs w:val="24"/>
          <w:lang w:val="zh-TW"/>
        </w:rPr>
        <w:t>7</w:t>
      </w:r>
      <w:r w:rsidR="00016B88" w:rsidRPr="00DB4D86">
        <w:rPr>
          <w:rFonts w:ascii="Times New Roman" w:eastAsia="標楷體" w:hAnsi="Times New Roman" w:cs="Times New Roman"/>
          <w:szCs w:val="24"/>
          <w:lang w:val="zh-TW"/>
        </w:rPr>
        <w:t>月</w:t>
      </w:r>
      <w:r w:rsidR="00DB4D86" w:rsidRPr="00DB4D86">
        <w:rPr>
          <w:rFonts w:ascii="Times New Roman" w:eastAsia="標楷體" w:hAnsi="Times New Roman" w:cs="Times New Roman" w:hint="eastAsia"/>
          <w:szCs w:val="24"/>
          <w:lang w:val="zh-TW"/>
        </w:rPr>
        <w:t>20</w:t>
      </w:r>
      <w:r w:rsidR="00016B88" w:rsidRPr="00DB4D86">
        <w:rPr>
          <w:rFonts w:ascii="Times New Roman" w:eastAsia="標楷體" w:hAnsi="Times New Roman" w:cs="Times New Roman"/>
          <w:szCs w:val="24"/>
          <w:lang w:val="zh-TW"/>
        </w:rPr>
        <w:t>日至</w:t>
      </w:r>
      <w:r w:rsidR="00016B88" w:rsidRPr="00DB4D86">
        <w:rPr>
          <w:rFonts w:ascii="Times New Roman" w:eastAsia="標楷體" w:hAnsi="Times New Roman" w:cs="Times New Roman"/>
          <w:szCs w:val="24"/>
          <w:lang w:val="zh-TW"/>
        </w:rPr>
        <w:t>7</w:t>
      </w:r>
      <w:r w:rsidR="00016B88" w:rsidRPr="00DB4D86">
        <w:rPr>
          <w:rFonts w:ascii="Times New Roman" w:eastAsia="標楷體" w:hAnsi="Times New Roman" w:cs="Times New Roman"/>
          <w:szCs w:val="24"/>
          <w:lang w:val="zh-TW"/>
        </w:rPr>
        <w:t>月</w:t>
      </w:r>
      <w:r w:rsidR="00DB4D86" w:rsidRPr="00DB4D86">
        <w:rPr>
          <w:rFonts w:ascii="Times New Roman" w:eastAsia="標楷體" w:hAnsi="Times New Roman" w:cs="Times New Roman" w:hint="eastAsia"/>
          <w:szCs w:val="24"/>
          <w:lang w:val="zh-TW"/>
        </w:rPr>
        <w:t>22</w:t>
      </w:r>
      <w:r w:rsidR="00016B88" w:rsidRPr="00DB4D86">
        <w:rPr>
          <w:rFonts w:ascii="Times New Roman" w:eastAsia="標楷體" w:hAnsi="Times New Roman" w:cs="Times New Roman"/>
          <w:szCs w:val="24"/>
          <w:lang w:val="zh-TW"/>
        </w:rPr>
        <w:t>日。</w:t>
      </w:r>
    </w:p>
    <w:p w:rsidR="00016B88" w:rsidRPr="00DB4D86" w:rsidRDefault="00016B88" w:rsidP="00DB4D86">
      <w:pPr>
        <w:autoSpaceDE w:val="0"/>
        <w:spacing w:line="276" w:lineRule="auto"/>
        <w:ind w:left="480" w:hangingChars="200" w:hanging="480"/>
        <w:jc w:val="both"/>
        <w:rPr>
          <w:rFonts w:ascii="Times New Roman" w:eastAsia="標楷體" w:hAnsi="Times New Roman" w:cs="Times New Roman"/>
          <w:szCs w:val="24"/>
          <w:lang w:val="zh-TW"/>
        </w:rPr>
      </w:pPr>
      <w:r w:rsidRPr="00DB4D86">
        <w:rPr>
          <w:rFonts w:ascii="Times New Roman" w:eastAsia="標楷體" w:hAnsi="Times New Roman" w:cs="Times New Roman"/>
          <w:szCs w:val="24"/>
          <w:lang w:val="zh-TW"/>
        </w:rPr>
        <w:t>八、研習時間：上午</w:t>
      </w:r>
      <w:r w:rsidRPr="00DB4D86">
        <w:rPr>
          <w:rFonts w:ascii="Times New Roman" w:eastAsia="標楷體" w:hAnsi="Times New Roman" w:cs="Times New Roman"/>
          <w:szCs w:val="24"/>
          <w:lang w:val="zh-TW"/>
        </w:rPr>
        <w:t>8</w:t>
      </w:r>
      <w:r w:rsidR="00DB4D86">
        <w:rPr>
          <w:rFonts w:ascii="Times New Roman" w:eastAsia="標楷體" w:hAnsi="Times New Roman" w:cs="Times New Roman" w:hint="eastAsia"/>
          <w:szCs w:val="24"/>
          <w:lang w:val="zh-TW"/>
        </w:rPr>
        <w:t>時</w:t>
      </w:r>
      <w:r w:rsidRPr="00DB4D86">
        <w:rPr>
          <w:rFonts w:ascii="Times New Roman" w:eastAsia="標楷體" w:hAnsi="Times New Roman" w:cs="Times New Roman"/>
          <w:szCs w:val="24"/>
          <w:lang w:val="zh-TW"/>
        </w:rPr>
        <w:t>40</w:t>
      </w:r>
      <w:r w:rsidR="00DB4D86">
        <w:rPr>
          <w:rFonts w:ascii="Times New Roman" w:eastAsia="標楷體" w:hAnsi="Times New Roman" w:cs="Times New Roman" w:hint="eastAsia"/>
          <w:szCs w:val="24"/>
          <w:lang w:val="zh-TW"/>
        </w:rPr>
        <w:t>分</w:t>
      </w:r>
      <w:r w:rsidRPr="00DB4D86">
        <w:rPr>
          <w:rFonts w:ascii="Times New Roman" w:eastAsia="標楷體" w:hAnsi="Times New Roman" w:cs="Times New Roman"/>
          <w:szCs w:val="24"/>
          <w:lang w:val="zh-TW"/>
        </w:rPr>
        <w:t>至下午</w:t>
      </w:r>
      <w:r w:rsidR="00DB4D86">
        <w:rPr>
          <w:rFonts w:ascii="Times New Roman" w:eastAsia="標楷體" w:hAnsi="Times New Roman" w:cs="Times New Roman" w:hint="eastAsia"/>
          <w:szCs w:val="24"/>
          <w:lang w:val="zh-TW"/>
        </w:rPr>
        <w:t>4</w:t>
      </w:r>
      <w:r w:rsidR="00DB4D86">
        <w:rPr>
          <w:rFonts w:ascii="Times New Roman" w:eastAsia="標楷體" w:hAnsi="Times New Roman" w:cs="Times New Roman" w:hint="eastAsia"/>
          <w:szCs w:val="24"/>
          <w:lang w:val="zh-TW"/>
        </w:rPr>
        <w:t>時</w:t>
      </w:r>
      <w:r w:rsidRPr="00DB4D86">
        <w:rPr>
          <w:rFonts w:ascii="Times New Roman" w:eastAsia="標楷體" w:hAnsi="Times New Roman" w:cs="Times New Roman"/>
          <w:szCs w:val="24"/>
          <w:lang w:val="zh-TW"/>
        </w:rPr>
        <w:t>止。</w:t>
      </w:r>
    </w:p>
    <w:p w:rsidR="00016B88" w:rsidRPr="00DB4D86" w:rsidRDefault="00016B88" w:rsidP="00DB4D86">
      <w:pPr>
        <w:autoSpaceDE w:val="0"/>
        <w:spacing w:line="276" w:lineRule="auto"/>
        <w:ind w:leftChars="1" w:left="424" w:hangingChars="176" w:hanging="422"/>
        <w:jc w:val="both"/>
        <w:rPr>
          <w:rFonts w:ascii="Times New Roman" w:eastAsia="標楷體" w:hAnsi="Times New Roman" w:cs="Times New Roman"/>
          <w:szCs w:val="24"/>
          <w:lang w:val="zh-TW"/>
        </w:rPr>
      </w:pPr>
      <w:r w:rsidRPr="00DB4D86">
        <w:rPr>
          <w:rFonts w:ascii="Times New Roman" w:eastAsia="標楷體" w:hAnsi="Times New Roman" w:cs="Times New Roman"/>
          <w:szCs w:val="24"/>
          <w:lang w:val="zh-TW"/>
        </w:rPr>
        <w:t>九、研習對象：本市現職中小學教師</w:t>
      </w:r>
      <w:r w:rsidRPr="00DB4D86">
        <w:rPr>
          <w:rFonts w:ascii="Times New Roman" w:eastAsia="標楷體" w:hAnsi="Times New Roman" w:cs="Times New Roman"/>
          <w:szCs w:val="24"/>
          <w:lang w:val="zh-TW"/>
        </w:rPr>
        <w:t>(</w:t>
      </w:r>
      <w:r w:rsidRPr="00DB4D86">
        <w:rPr>
          <w:rFonts w:ascii="Times New Roman" w:eastAsia="標楷體" w:hAnsi="Times New Roman" w:cs="Times New Roman"/>
          <w:szCs w:val="24"/>
          <w:lang w:val="zh-TW"/>
        </w:rPr>
        <w:t>含幼兒園</w:t>
      </w:r>
      <w:r w:rsidRPr="00DB4D86">
        <w:rPr>
          <w:rFonts w:ascii="Times New Roman" w:eastAsia="標楷體" w:hAnsi="Times New Roman" w:cs="Times New Roman"/>
          <w:szCs w:val="24"/>
          <w:lang w:val="zh-TW"/>
        </w:rPr>
        <w:t>)</w:t>
      </w:r>
      <w:r w:rsidRPr="00DB4D86">
        <w:rPr>
          <w:rFonts w:ascii="Times New Roman" w:eastAsia="標楷體" w:hAnsi="Times New Roman" w:cs="Times New Roman"/>
          <w:szCs w:val="24"/>
          <w:lang w:val="zh-TW"/>
        </w:rPr>
        <w:t>、代理代課教師、實習教師或對閩南語認證有興趣人士。</w:t>
      </w:r>
    </w:p>
    <w:p w:rsidR="00016B88" w:rsidRPr="00DB4D86" w:rsidRDefault="00016B88" w:rsidP="00DB4D86">
      <w:pPr>
        <w:autoSpaceDE w:val="0"/>
        <w:spacing w:line="276" w:lineRule="auto"/>
        <w:ind w:left="1960" w:hanging="1960"/>
        <w:jc w:val="both"/>
        <w:rPr>
          <w:rFonts w:ascii="Times New Roman" w:eastAsia="標楷體" w:hAnsi="Times New Roman" w:cs="Times New Roman"/>
          <w:szCs w:val="24"/>
        </w:rPr>
      </w:pPr>
      <w:r w:rsidRPr="00DB4D86">
        <w:rPr>
          <w:rFonts w:ascii="Times New Roman" w:eastAsia="標楷體" w:hAnsi="Times New Roman" w:cs="Times New Roman"/>
          <w:szCs w:val="24"/>
          <w:lang w:val="zh-TW"/>
        </w:rPr>
        <w:t>十、研習名額：限</w:t>
      </w:r>
      <w:r w:rsidRPr="00DB4D86">
        <w:rPr>
          <w:rFonts w:ascii="Times New Roman" w:eastAsia="標楷體" w:hAnsi="Times New Roman" w:cs="Times New Roman"/>
          <w:szCs w:val="24"/>
          <w:lang w:val="zh-TW"/>
        </w:rPr>
        <w:t>60</w:t>
      </w:r>
      <w:r w:rsidRPr="00DB4D86">
        <w:rPr>
          <w:rFonts w:ascii="Times New Roman" w:eastAsia="標楷體" w:hAnsi="Times New Roman" w:cs="Times New Roman"/>
          <w:szCs w:val="24"/>
          <w:lang w:val="zh-TW"/>
        </w:rPr>
        <w:t>人。</w:t>
      </w:r>
    </w:p>
    <w:p w:rsidR="00016B88" w:rsidRPr="00DB4D86" w:rsidRDefault="00016B88" w:rsidP="00DB4D86">
      <w:pPr>
        <w:autoSpaceDE w:val="0"/>
        <w:spacing w:line="276" w:lineRule="auto"/>
        <w:jc w:val="both"/>
        <w:rPr>
          <w:rFonts w:ascii="Times New Roman" w:eastAsia="標楷體" w:hAnsi="Times New Roman" w:cs="Times New Roman"/>
          <w:szCs w:val="24"/>
          <w:lang w:val="zh-TW"/>
        </w:rPr>
      </w:pPr>
      <w:r w:rsidRPr="00DB4D86">
        <w:rPr>
          <w:rFonts w:ascii="Times New Roman" w:eastAsia="標楷體" w:hAnsi="Times New Roman" w:cs="Times New Roman"/>
          <w:szCs w:val="24"/>
          <w:lang w:val="zh-TW"/>
        </w:rPr>
        <w:t>十一、報名日期：</w:t>
      </w:r>
      <w:r w:rsidRPr="00DB4D86">
        <w:rPr>
          <w:rFonts w:ascii="Times New Roman" w:eastAsia="標楷體" w:hAnsi="Times New Roman" w:cs="Times New Roman"/>
          <w:szCs w:val="24"/>
          <w:lang w:val="zh-TW"/>
        </w:rPr>
        <w:t>109</w:t>
      </w:r>
      <w:r w:rsidRPr="00DB4D86">
        <w:rPr>
          <w:rFonts w:ascii="Times New Roman" w:eastAsia="標楷體" w:hAnsi="Times New Roman" w:cs="Times New Roman"/>
          <w:szCs w:val="24"/>
          <w:lang w:val="zh-TW"/>
        </w:rPr>
        <w:t>年</w:t>
      </w:r>
      <w:r w:rsidR="00DB4D86" w:rsidRPr="00DB4D86">
        <w:rPr>
          <w:rFonts w:ascii="Times New Roman" w:eastAsia="標楷體" w:hAnsi="Times New Roman" w:cs="Times New Roman" w:hint="eastAsia"/>
          <w:szCs w:val="24"/>
          <w:lang w:val="zh-TW"/>
        </w:rPr>
        <w:t>6</w:t>
      </w:r>
      <w:r w:rsidRPr="00DB4D86">
        <w:rPr>
          <w:rFonts w:ascii="Times New Roman" w:eastAsia="標楷體" w:hAnsi="Times New Roman" w:cs="Times New Roman"/>
          <w:szCs w:val="24"/>
          <w:lang w:val="zh-TW"/>
        </w:rPr>
        <w:t>月</w:t>
      </w:r>
      <w:r w:rsidRPr="00DB4D86">
        <w:rPr>
          <w:rFonts w:ascii="Times New Roman" w:eastAsia="標楷體" w:hAnsi="Times New Roman" w:cs="Times New Roman"/>
          <w:szCs w:val="24"/>
          <w:lang w:val="zh-TW"/>
        </w:rPr>
        <w:t>1</w:t>
      </w:r>
      <w:r w:rsidRPr="00DB4D86">
        <w:rPr>
          <w:rFonts w:ascii="Times New Roman" w:eastAsia="標楷體" w:hAnsi="Times New Roman" w:cs="Times New Roman"/>
          <w:szCs w:val="24"/>
          <w:lang w:val="zh-TW"/>
        </w:rPr>
        <w:t>日至</w:t>
      </w:r>
      <w:r w:rsidRPr="00DB4D86">
        <w:rPr>
          <w:rFonts w:ascii="Times New Roman" w:eastAsia="標楷體" w:hAnsi="Times New Roman" w:cs="Times New Roman"/>
          <w:szCs w:val="24"/>
          <w:lang w:val="zh-TW"/>
        </w:rPr>
        <w:t>109</w:t>
      </w:r>
      <w:r w:rsidRPr="00DB4D86">
        <w:rPr>
          <w:rFonts w:ascii="Times New Roman" w:eastAsia="標楷體" w:hAnsi="Times New Roman" w:cs="Times New Roman"/>
          <w:szCs w:val="24"/>
          <w:lang w:val="zh-TW"/>
        </w:rPr>
        <w:t>年</w:t>
      </w:r>
      <w:r w:rsidRPr="00DB4D86">
        <w:rPr>
          <w:rFonts w:ascii="Times New Roman" w:eastAsia="標楷體" w:hAnsi="Times New Roman" w:cs="Times New Roman"/>
          <w:szCs w:val="24"/>
          <w:lang w:val="zh-TW"/>
        </w:rPr>
        <w:t>6</w:t>
      </w:r>
      <w:r w:rsidRPr="00DB4D86">
        <w:rPr>
          <w:rFonts w:ascii="Times New Roman" w:eastAsia="標楷體" w:hAnsi="Times New Roman" w:cs="Times New Roman"/>
          <w:szCs w:val="24"/>
          <w:lang w:val="zh-TW"/>
        </w:rPr>
        <w:t>月</w:t>
      </w:r>
      <w:r w:rsidR="00DB4D86" w:rsidRPr="00DB4D86">
        <w:rPr>
          <w:rFonts w:ascii="Times New Roman" w:eastAsia="標楷體" w:hAnsi="Times New Roman" w:cs="Times New Roman" w:hint="eastAsia"/>
          <w:szCs w:val="24"/>
          <w:lang w:val="zh-TW"/>
        </w:rPr>
        <w:t>22</w:t>
      </w:r>
      <w:r w:rsidRPr="00DB4D86">
        <w:rPr>
          <w:rFonts w:ascii="Times New Roman" w:eastAsia="標楷體" w:hAnsi="Times New Roman" w:cs="Times New Roman"/>
          <w:szCs w:val="24"/>
          <w:lang w:val="zh-TW"/>
        </w:rPr>
        <w:t>日止。</w:t>
      </w:r>
    </w:p>
    <w:p w:rsidR="00016B88" w:rsidRPr="00DB4D86" w:rsidRDefault="00016B88" w:rsidP="00DB4D86">
      <w:pPr>
        <w:autoSpaceDE w:val="0"/>
        <w:spacing w:line="276" w:lineRule="auto"/>
        <w:jc w:val="both"/>
        <w:rPr>
          <w:rFonts w:ascii="Times New Roman" w:eastAsia="標楷體" w:hAnsi="Times New Roman" w:cs="Times New Roman"/>
          <w:szCs w:val="24"/>
          <w:lang w:val="zh-TW"/>
        </w:rPr>
      </w:pPr>
      <w:r w:rsidRPr="00DB4D86">
        <w:rPr>
          <w:rFonts w:ascii="Times New Roman" w:eastAsia="標楷體" w:hAnsi="Times New Roman" w:cs="Times New Roman"/>
          <w:szCs w:val="24"/>
          <w:lang w:val="zh-TW"/>
        </w:rPr>
        <w:t>十二、研習內容：課程如附件</w:t>
      </w:r>
      <w:r w:rsidR="00DB4D86" w:rsidRPr="00DB4D86">
        <w:rPr>
          <w:rFonts w:ascii="Times New Roman" w:eastAsia="標楷體" w:hAnsi="Times New Roman" w:cs="Times New Roman" w:hint="eastAsia"/>
          <w:szCs w:val="24"/>
          <w:lang w:val="zh-TW"/>
        </w:rPr>
        <w:t>1</w:t>
      </w:r>
      <w:r w:rsidRPr="00DB4D86">
        <w:rPr>
          <w:rFonts w:ascii="Times New Roman" w:eastAsia="標楷體" w:hAnsi="Times New Roman" w:cs="Times New Roman"/>
          <w:szCs w:val="24"/>
          <w:lang w:val="zh-TW"/>
        </w:rPr>
        <w:t>。</w:t>
      </w:r>
    </w:p>
    <w:p w:rsidR="00016B88" w:rsidRPr="00DB4D86" w:rsidRDefault="00016B88" w:rsidP="00DB4D86">
      <w:pPr>
        <w:autoSpaceDE w:val="0"/>
        <w:spacing w:line="276" w:lineRule="auto"/>
        <w:ind w:left="2977" w:hanging="2977"/>
        <w:jc w:val="both"/>
        <w:rPr>
          <w:rFonts w:ascii="Times New Roman" w:eastAsia="標楷體" w:hAnsi="Times New Roman" w:cs="Times New Roman"/>
          <w:szCs w:val="24"/>
          <w:lang w:val="zh-TW"/>
        </w:rPr>
      </w:pPr>
      <w:r w:rsidRPr="00DB4D86">
        <w:rPr>
          <w:rFonts w:ascii="Times New Roman" w:eastAsia="標楷體" w:hAnsi="Times New Roman" w:cs="Times New Roman"/>
          <w:szCs w:val="24"/>
          <w:lang w:val="zh-TW"/>
        </w:rPr>
        <w:t>十三、報名方式：</w:t>
      </w:r>
    </w:p>
    <w:p w:rsidR="00DB4D86" w:rsidRPr="00DB4D86" w:rsidRDefault="00016B88" w:rsidP="00DB4D86">
      <w:pPr>
        <w:pStyle w:val="a3"/>
        <w:numPr>
          <w:ilvl w:val="0"/>
          <w:numId w:val="1"/>
        </w:numPr>
        <w:autoSpaceDE w:val="0"/>
        <w:spacing w:line="276" w:lineRule="auto"/>
        <w:ind w:leftChars="0" w:left="993" w:hanging="567"/>
        <w:jc w:val="both"/>
        <w:rPr>
          <w:rFonts w:ascii="Times New Roman" w:eastAsia="標楷體" w:cs="Times New Roman"/>
          <w:lang w:val="zh-TW"/>
        </w:rPr>
      </w:pPr>
      <w:r w:rsidRPr="00DB4D86">
        <w:rPr>
          <w:rFonts w:ascii="Times New Roman" w:eastAsia="標楷體" w:cs="Times New Roman"/>
          <w:lang w:val="zh-TW"/>
        </w:rPr>
        <w:t>教師參加本研習活動，請於報名前先取得所屬服務學校同意，全程參與者依據課程核給研習時數。</w:t>
      </w:r>
    </w:p>
    <w:p w:rsidR="00016B88" w:rsidRPr="00DB4D86" w:rsidRDefault="00016B88" w:rsidP="00DB4D86">
      <w:pPr>
        <w:pStyle w:val="a3"/>
        <w:numPr>
          <w:ilvl w:val="0"/>
          <w:numId w:val="1"/>
        </w:numPr>
        <w:autoSpaceDE w:val="0"/>
        <w:spacing w:line="276" w:lineRule="auto"/>
        <w:ind w:leftChars="0" w:left="993" w:hanging="567"/>
        <w:jc w:val="both"/>
        <w:rPr>
          <w:rFonts w:ascii="Times New Roman" w:eastAsia="標楷體" w:cs="Times New Roman"/>
          <w:lang w:val="zh-TW"/>
        </w:rPr>
      </w:pPr>
      <w:r w:rsidRPr="00DB4D86">
        <w:rPr>
          <w:rFonts w:ascii="Times New Roman" w:eastAsia="標楷體" w:cs="Times New Roman"/>
          <w:lang w:val="zh-TW"/>
        </w:rPr>
        <w:t>本研習一律</w:t>
      </w:r>
      <w:proofErr w:type="gramStart"/>
      <w:r w:rsidRPr="00DB4D86">
        <w:rPr>
          <w:rFonts w:ascii="Times New Roman" w:eastAsia="標楷體" w:cs="Times New Roman"/>
          <w:lang w:val="zh-TW"/>
        </w:rPr>
        <w:t>採</w:t>
      </w:r>
      <w:proofErr w:type="gramEnd"/>
      <w:r w:rsidRPr="00DB4D86">
        <w:rPr>
          <w:rFonts w:ascii="Times New Roman" w:eastAsia="標楷體" w:cs="Times New Roman"/>
          <w:lang w:val="zh-TW"/>
        </w:rPr>
        <w:t>「</w:t>
      </w:r>
      <w:proofErr w:type="gramStart"/>
      <w:r w:rsidRPr="00DB4D86">
        <w:rPr>
          <w:rFonts w:ascii="Times New Roman" w:eastAsia="標楷體" w:cs="Times New Roman"/>
          <w:lang w:val="zh-TW"/>
        </w:rPr>
        <w:t>網路線上報名</w:t>
      </w:r>
      <w:proofErr w:type="gramEnd"/>
      <w:r w:rsidRPr="00DB4D86">
        <w:rPr>
          <w:rFonts w:ascii="Times New Roman" w:eastAsia="標楷體" w:cs="Times New Roman"/>
          <w:lang w:val="zh-TW"/>
        </w:rPr>
        <w:t>」，請</w:t>
      </w:r>
      <w:proofErr w:type="gramStart"/>
      <w:r w:rsidRPr="00DB4D86">
        <w:rPr>
          <w:rFonts w:ascii="Times New Roman" w:eastAsia="標楷體" w:cs="Times New Roman"/>
          <w:lang w:val="zh-TW"/>
        </w:rPr>
        <w:t>逕</w:t>
      </w:r>
      <w:proofErr w:type="gramEnd"/>
      <w:r w:rsidRPr="00DB4D86">
        <w:rPr>
          <w:rFonts w:ascii="Times New Roman" w:eastAsia="標楷體" w:cs="Times New Roman"/>
          <w:lang w:val="zh-TW"/>
        </w:rPr>
        <w:t>至全國教師在職進修</w:t>
      </w:r>
      <w:r w:rsidR="00DB4D86" w:rsidRPr="00DB4D86">
        <w:rPr>
          <w:rFonts w:ascii="Times New Roman" w:eastAsia="標楷體" w:cs="Times New Roman" w:hint="eastAsia"/>
          <w:lang w:val="zh-TW"/>
        </w:rPr>
        <w:t>資訊</w:t>
      </w:r>
      <w:r w:rsidRPr="00DB4D86">
        <w:rPr>
          <w:rFonts w:ascii="Times New Roman" w:eastAsia="標楷體" w:cs="Times New Roman"/>
          <w:lang w:val="zh-TW"/>
        </w:rPr>
        <w:t>網報名</w:t>
      </w:r>
      <w:proofErr w:type="gramStart"/>
      <w:r w:rsidRPr="00DB4D86">
        <w:rPr>
          <w:rFonts w:ascii="Times New Roman" w:eastAsia="標楷體" w:cs="Times New Roman"/>
          <w:lang w:val="zh-TW"/>
        </w:rPr>
        <w:t>（</w:t>
      </w:r>
      <w:proofErr w:type="gramEnd"/>
      <w:r w:rsidRPr="00DB4D86">
        <w:rPr>
          <w:rFonts w:asciiTheme="minorHAnsi" w:eastAsiaTheme="minorEastAsia" w:hAnsiTheme="minorHAnsi" w:cstheme="minorBidi"/>
        </w:rPr>
        <w:fldChar w:fldCharType="begin"/>
      </w:r>
      <w:r w:rsidRPr="00DB4D86">
        <w:instrText xml:space="preserve"> HYPERLINK "http://inservice.edu.tw/index2-3.aspx" </w:instrText>
      </w:r>
      <w:r w:rsidRPr="00DB4D86">
        <w:rPr>
          <w:rFonts w:asciiTheme="minorHAnsi" w:eastAsiaTheme="minorEastAsia" w:hAnsiTheme="minorHAnsi" w:cstheme="minorBidi"/>
        </w:rPr>
        <w:fldChar w:fldCharType="separate"/>
      </w:r>
      <w:r w:rsidRPr="00DB4D86">
        <w:rPr>
          <w:rFonts w:ascii="Times New Roman" w:eastAsia="標楷體" w:cs="Times New Roman"/>
          <w:lang w:val="zh-TW"/>
        </w:rPr>
        <w:t>http://inservice.edu.tw/index2-3.aspx</w:t>
      </w:r>
      <w:r w:rsidRPr="00DB4D86">
        <w:rPr>
          <w:rFonts w:ascii="Times New Roman" w:eastAsia="標楷體" w:cs="Times New Roman"/>
          <w:lang w:val="zh-TW"/>
        </w:rPr>
        <w:fldChar w:fldCharType="end"/>
      </w:r>
      <w:proofErr w:type="gramStart"/>
      <w:r w:rsidRPr="00DB4D86">
        <w:rPr>
          <w:rFonts w:ascii="Times New Roman" w:eastAsia="標楷體" w:cs="Times New Roman"/>
          <w:lang w:val="zh-TW"/>
        </w:rPr>
        <w:t>）</w:t>
      </w:r>
      <w:proofErr w:type="gramEnd"/>
      <w:r w:rsidRPr="00DB4D86">
        <w:rPr>
          <w:rFonts w:ascii="Times New Roman" w:eastAsia="標楷體" w:cs="Times New Roman"/>
          <w:lang w:val="zh-TW"/>
        </w:rPr>
        <w:t>，錄取方式以報名先後，額滿為止。</w:t>
      </w:r>
    </w:p>
    <w:p w:rsidR="00DB4D86" w:rsidRPr="00DB4D86" w:rsidRDefault="00016B88" w:rsidP="00DB4D86">
      <w:pPr>
        <w:spacing w:line="276" w:lineRule="auto"/>
        <w:jc w:val="both"/>
        <w:rPr>
          <w:rFonts w:ascii="Times New Roman" w:eastAsia="標楷體" w:cs="Times New Roman"/>
          <w:szCs w:val="24"/>
        </w:rPr>
      </w:pPr>
      <w:r w:rsidRPr="00DB4D86">
        <w:rPr>
          <w:rFonts w:ascii="Times New Roman" w:eastAsia="標楷體" w:hAnsi="Times New Roman" w:cs="Times New Roman"/>
          <w:szCs w:val="24"/>
          <w:lang w:val="zh-TW"/>
        </w:rPr>
        <w:t>十四、</w:t>
      </w:r>
      <w:r w:rsidR="00DB4D86" w:rsidRPr="00DB4D86">
        <w:rPr>
          <w:rFonts w:ascii="Times New Roman" w:eastAsia="標楷體" w:cs="Times New Roman" w:hint="eastAsia"/>
          <w:b/>
          <w:color w:val="FF0000"/>
          <w:szCs w:val="24"/>
          <w:lang w:val="zh-TW"/>
        </w:rPr>
        <w:t>因應</w:t>
      </w:r>
      <w:proofErr w:type="gramStart"/>
      <w:r w:rsidR="00DB4D86" w:rsidRPr="00DB4D86">
        <w:rPr>
          <w:rFonts w:ascii="Times New Roman" w:eastAsia="標楷體" w:cs="Times New Roman" w:hint="eastAsia"/>
          <w:b/>
          <w:color w:val="FF0000"/>
          <w:szCs w:val="24"/>
          <w:lang w:val="zh-TW"/>
        </w:rPr>
        <w:t>疫</w:t>
      </w:r>
      <w:proofErr w:type="gramEnd"/>
      <w:r w:rsidR="00DB4D86" w:rsidRPr="00DB4D86">
        <w:rPr>
          <w:rFonts w:ascii="Times New Roman" w:eastAsia="標楷體" w:cs="Times New Roman" w:hint="eastAsia"/>
          <w:b/>
          <w:color w:val="FF0000"/>
          <w:szCs w:val="24"/>
          <w:lang w:val="zh-TW"/>
        </w:rPr>
        <w:t>情，相關注意事項如下：</w:t>
      </w:r>
    </w:p>
    <w:p w:rsidR="00DB4D86" w:rsidRPr="00DB4D86" w:rsidRDefault="00DB4D86" w:rsidP="00DB4D86">
      <w:pPr>
        <w:pStyle w:val="a3"/>
        <w:numPr>
          <w:ilvl w:val="0"/>
          <w:numId w:val="3"/>
        </w:numPr>
        <w:spacing w:line="276" w:lineRule="auto"/>
        <w:ind w:leftChars="0" w:left="851" w:hanging="425"/>
        <w:jc w:val="both"/>
        <w:rPr>
          <w:rFonts w:ascii="Times New Roman" w:eastAsia="標楷體" w:cs="Times New Roman"/>
          <w:b/>
          <w:color w:val="FF0000"/>
          <w:lang w:val="zh-TW"/>
        </w:rPr>
      </w:pPr>
      <w:r w:rsidRPr="00DB4D86">
        <w:rPr>
          <w:rFonts w:ascii="Times New Roman" w:eastAsia="標楷體" w:cs="Times New Roman" w:hint="eastAsia"/>
          <w:b/>
          <w:color w:val="FF0000"/>
          <w:lang w:val="zh-TW"/>
        </w:rPr>
        <w:t>請報名及參與研習人員配合學校相關防疫措施</w:t>
      </w:r>
      <w:r w:rsidRPr="00DB4D86">
        <w:rPr>
          <w:rFonts w:ascii="Times New Roman" w:eastAsia="標楷體" w:cs="Times New Roman"/>
          <w:b/>
          <w:color w:val="FF0000"/>
          <w:lang w:val="zh-TW"/>
        </w:rPr>
        <w:t>(</w:t>
      </w:r>
      <w:r w:rsidRPr="00DB4D86">
        <w:rPr>
          <w:rFonts w:ascii="Times New Roman" w:eastAsia="標楷體" w:cs="Times New Roman" w:hint="eastAsia"/>
          <w:b/>
          <w:color w:val="FF0000"/>
          <w:lang w:val="zh-TW"/>
        </w:rPr>
        <w:t>詳如附件</w:t>
      </w:r>
      <w:r w:rsidR="00B538E6">
        <w:rPr>
          <w:rFonts w:ascii="Times New Roman" w:eastAsia="標楷體" w:cs="Times New Roman" w:hint="eastAsia"/>
          <w:b/>
          <w:color w:val="FF0000"/>
          <w:lang w:val="zh-TW"/>
        </w:rPr>
        <w:t>2</w:t>
      </w:r>
      <w:r w:rsidRPr="00DB4D86">
        <w:rPr>
          <w:rFonts w:ascii="Times New Roman" w:eastAsia="標楷體" w:cs="Times New Roman"/>
          <w:b/>
          <w:color w:val="FF0000"/>
          <w:lang w:val="zh-TW"/>
        </w:rPr>
        <w:t>)</w:t>
      </w:r>
      <w:r w:rsidRPr="00DB4D86">
        <w:rPr>
          <w:rFonts w:ascii="Times New Roman" w:eastAsia="標楷體" w:cs="Times New Roman" w:hint="eastAsia"/>
          <w:b/>
          <w:color w:val="FF0000"/>
          <w:lang w:val="zh-TW"/>
        </w:rPr>
        <w:t>，若為居家隔離、居家檢疫、健康追蹤及自主健康管理者，請配合留在家中，不得參加。</w:t>
      </w:r>
    </w:p>
    <w:p w:rsidR="00DB4D86" w:rsidRPr="00DB4D86" w:rsidRDefault="00DB4D86" w:rsidP="00DB4D86">
      <w:pPr>
        <w:pStyle w:val="a3"/>
        <w:numPr>
          <w:ilvl w:val="0"/>
          <w:numId w:val="3"/>
        </w:numPr>
        <w:spacing w:line="276" w:lineRule="auto"/>
        <w:ind w:leftChars="0" w:left="851" w:hanging="425"/>
        <w:jc w:val="both"/>
        <w:rPr>
          <w:rFonts w:ascii="Times New Roman" w:eastAsia="標楷體" w:cs="Times New Roman"/>
          <w:b/>
          <w:color w:val="FF0000"/>
          <w:lang w:val="zh-TW"/>
        </w:rPr>
      </w:pPr>
      <w:r w:rsidRPr="00DB4D86">
        <w:rPr>
          <w:rFonts w:ascii="Times New Roman" w:eastAsia="標楷體" w:cs="Times New Roman" w:hint="eastAsia"/>
          <w:b/>
          <w:color w:val="FF0000"/>
          <w:lang w:val="zh-TW"/>
        </w:rPr>
        <w:t>參與研習</w:t>
      </w:r>
      <w:r w:rsidRPr="00DB4D86">
        <w:rPr>
          <w:rFonts w:ascii="Times New Roman" w:eastAsia="標楷體" w:cs="Times New Roman" w:hint="eastAsia"/>
          <w:b/>
          <w:color w:val="FF0000"/>
          <w:bdr w:val="single" w:sz="4" w:space="0" w:color="auto"/>
          <w:lang w:val="zh-TW"/>
        </w:rPr>
        <w:t>請配戴口罩</w:t>
      </w:r>
      <w:r w:rsidRPr="00DB4D86">
        <w:rPr>
          <w:rFonts w:ascii="Times New Roman" w:eastAsia="標楷體" w:cs="Times New Roman" w:hint="eastAsia"/>
          <w:b/>
          <w:color w:val="FF0000"/>
          <w:lang w:val="zh-TW"/>
        </w:rPr>
        <w:t>，並於研習當日繳交健康聲明切結書</w:t>
      </w:r>
      <w:r w:rsidRPr="00DB4D86">
        <w:rPr>
          <w:rFonts w:ascii="Times New Roman" w:eastAsia="標楷體" w:cs="Times New Roman" w:hint="eastAsia"/>
          <w:b/>
          <w:color w:val="FF0000"/>
          <w:lang w:val="zh-TW"/>
        </w:rPr>
        <w:t>(</w:t>
      </w:r>
      <w:r w:rsidRPr="00DB4D86">
        <w:rPr>
          <w:rFonts w:ascii="Times New Roman" w:eastAsia="標楷體" w:cs="Times New Roman" w:hint="eastAsia"/>
          <w:b/>
          <w:color w:val="FF0000"/>
          <w:lang w:val="zh-TW"/>
        </w:rPr>
        <w:t>詳如附件</w:t>
      </w:r>
      <w:r w:rsidR="00B538E6">
        <w:rPr>
          <w:rFonts w:ascii="Times New Roman" w:eastAsia="標楷體" w:cs="Times New Roman" w:hint="eastAsia"/>
          <w:b/>
          <w:color w:val="FF0000"/>
          <w:lang w:val="zh-TW"/>
        </w:rPr>
        <w:t>3</w:t>
      </w:r>
      <w:r w:rsidRPr="00DB4D86">
        <w:rPr>
          <w:rFonts w:ascii="Times New Roman" w:eastAsia="標楷體" w:cs="Times New Roman" w:hint="eastAsia"/>
          <w:b/>
          <w:color w:val="FF0000"/>
          <w:lang w:val="zh-TW"/>
        </w:rPr>
        <w:t>)</w:t>
      </w:r>
      <w:r w:rsidRPr="00DB4D86">
        <w:rPr>
          <w:rFonts w:ascii="Times New Roman" w:eastAsia="標楷體" w:cs="Times New Roman" w:hint="eastAsia"/>
          <w:b/>
          <w:color w:val="FF0000"/>
          <w:lang w:val="zh-TW"/>
        </w:rPr>
        <w:t>。</w:t>
      </w:r>
    </w:p>
    <w:p w:rsidR="00016B88" w:rsidRPr="00DB4D86" w:rsidRDefault="00DB4D86" w:rsidP="00DB4D86">
      <w:pPr>
        <w:autoSpaceDE w:val="0"/>
        <w:spacing w:line="276" w:lineRule="auto"/>
        <w:jc w:val="both"/>
        <w:rPr>
          <w:rFonts w:ascii="Times New Roman" w:eastAsia="標楷體" w:hAnsi="Times New Roman" w:cs="Times New Roman"/>
          <w:szCs w:val="24"/>
          <w:lang w:val="zh-TW"/>
        </w:rPr>
      </w:pPr>
      <w:r w:rsidRPr="00DB4D86">
        <w:rPr>
          <w:rFonts w:ascii="Times New Roman" w:eastAsia="標楷體" w:hAnsi="Times New Roman" w:cs="Times New Roman"/>
          <w:szCs w:val="24"/>
          <w:lang w:val="zh-TW"/>
        </w:rPr>
        <w:t>十五、</w:t>
      </w:r>
      <w:r w:rsidR="00016B88" w:rsidRPr="00DB4D86">
        <w:rPr>
          <w:rFonts w:ascii="Times New Roman" w:eastAsia="標楷體" w:hAnsi="Times New Roman" w:cs="Times New Roman"/>
          <w:szCs w:val="24"/>
          <w:lang w:val="zh-TW"/>
        </w:rPr>
        <w:t>研習注意事項：</w:t>
      </w:r>
    </w:p>
    <w:p w:rsidR="001A6BDB" w:rsidRDefault="001A6BDB" w:rsidP="001A6BDB">
      <w:pPr>
        <w:autoSpaceDE w:val="0"/>
        <w:spacing w:line="276" w:lineRule="auto"/>
        <w:ind w:leftChars="177" w:left="425"/>
        <w:jc w:val="both"/>
        <w:rPr>
          <w:rFonts w:ascii="Times New Roman" w:eastAsia="標楷體" w:hAnsi="Times New Roman" w:cs="Times New Roman"/>
          <w:szCs w:val="24"/>
          <w:lang w:val="zh-TW"/>
        </w:rPr>
      </w:pPr>
      <w:r>
        <w:rPr>
          <w:rFonts w:ascii="Times New Roman" w:eastAsia="標楷體" w:hAnsi="Times New Roman" w:cs="Times New Roman" w:hint="eastAsia"/>
          <w:szCs w:val="24"/>
          <w:lang w:val="zh-TW"/>
        </w:rPr>
        <w:t>(</w:t>
      </w:r>
      <w:proofErr w:type="gramStart"/>
      <w:r>
        <w:rPr>
          <w:rFonts w:ascii="Times New Roman" w:eastAsia="標楷體" w:hAnsi="Times New Roman" w:cs="Times New Roman" w:hint="eastAsia"/>
          <w:szCs w:val="24"/>
          <w:lang w:val="zh-TW"/>
        </w:rPr>
        <w:t>一</w:t>
      </w:r>
      <w:proofErr w:type="gramEnd"/>
      <w:r>
        <w:rPr>
          <w:rFonts w:ascii="Times New Roman" w:eastAsia="標楷體" w:hAnsi="Times New Roman" w:cs="Times New Roman" w:hint="eastAsia"/>
          <w:szCs w:val="24"/>
          <w:lang w:val="zh-TW"/>
        </w:rPr>
        <w:t>)</w:t>
      </w:r>
      <w:r w:rsidR="00016B88" w:rsidRPr="00DB4D86">
        <w:rPr>
          <w:rFonts w:ascii="Times New Roman" w:eastAsia="標楷體" w:hAnsi="Times New Roman" w:cs="Times New Roman"/>
          <w:szCs w:val="24"/>
          <w:lang w:val="zh-TW"/>
        </w:rPr>
        <w:t>未全程參加研習者，依實際上課情形核發研習時數。</w:t>
      </w:r>
    </w:p>
    <w:p w:rsidR="00016B88" w:rsidRPr="00DB4D86" w:rsidRDefault="001A6BDB" w:rsidP="001A6BDB">
      <w:pPr>
        <w:autoSpaceDE w:val="0"/>
        <w:spacing w:line="276" w:lineRule="auto"/>
        <w:ind w:leftChars="177" w:left="425"/>
        <w:jc w:val="both"/>
        <w:rPr>
          <w:rFonts w:ascii="Times New Roman" w:eastAsia="標楷體" w:hAnsi="Times New Roman" w:cs="Times New Roman"/>
          <w:szCs w:val="24"/>
          <w:lang w:val="zh-TW"/>
        </w:rPr>
      </w:pPr>
      <w:r>
        <w:rPr>
          <w:rFonts w:ascii="Times New Roman" w:eastAsia="標楷體" w:hAnsi="Times New Roman" w:cs="Times New Roman" w:hint="eastAsia"/>
          <w:szCs w:val="24"/>
          <w:lang w:val="zh-TW"/>
        </w:rPr>
        <w:t>(</w:t>
      </w:r>
      <w:r>
        <w:rPr>
          <w:rFonts w:ascii="Times New Roman" w:eastAsia="標楷體" w:hAnsi="Times New Roman" w:cs="Times New Roman" w:hint="eastAsia"/>
          <w:szCs w:val="24"/>
          <w:lang w:val="zh-TW"/>
        </w:rPr>
        <w:t>二</w:t>
      </w:r>
      <w:r>
        <w:rPr>
          <w:rFonts w:ascii="Times New Roman" w:eastAsia="標楷體" w:hAnsi="Times New Roman" w:cs="Times New Roman" w:hint="eastAsia"/>
          <w:szCs w:val="24"/>
          <w:lang w:val="zh-TW"/>
        </w:rPr>
        <w:t>)</w:t>
      </w:r>
      <w:r w:rsidR="00016B88" w:rsidRPr="00DB4D86">
        <w:rPr>
          <w:rFonts w:ascii="Times New Roman" w:eastAsia="標楷體" w:hAnsi="Times New Roman" w:cs="Times New Roman"/>
          <w:szCs w:val="24"/>
          <w:lang w:val="zh-TW"/>
        </w:rPr>
        <w:t>提供午餐代訂服務，請自備環保杯。</w:t>
      </w:r>
    </w:p>
    <w:p w:rsidR="00016B88" w:rsidRPr="00DB4D86" w:rsidRDefault="00DB4D86" w:rsidP="00DB4D86">
      <w:pPr>
        <w:autoSpaceDE w:val="0"/>
        <w:spacing w:line="276" w:lineRule="auto"/>
        <w:jc w:val="both"/>
        <w:rPr>
          <w:rFonts w:ascii="Times New Roman" w:eastAsia="標楷體" w:hAnsi="Times New Roman" w:cs="Times New Roman"/>
          <w:szCs w:val="24"/>
          <w:lang w:val="zh-TW"/>
        </w:rPr>
      </w:pPr>
      <w:r w:rsidRPr="00DB4D86">
        <w:rPr>
          <w:rFonts w:ascii="Times New Roman" w:eastAsia="標楷體" w:hAnsi="Times New Roman" w:cs="Times New Roman"/>
          <w:szCs w:val="24"/>
          <w:lang w:val="zh-TW"/>
        </w:rPr>
        <w:t>十六、</w:t>
      </w:r>
      <w:r w:rsidR="00016B88" w:rsidRPr="00DB4D86">
        <w:rPr>
          <w:rFonts w:ascii="Times New Roman" w:eastAsia="標楷體" w:hAnsi="Times New Roman" w:cs="Times New Roman"/>
          <w:spacing w:val="-10"/>
          <w:szCs w:val="24"/>
        </w:rPr>
        <w:t>執行本計畫有功人員由教育局另案核定辦理敘獎</w:t>
      </w:r>
      <w:r w:rsidR="00016B88" w:rsidRPr="00DB4D86">
        <w:rPr>
          <w:rFonts w:ascii="Times New Roman" w:eastAsia="標楷體" w:hAnsi="Times New Roman" w:cs="Times New Roman"/>
          <w:szCs w:val="24"/>
          <w:lang w:val="zh-TW"/>
        </w:rPr>
        <w:t>。</w:t>
      </w:r>
    </w:p>
    <w:p w:rsidR="00016B88" w:rsidRPr="00DB4D86" w:rsidRDefault="00DB4D86" w:rsidP="00DB4D86">
      <w:pPr>
        <w:autoSpaceDE w:val="0"/>
        <w:spacing w:line="276" w:lineRule="auto"/>
        <w:ind w:left="727" w:hangingChars="303" w:hanging="727"/>
        <w:jc w:val="both"/>
        <w:rPr>
          <w:rFonts w:ascii="Times New Roman" w:eastAsia="標楷體" w:hAnsi="Times New Roman" w:cs="Times New Roman"/>
          <w:szCs w:val="24"/>
          <w:lang w:val="zh-TW"/>
        </w:rPr>
      </w:pPr>
      <w:r w:rsidRPr="00DB4D86">
        <w:rPr>
          <w:rFonts w:ascii="Times New Roman" w:eastAsia="標楷體" w:hAnsi="Times New Roman" w:cs="Times New Roman"/>
          <w:szCs w:val="24"/>
          <w:lang w:val="zh-TW"/>
        </w:rPr>
        <w:t>十七、</w:t>
      </w:r>
      <w:r w:rsidR="00016B88" w:rsidRPr="00DB4D86">
        <w:rPr>
          <w:rFonts w:ascii="Times New Roman" w:eastAsia="標楷體" w:hAnsi="Times New Roman" w:cs="Times New Roman"/>
          <w:szCs w:val="24"/>
          <w:lang w:val="zh-TW"/>
        </w:rPr>
        <w:t>如遇颱風或其他天災，研習當日行政院人事行政總處</w:t>
      </w:r>
      <w:r w:rsidR="00016B88" w:rsidRPr="00DB4D86">
        <w:rPr>
          <w:rFonts w:ascii="Times New Roman" w:eastAsia="標楷體" w:hAnsi="Times New Roman" w:cs="Times New Roman"/>
          <w:szCs w:val="24"/>
          <w:lang w:val="zh-TW"/>
        </w:rPr>
        <w:t>-</w:t>
      </w:r>
      <w:r w:rsidR="00016B88" w:rsidRPr="00DB4D86">
        <w:rPr>
          <w:rFonts w:ascii="Times New Roman" w:eastAsia="標楷體" w:hAnsi="Times New Roman" w:cs="Times New Roman"/>
          <w:szCs w:val="24"/>
          <w:lang w:val="zh-TW"/>
        </w:rPr>
        <w:t>本市公告「停止上課」，則本研習停止辦</w:t>
      </w:r>
      <w:r w:rsidR="00016B88" w:rsidRPr="00DB4D86">
        <w:rPr>
          <w:rFonts w:ascii="Times New Roman" w:eastAsia="標楷體" w:hAnsi="Times New Roman" w:cs="Times New Roman"/>
          <w:szCs w:val="24"/>
          <w:lang w:val="zh-TW"/>
        </w:rPr>
        <w:lastRenderedPageBreak/>
        <w:t>理。請參與人員注意自身安全。</w:t>
      </w:r>
    </w:p>
    <w:p w:rsidR="001A6BDB" w:rsidRDefault="00DB4D86" w:rsidP="00B538E6">
      <w:pPr>
        <w:widowControl/>
        <w:spacing w:line="276" w:lineRule="auto"/>
        <w:rPr>
          <w:rFonts w:ascii="Times New Roman" w:eastAsia="標楷體" w:hAnsi="Times New Roman" w:cs="Times New Roman"/>
          <w:sz w:val="28"/>
          <w:szCs w:val="28"/>
          <w:lang w:val="zh-TW"/>
        </w:rPr>
      </w:pPr>
      <w:r w:rsidRPr="00DB4D86">
        <w:rPr>
          <w:rFonts w:ascii="Times New Roman" w:eastAsia="標楷體" w:hAnsi="Times New Roman" w:cs="Times New Roman" w:hint="eastAsia"/>
          <w:szCs w:val="24"/>
          <w:lang w:val="zh-TW"/>
        </w:rPr>
        <w:t>十八、</w:t>
      </w:r>
      <w:r w:rsidR="00016B88" w:rsidRPr="00DB4D86">
        <w:rPr>
          <w:rFonts w:ascii="Times New Roman" w:eastAsia="標楷體" w:hAnsi="Times New Roman" w:cs="Times New Roman"/>
          <w:szCs w:val="24"/>
          <w:lang w:val="zh-TW"/>
        </w:rPr>
        <w:t>本計畫奉核後實施，修正時亦同。</w:t>
      </w:r>
      <w:r w:rsidR="00016B88" w:rsidRPr="0073102C">
        <w:rPr>
          <w:rFonts w:ascii="Times New Roman" w:eastAsia="標楷體" w:hAnsi="Times New Roman" w:cs="Times New Roman"/>
          <w:sz w:val="28"/>
          <w:szCs w:val="28"/>
          <w:lang w:val="zh-TW"/>
        </w:rPr>
        <w:br w:type="page"/>
      </w:r>
    </w:p>
    <w:p w:rsidR="001A6BDB" w:rsidRPr="001A6BDB" w:rsidRDefault="001A6BDB" w:rsidP="001A6BDB">
      <w:pPr>
        <w:widowControl/>
        <w:spacing w:line="276" w:lineRule="auto"/>
        <w:rPr>
          <w:rFonts w:ascii="Times New Roman" w:eastAsia="標楷體" w:hAnsi="Times New Roman" w:cs="Times New Roman"/>
          <w:szCs w:val="28"/>
          <w:bdr w:val="single" w:sz="4" w:space="0" w:color="auto"/>
          <w:lang w:val="zh-TW"/>
        </w:rPr>
      </w:pPr>
      <w:r w:rsidRPr="001A6BDB">
        <w:rPr>
          <w:rFonts w:ascii="Times New Roman" w:eastAsia="標楷體" w:hAnsi="Times New Roman" w:cs="Times New Roman" w:hint="eastAsia"/>
          <w:szCs w:val="28"/>
          <w:bdr w:val="single" w:sz="4" w:space="0" w:color="auto"/>
          <w:lang w:val="zh-TW"/>
        </w:rPr>
        <w:lastRenderedPageBreak/>
        <w:t>附件</w:t>
      </w:r>
      <w:r w:rsidRPr="001A6BDB">
        <w:rPr>
          <w:rFonts w:ascii="Times New Roman" w:eastAsia="標楷體" w:hAnsi="Times New Roman" w:cs="Times New Roman" w:hint="eastAsia"/>
          <w:szCs w:val="28"/>
          <w:bdr w:val="single" w:sz="4" w:space="0" w:color="auto"/>
          <w:lang w:val="zh-TW"/>
        </w:rPr>
        <w:t>1</w:t>
      </w:r>
    </w:p>
    <w:p w:rsidR="00016B88" w:rsidRPr="0073102C" w:rsidRDefault="001A6BDB" w:rsidP="001A6BDB">
      <w:pPr>
        <w:widowControl/>
        <w:spacing w:line="276" w:lineRule="auto"/>
        <w:jc w:val="center"/>
        <w:rPr>
          <w:rFonts w:ascii="Times New Roman" w:eastAsia="標楷體" w:hAnsi="Times New Roman" w:cs="Times New Roman"/>
          <w:szCs w:val="24"/>
          <w:lang w:val="zh-TW"/>
        </w:rPr>
      </w:pPr>
      <w:proofErr w:type="gramStart"/>
      <w:r w:rsidRPr="001A6BDB">
        <w:rPr>
          <w:rFonts w:ascii="Times New Roman" w:eastAsia="標楷體" w:hAnsi="Times New Roman" w:cs="Times New Roman"/>
          <w:b/>
          <w:sz w:val="32"/>
          <w:szCs w:val="32"/>
          <w:lang w:val="zh-TW"/>
        </w:rPr>
        <w:t>臺</w:t>
      </w:r>
      <w:proofErr w:type="gramEnd"/>
      <w:r w:rsidRPr="001A6BDB">
        <w:rPr>
          <w:rFonts w:ascii="Times New Roman" w:eastAsia="標楷體" w:hAnsi="Times New Roman" w:cs="Times New Roman"/>
          <w:b/>
          <w:sz w:val="32"/>
          <w:szCs w:val="32"/>
          <w:lang w:val="zh-TW"/>
        </w:rPr>
        <w:t>中市</w:t>
      </w:r>
      <w:r w:rsidRPr="001A6BDB">
        <w:rPr>
          <w:rFonts w:ascii="Times New Roman" w:eastAsia="標楷體" w:hAnsi="Times New Roman" w:cs="Times New Roman"/>
          <w:b/>
          <w:sz w:val="32"/>
          <w:szCs w:val="32"/>
          <w:lang w:val="zh-TW"/>
        </w:rPr>
        <w:t>108</w:t>
      </w:r>
      <w:r w:rsidRPr="001A6BDB">
        <w:rPr>
          <w:rFonts w:ascii="Times New Roman" w:eastAsia="標楷體" w:hAnsi="Times New Roman" w:cs="Times New Roman"/>
          <w:b/>
          <w:sz w:val="32"/>
          <w:szCs w:val="32"/>
          <w:lang w:val="zh-TW"/>
        </w:rPr>
        <w:t>學年度閩南語認證</w:t>
      </w:r>
      <w:r w:rsidRPr="001A6BDB">
        <w:rPr>
          <w:rFonts w:ascii="Times New Roman" w:eastAsia="標楷體" w:hAnsi="Times New Roman" w:cs="Times New Roman"/>
          <w:b/>
          <w:sz w:val="32"/>
          <w:szCs w:val="32"/>
          <w:lang w:val="zh-TW"/>
        </w:rPr>
        <w:t>(</w:t>
      </w:r>
      <w:r w:rsidRPr="001A6BDB">
        <w:rPr>
          <w:rFonts w:ascii="Times New Roman" w:eastAsia="標楷體" w:hAnsi="Times New Roman" w:cs="Times New Roman"/>
          <w:b/>
          <w:sz w:val="32"/>
          <w:szCs w:val="32"/>
          <w:lang w:val="zh-TW"/>
        </w:rPr>
        <w:t>教師</w:t>
      </w:r>
      <w:r w:rsidRPr="001A6BDB">
        <w:rPr>
          <w:rFonts w:ascii="Times New Roman" w:eastAsia="標楷體" w:hAnsi="Times New Roman" w:cs="Times New Roman"/>
          <w:b/>
          <w:sz w:val="32"/>
          <w:szCs w:val="32"/>
          <w:lang w:val="zh-TW"/>
        </w:rPr>
        <w:t>B</w:t>
      </w:r>
      <w:r w:rsidRPr="001A6BDB">
        <w:rPr>
          <w:rFonts w:ascii="Times New Roman" w:eastAsia="標楷體" w:hAnsi="Times New Roman" w:cs="Times New Roman"/>
          <w:b/>
          <w:sz w:val="32"/>
          <w:szCs w:val="32"/>
          <w:lang w:val="zh-TW"/>
        </w:rPr>
        <w:t>卷</w:t>
      </w:r>
      <w:r w:rsidRPr="001A6BDB">
        <w:rPr>
          <w:rFonts w:ascii="Times New Roman" w:eastAsia="標楷體" w:hAnsi="Times New Roman" w:cs="Times New Roman"/>
          <w:b/>
          <w:sz w:val="32"/>
          <w:szCs w:val="32"/>
          <w:lang w:val="zh-TW"/>
        </w:rPr>
        <w:t>)</w:t>
      </w:r>
      <w:r w:rsidRPr="001A6BDB">
        <w:rPr>
          <w:rFonts w:ascii="Times New Roman" w:eastAsia="標楷體" w:hAnsi="Times New Roman" w:cs="Times New Roman" w:hint="eastAsia"/>
          <w:b/>
          <w:sz w:val="32"/>
          <w:szCs w:val="32"/>
          <w:lang w:val="zh-TW"/>
        </w:rPr>
        <w:t>研習</w:t>
      </w:r>
      <w:r w:rsidR="00016B88" w:rsidRPr="001A6BDB">
        <w:rPr>
          <w:rFonts w:ascii="Times New Roman" w:eastAsia="標楷體" w:hAnsi="Times New Roman" w:cs="Times New Roman"/>
          <w:b/>
          <w:sz w:val="32"/>
          <w:szCs w:val="32"/>
          <w:lang w:val="zh-TW"/>
        </w:rPr>
        <w:t>課程表</w:t>
      </w:r>
    </w:p>
    <w:tbl>
      <w:tblPr>
        <w:tblpPr w:leftFromText="180" w:rightFromText="180" w:vertAnchor="text" w:horzAnchor="margin" w:tblpXSpec="center" w:tblpY="159"/>
        <w:tblW w:w="9654" w:type="dxa"/>
        <w:tblLayout w:type="fixed"/>
        <w:tblCellMar>
          <w:left w:w="28" w:type="dxa"/>
          <w:right w:w="28" w:type="dxa"/>
        </w:tblCellMar>
        <w:tblLook w:val="0000" w:firstRow="0" w:lastRow="0" w:firstColumn="0" w:lastColumn="0" w:noHBand="0" w:noVBand="0"/>
      </w:tblPr>
      <w:tblGrid>
        <w:gridCol w:w="1708"/>
        <w:gridCol w:w="2648"/>
        <w:gridCol w:w="2649"/>
        <w:gridCol w:w="2649"/>
      </w:tblGrid>
      <w:tr w:rsidR="00016B88" w:rsidRPr="0073102C" w:rsidTr="00241450">
        <w:trPr>
          <w:trHeight w:val="558"/>
        </w:trPr>
        <w:tc>
          <w:tcPr>
            <w:tcW w:w="1708" w:type="dxa"/>
            <w:vMerge w:val="restart"/>
            <w:tcBorders>
              <w:top w:val="single" w:sz="4" w:space="0" w:color="000000"/>
              <w:left w:val="single" w:sz="4" w:space="0" w:color="000000"/>
              <w:tl2br w:val="single" w:sz="4" w:space="0" w:color="auto"/>
            </w:tcBorders>
            <w:shd w:val="clear" w:color="auto" w:fill="auto"/>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p>
          <w:p w:rsidR="00016B88" w:rsidRPr="0073102C" w:rsidRDefault="00016B88" w:rsidP="00241450">
            <w:pPr>
              <w:autoSpaceDE w:val="0"/>
              <w:spacing w:line="0" w:lineRule="atLeast"/>
              <w:ind w:right="240"/>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日期</w:t>
            </w:r>
          </w:p>
          <w:p w:rsidR="00016B88" w:rsidRPr="0073102C" w:rsidRDefault="00016B88"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時間</w:t>
            </w:r>
          </w:p>
        </w:tc>
        <w:tc>
          <w:tcPr>
            <w:tcW w:w="2648" w:type="dxa"/>
            <w:tcBorders>
              <w:top w:val="single" w:sz="4" w:space="0" w:color="000000"/>
              <w:left w:val="single" w:sz="4" w:space="0" w:color="000000"/>
              <w:bottom w:val="single" w:sz="4" w:space="0" w:color="000000"/>
              <w:right w:val="single" w:sz="4" w:space="0" w:color="auto"/>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活動中心</w:t>
            </w:r>
          </w:p>
        </w:tc>
        <w:tc>
          <w:tcPr>
            <w:tcW w:w="2649" w:type="dxa"/>
            <w:tcBorders>
              <w:top w:val="single" w:sz="4" w:space="0" w:color="000000"/>
              <w:left w:val="single" w:sz="4" w:space="0" w:color="auto"/>
              <w:bottom w:val="single" w:sz="4" w:space="0" w:color="000000"/>
              <w:right w:val="single" w:sz="4" w:space="0" w:color="auto"/>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活動中心</w:t>
            </w:r>
          </w:p>
        </w:tc>
        <w:tc>
          <w:tcPr>
            <w:tcW w:w="2649" w:type="dxa"/>
            <w:tcBorders>
              <w:top w:val="single" w:sz="4" w:space="0" w:color="000000"/>
              <w:left w:val="single" w:sz="4" w:space="0" w:color="auto"/>
              <w:bottom w:val="single" w:sz="4" w:space="0" w:color="000000"/>
              <w:right w:val="single" w:sz="4" w:space="0" w:color="auto"/>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活動中心</w:t>
            </w:r>
          </w:p>
        </w:tc>
      </w:tr>
      <w:tr w:rsidR="00016B88" w:rsidRPr="0073102C" w:rsidTr="00241450">
        <w:trPr>
          <w:trHeight w:val="694"/>
        </w:trPr>
        <w:tc>
          <w:tcPr>
            <w:tcW w:w="1708" w:type="dxa"/>
            <w:vMerge/>
            <w:tcBorders>
              <w:left w:val="single" w:sz="4" w:space="0" w:color="000000"/>
            </w:tcBorders>
            <w:shd w:val="clear" w:color="auto" w:fill="auto"/>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p>
        </w:tc>
        <w:tc>
          <w:tcPr>
            <w:tcW w:w="2648" w:type="dxa"/>
            <w:tcBorders>
              <w:top w:val="single" w:sz="4" w:space="0" w:color="000000"/>
              <w:left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第一天</w:t>
            </w:r>
          </w:p>
        </w:tc>
        <w:tc>
          <w:tcPr>
            <w:tcW w:w="2649" w:type="dxa"/>
            <w:tcBorders>
              <w:top w:val="single" w:sz="4" w:space="0" w:color="000000"/>
              <w:left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第二天</w:t>
            </w:r>
          </w:p>
        </w:tc>
        <w:tc>
          <w:tcPr>
            <w:tcW w:w="2649" w:type="dxa"/>
            <w:tcBorders>
              <w:top w:val="single" w:sz="4" w:space="0" w:color="000000"/>
              <w:left w:val="single" w:sz="4" w:space="0" w:color="000000"/>
              <w:right w:val="single" w:sz="4" w:space="0" w:color="auto"/>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第三天</w:t>
            </w:r>
          </w:p>
        </w:tc>
      </w:tr>
      <w:tr w:rsidR="00016B88" w:rsidRPr="0073102C" w:rsidTr="00241450">
        <w:trPr>
          <w:trHeight w:val="565"/>
        </w:trPr>
        <w:tc>
          <w:tcPr>
            <w:tcW w:w="1708"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08</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20-08</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40</w:t>
            </w:r>
          </w:p>
        </w:tc>
        <w:tc>
          <w:tcPr>
            <w:tcW w:w="7946" w:type="dxa"/>
            <w:gridSpan w:val="3"/>
            <w:tcBorders>
              <w:top w:val="single" w:sz="4" w:space="0" w:color="000000"/>
              <w:left w:val="single" w:sz="4" w:space="0" w:color="000000"/>
              <w:right w:val="single" w:sz="4" w:space="0" w:color="auto"/>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報到</w:t>
            </w:r>
          </w:p>
        </w:tc>
      </w:tr>
      <w:tr w:rsidR="00016B88" w:rsidRPr="0073102C" w:rsidTr="001A6BDB">
        <w:trPr>
          <w:trHeight w:val="1121"/>
        </w:trPr>
        <w:tc>
          <w:tcPr>
            <w:tcW w:w="1708"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08</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40-10</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10</w:t>
            </w:r>
          </w:p>
        </w:tc>
        <w:tc>
          <w:tcPr>
            <w:tcW w:w="2648"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閩南語音韻</w:t>
            </w:r>
          </w:p>
          <w:p w:rsidR="00016B88" w:rsidRPr="0073102C" w:rsidRDefault="00016B88"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及音標簡介</w:t>
            </w:r>
          </w:p>
        </w:tc>
        <w:tc>
          <w:tcPr>
            <w:tcW w:w="2649"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教育部閩南語認證</w:t>
            </w:r>
          </w:p>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題型介紹</w:t>
            </w:r>
          </w:p>
        </w:tc>
        <w:tc>
          <w:tcPr>
            <w:tcW w:w="2649" w:type="dxa"/>
            <w:tcBorders>
              <w:top w:val="single" w:sz="4" w:space="0" w:color="000000"/>
              <w:left w:val="single" w:sz="4" w:space="0" w:color="000000"/>
              <w:bottom w:val="single" w:sz="4" w:space="0" w:color="auto"/>
              <w:right w:val="single" w:sz="4" w:space="0" w:color="auto"/>
            </w:tcBorders>
            <w:shd w:val="clear" w:color="auto" w:fill="auto"/>
            <w:vAlign w:val="center"/>
          </w:tcPr>
          <w:p w:rsidR="00016B88" w:rsidRPr="0073102C" w:rsidRDefault="00016B88"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教育部閩南語認證書寫題分組實作測驗</w:t>
            </w:r>
          </w:p>
        </w:tc>
      </w:tr>
      <w:tr w:rsidR="00016B88" w:rsidRPr="0073102C" w:rsidTr="001A6BDB">
        <w:trPr>
          <w:trHeight w:val="1264"/>
        </w:trPr>
        <w:tc>
          <w:tcPr>
            <w:tcW w:w="1708"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10</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30-12</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00</w:t>
            </w:r>
          </w:p>
        </w:tc>
        <w:tc>
          <w:tcPr>
            <w:tcW w:w="2648" w:type="dxa"/>
            <w:tcBorders>
              <w:top w:val="single" w:sz="4" w:space="0" w:color="000000"/>
              <w:left w:val="single" w:sz="4" w:space="0" w:color="000000"/>
            </w:tcBorders>
            <w:shd w:val="clear" w:color="auto" w:fill="auto"/>
            <w:vAlign w:val="center"/>
          </w:tcPr>
          <w:p w:rsidR="00016B88" w:rsidRPr="0073102C" w:rsidRDefault="00016B88"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閩南語語詞語法與</w:t>
            </w:r>
          </w:p>
          <w:p w:rsidR="00016B88" w:rsidRPr="0073102C" w:rsidRDefault="00016B88"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常用俗諺語介紹</w:t>
            </w:r>
          </w:p>
        </w:tc>
        <w:tc>
          <w:tcPr>
            <w:tcW w:w="2649" w:type="dxa"/>
            <w:tcBorders>
              <w:top w:val="single" w:sz="4" w:space="0" w:color="000000"/>
              <w:left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proofErr w:type="gramStart"/>
            <w:r w:rsidRPr="0073102C">
              <w:rPr>
                <w:rFonts w:ascii="Times New Roman" w:eastAsia="標楷體" w:hAnsi="Times New Roman" w:cs="Times New Roman"/>
                <w:szCs w:val="24"/>
                <w:lang w:val="zh-TW"/>
              </w:rPr>
              <w:t>書寫題實作</w:t>
            </w:r>
            <w:proofErr w:type="gramEnd"/>
          </w:p>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（台羅拼音、漢字聽寫、短文寫作、評論作文）</w:t>
            </w:r>
          </w:p>
        </w:tc>
        <w:tc>
          <w:tcPr>
            <w:tcW w:w="2649" w:type="dxa"/>
            <w:tcBorders>
              <w:top w:val="single" w:sz="4" w:space="0" w:color="auto"/>
              <w:left w:val="single" w:sz="4" w:space="0" w:color="000000"/>
              <w:bottom w:val="single" w:sz="4" w:space="0" w:color="000000"/>
              <w:right w:val="single" w:sz="4" w:space="0" w:color="auto"/>
            </w:tcBorders>
            <w:shd w:val="clear" w:color="auto" w:fill="auto"/>
            <w:vAlign w:val="center"/>
          </w:tcPr>
          <w:p w:rsidR="00016B88" w:rsidRPr="0073102C" w:rsidRDefault="00016B88"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108</w:t>
            </w:r>
            <w:r w:rsidRPr="0073102C">
              <w:rPr>
                <w:rFonts w:ascii="Times New Roman" w:eastAsia="標楷體" w:hAnsi="Times New Roman" w:cs="Times New Roman"/>
                <w:szCs w:val="24"/>
                <w:lang w:val="zh-TW"/>
              </w:rPr>
              <w:t>教育部閩南語認證書寫題分組實作測驗</w:t>
            </w:r>
          </w:p>
        </w:tc>
      </w:tr>
      <w:tr w:rsidR="00016B88" w:rsidRPr="0073102C" w:rsidTr="00241450">
        <w:trPr>
          <w:trHeight w:val="855"/>
        </w:trPr>
        <w:tc>
          <w:tcPr>
            <w:tcW w:w="1708"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講師</w:t>
            </w:r>
          </w:p>
        </w:tc>
        <w:tc>
          <w:tcPr>
            <w:tcW w:w="2648" w:type="dxa"/>
            <w:tcBorders>
              <w:top w:val="single" w:sz="4" w:space="0" w:color="000000"/>
              <w:left w:val="single" w:sz="4" w:space="0" w:color="000000"/>
              <w:bottom w:val="single" w:sz="4" w:space="0" w:color="auto"/>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張素蓉</w:t>
            </w:r>
            <w:r w:rsidRPr="0073102C">
              <w:rPr>
                <w:rFonts w:ascii="Times New Roman" w:eastAsia="標楷體" w:hAnsi="Times New Roman" w:cs="Times New Roman"/>
                <w:szCs w:val="24"/>
                <w:lang w:val="zh-TW"/>
              </w:rPr>
              <w:t xml:space="preserve"> (</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c>
          <w:tcPr>
            <w:tcW w:w="2649" w:type="dxa"/>
            <w:tcBorders>
              <w:top w:val="single" w:sz="4" w:space="0" w:color="000000"/>
              <w:left w:val="single" w:sz="4" w:space="0" w:color="000000"/>
              <w:bottom w:val="single" w:sz="4" w:space="0" w:color="auto"/>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蔡淑芬</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c>
          <w:tcPr>
            <w:tcW w:w="2649" w:type="dxa"/>
            <w:tcBorders>
              <w:top w:val="single" w:sz="4" w:space="0" w:color="000000"/>
              <w:left w:val="single" w:sz="4" w:space="0" w:color="000000"/>
              <w:bottom w:val="single" w:sz="4" w:space="0" w:color="auto"/>
              <w:right w:val="single" w:sz="4" w:space="0" w:color="auto"/>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蘇</w:t>
            </w:r>
            <w:r w:rsidRPr="0073102C">
              <w:rPr>
                <w:rFonts w:ascii="Times New Roman" w:eastAsia="標楷體" w:hAnsi="Times New Roman" w:cs="Times New Roman"/>
                <w:szCs w:val="24"/>
                <w:lang w:val="zh-TW"/>
              </w:rPr>
              <w:t xml:space="preserve">  </w:t>
            </w:r>
            <w:r w:rsidRPr="0073102C">
              <w:rPr>
                <w:rFonts w:ascii="Times New Roman" w:eastAsia="標楷體" w:hAnsi="Times New Roman" w:cs="Times New Roman"/>
                <w:szCs w:val="24"/>
                <w:lang w:val="zh-TW"/>
              </w:rPr>
              <w:t>玲</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 xml:space="preserve">) </w:t>
            </w:r>
          </w:p>
        </w:tc>
      </w:tr>
      <w:tr w:rsidR="00016B88" w:rsidRPr="0073102C" w:rsidTr="00241450">
        <w:trPr>
          <w:trHeight w:val="819"/>
        </w:trPr>
        <w:tc>
          <w:tcPr>
            <w:tcW w:w="1708"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助理講師</w:t>
            </w:r>
          </w:p>
        </w:tc>
        <w:tc>
          <w:tcPr>
            <w:tcW w:w="2648" w:type="dxa"/>
            <w:tcBorders>
              <w:top w:val="single" w:sz="4" w:space="0" w:color="auto"/>
              <w:left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蘇純瑩</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c>
          <w:tcPr>
            <w:tcW w:w="2649" w:type="dxa"/>
            <w:tcBorders>
              <w:top w:val="single" w:sz="4" w:space="0" w:color="auto"/>
              <w:left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陳美虹</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c>
          <w:tcPr>
            <w:tcW w:w="2649" w:type="dxa"/>
            <w:tcBorders>
              <w:top w:val="single" w:sz="4" w:space="0" w:color="auto"/>
              <w:left w:val="single" w:sz="4" w:space="0" w:color="000000"/>
              <w:bottom w:val="single" w:sz="4" w:space="0" w:color="000000"/>
              <w:right w:val="single" w:sz="4" w:space="0" w:color="auto"/>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蕭珠慧</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r>
      <w:tr w:rsidR="00016B88" w:rsidRPr="0073102C" w:rsidTr="00241450">
        <w:trPr>
          <w:trHeight w:val="568"/>
        </w:trPr>
        <w:tc>
          <w:tcPr>
            <w:tcW w:w="1708"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12</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00-13</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30</w:t>
            </w:r>
          </w:p>
        </w:tc>
        <w:tc>
          <w:tcPr>
            <w:tcW w:w="7946" w:type="dxa"/>
            <w:gridSpan w:val="3"/>
            <w:tcBorders>
              <w:top w:val="single" w:sz="4" w:space="0" w:color="000000"/>
              <w:left w:val="single" w:sz="4" w:space="0" w:color="000000"/>
              <w:right w:val="single" w:sz="4" w:space="0" w:color="auto"/>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休息</w:t>
            </w:r>
          </w:p>
        </w:tc>
      </w:tr>
      <w:tr w:rsidR="00016B88" w:rsidRPr="0073102C" w:rsidTr="001A6BDB">
        <w:trPr>
          <w:trHeight w:val="1258"/>
        </w:trPr>
        <w:tc>
          <w:tcPr>
            <w:tcW w:w="1708"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13</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30-15</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00</w:t>
            </w:r>
          </w:p>
        </w:tc>
        <w:tc>
          <w:tcPr>
            <w:tcW w:w="2648"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閩南語常用字介紹</w:t>
            </w:r>
          </w:p>
          <w:p w:rsidR="00016B88" w:rsidRPr="0073102C" w:rsidRDefault="00016B88"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與書寫練習</w:t>
            </w:r>
          </w:p>
        </w:tc>
        <w:tc>
          <w:tcPr>
            <w:tcW w:w="2649"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口語表達技巧及演練</w:t>
            </w:r>
          </w:p>
        </w:tc>
        <w:tc>
          <w:tcPr>
            <w:tcW w:w="2649" w:type="dxa"/>
            <w:tcBorders>
              <w:top w:val="single" w:sz="4" w:space="0" w:color="000000"/>
              <w:left w:val="single" w:sz="4" w:space="0" w:color="000000"/>
              <w:bottom w:val="single" w:sz="4" w:space="0" w:color="auto"/>
              <w:right w:val="single" w:sz="4" w:space="0" w:color="auto"/>
            </w:tcBorders>
            <w:shd w:val="clear" w:color="auto" w:fill="auto"/>
            <w:vAlign w:val="center"/>
          </w:tcPr>
          <w:p w:rsidR="00016B88" w:rsidRPr="0073102C" w:rsidRDefault="00016B88"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教育部閩南語認證書寫題分組實作測驗</w:t>
            </w:r>
          </w:p>
        </w:tc>
      </w:tr>
      <w:tr w:rsidR="00016B88" w:rsidRPr="0073102C" w:rsidTr="001A6BDB">
        <w:trPr>
          <w:trHeight w:val="993"/>
        </w:trPr>
        <w:tc>
          <w:tcPr>
            <w:tcW w:w="1708"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15</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10-16</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00</w:t>
            </w:r>
          </w:p>
        </w:tc>
        <w:tc>
          <w:tcPr>
            <w:tcW w:w="2648"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華台對應及</w:t>
            </w:r>
          </w:p>
          <w:p w:rsidR="00016B88" w:rsidRPr="0073102C" w:rsidRDefault="00016B88"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自學資源運用</w:t>
            </w:r>
          </w:p>
        </w:tc>
        <w:tc>
          <w:tcPr>
            <w:tcW w:w="2649"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口語表達分組演練</w:t>
            </w:r>
          </w:p>
        </w:tc>
        <w:tc>
          <w:tcPr>
            <w:tcW w:w="2649" w:type="dxa"/>
            <w:tcBorders>
              <w:top w:val="single" w:sz="4" w:space="0" w:color="auto"/>
              <w:left w:val="single" w:sz="4" w:space="0" w:color="000000"/>
              <w:bottom w:val="single" w:sz="4" w:space="0" w:color="000000"/>
              <w:right w:val="single" w:sz="4" w:space="0" w:color="auto"/>
            </w:tcBorders>
            <w:shd w:val="clear" w:color="auto" w:fill="auto"/>
            <w:vAlign w:val="center"/>
          </w:tcPr>
          <w:p w:rsidR="00016B88" w:rsidRPr="0073102C" w:rsidRDefault="00016B88" w:rsidP="00241450">
            <w:pPr>
              <w:autoSpaceDE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教育部閩南語認證書寫題分組實作測驗</w:t>
            </w:r>
          </w:p>
        </w:tc>
      </w:tr>
      <w:tr w:rsidR="00016B88" w:rsidRPr="0073102C" w:rsidTr="00241450">
        <w:trPr>
          <w:trHeight w:val="848"/>
        </w:trPr>
        <w:tc>
          <w:tcPr>
            <w:tcW w:w="1708"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講師</w:t>
            </w:r>
          </w:p>
        </w:tc>
        <w:tc>
          <w:tcPr>
            <w:tcW w:w="2648"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 xml:space="preserve"> </w:t>
            </w:r>
            <w:r w:rsidRPr="0073102C">
              <w:rPr>
                <w:rFonts w:ascii="Times New Roman" w:eastAsia="標楷體" w:hAnsi="Times New Roman" w:cs="Times New Roman"/>
                <w:szCs w:val="24"/>
                <w:lang w:val="zh-TW"/>
              </w:rPr>
              <w:t>張素蓉</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c>
          <w:tcPr>
            <w:tcW w:w="2649"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蔡淑芬</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c>
          <w:tcPr>
            <w:tcW w:w="2649" w:type="dxa"/>
            <w:tcBorders>
              <w:top w:val="single" w:sz="4" w:space="0" w:color="000000"/>
              <w:left w:val="single" w:sz="4" w:space="0" w:color="000000"/>
              <w:bottom w:val="single" w:sz="4" w:space="0" w:color="000000"/>
              <w:right w:val="single" w:sz="4" w:space="0" w:color="auto"/>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蘇</w:t>
            </w:r>
            <w:r w:rsidRPr="0073102C">
              <w:rPr>
                <w:rFonts w:ascii="Times New Roman" w:eastAsia="標楷體" w:hAnsi="Times New Roman" w:cs="Times New Roman"/>
                <w:szCs w:val="24"/>
                <w:lang w:val="zh-TW"/>
              </w:rPr>
              <w:t xml:space="preserve">  </w:t>
            </w:r>
            <w:r w:rsidRPr="0073102C">
              <w:rPr>
                <w:rFonts w:ascii="Times New Roman" w:eastAsia="標楷體" w:hAnsi="Times New Roman" w:cs="Times New Roman"/>
                <w:szCs w:val="24"/>
                <w:lang w:val="zh-TW"/>
              </w:rPr>
              <w:t>玲</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 xml:space="preserve">) </w:t>
            </w:r>
          </w:p>
        </w:tc>
      </w:tr>
      <w:tr w:rsidR="00016B88" w:rsidRPr="0073102C" w:rsidTr="00241450">
        <w:trPr>
          <w:trHeight w:val="848"/>
        </w:trPr>
        <w:tc>
          <w:tcPr>
            <w:tcW w:w="1708"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助理講師</w:t>
            </w:r>
          </w:p>
        </w:tc>
        <w:tc>
          <w:tcPr>
            <w:tcW w:w="2648"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蘇純瑩</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c>
          <w:tcPr>
            <w:tcW w:w="2649" w:type="dxa"/>
            <w:tcBorders>
              <w:top w:val="single" w:sz="4" w:space="0" w:color="000000"/>
              <w:left w:val="single" w:sz="4" w:space="0" w:color="000000"/>
              <w:bottom w:val="single" w:sz="4" w:space="0" w:color="000000"/>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陳美虹</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c>
          <w:tcPr>
            <w:tcW w:w="2649" w:type="dxa"/>
            <w:tcBorders>
              <w:top w:val="single" w:sz="4" w:space="0" w:color="000000"/>
              <w:left w:val="single" w:sz="4" w:space="0" w:color="000000"/>
              <w:bottom w:val="single" w:sz="4" w:space="0" w:color="000000"/>
              <w:right w:val="single" w:sz="4" w:space="0" w:color="auto"/>
            </w:tcBorders>
            <w:shd w:val="clear" w:color="auto" w:fill="auto"/>
            <w:vAlign w:val="center"/>
          </w:tcPr>
          <w:p w:rsidR="00016B88" w:rsidRPr="0073102C" w:rsidRDefault="00016B88" w:rsidP="00241450">
            <w:pPr>
              <w:autoSpaceDE w:val="0"/>
              <w:snapToGrid w:val="0"/>
              <w:spacing w:line="0" w:lineRule="atLeast"/>
              <w:jc w:val="both"/>
              <w:rPr>
                <w:rFonts w:ascii="Times New Roman" w:eastAsia="標楷體" w:hAnsi="Times New Roman" w:cs="Times New Roman"/>
                <w:szCs w:val="24"/>
                <w:lang w:val="zh-TW"/>
              </w:rPr>
            </w:pPr>
            <w:r w:rsidRPr="0073102C">
              <w:rPr>
                <w:rFonts w:ascii="Times New Roman" w:eastAsia="標楷體" w:hAnsi="Times New Roman" w:cs="Times New Roman"/>
                <w:szCs w:val="24"/>
                <w:lang w:val="zh-TW"/>
              </w:rPr>
              <w:t>蕭珠慧</w:t>
            </w:r>
            <w:r w:rsidRPr="0073102C">
              <w:rPr>
                <w:rFonts w:ascii="Times New Roman" w:eastAsia="標楷體" w:hAnsi="Times New Roman" w:cs="Times New Roman"/>
                <w:szCs w:val="24"/>
                <w:lang w:val="zh-TW"/>
              </w:rPr>
              <w:t>(</w:t>
            </w:r>
            <w:r w:rsidRPr="0073102C">
              <w:rPr>
                <w:rFonts w:ascii="Times New Roman" w:eastAsia="標楷體" w:hAnsi="Times New Roman" w:cs="Times New Roman"/>
                <w:szCs w:val="24"/>
                <w:lang w:val="zh-TW"/>
              </w:rPr>
              <w:t>市內外聘</w:t>
            </w:r>
            <w:r w:rsidRPr="0073102C">
              <w:rPr>
                <w:rFonts w:ascii="Times New Roman" w:eastAsia="標楷體" w:hAnsi="Times New Roman" w:cs="Times New Roman"/>
                <w:szCs w:val="24"/>
                <w:lang w:val="zh-TW"/>
              </w:rPr>
              <w:t>)</w:t>
            </w:r>
          </w:p>
        </w:tc>
      </w:tr>
      <w:tr w:rsidR="001A6BDB" w:rsidRPr="0073102C" w:rsidTr="00CB2341">
        <w:trPr>
          <w:trHeight w:val="848"/>
        </w:trPr>
        <w:tc>
          <w:tcPr>
            <w:tcW w:w="9654"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1A6BDB" w:rsidRPr="0073102C" w:rsidRDefault="001A6BDB" w:rsidP="00241450">
            <w:pPr>
              <w:autoSpaceDE w:val="0"/>
              <w:snapToGrid w:val="0"/>
              <w:spacing w:line="0" w:lineRule="atLeast"/>
              <w:jc w:val="both"/>
              <w:rPr>
                <w:rFonts w:ascii="Times New Roman" w:eastAsia="標楷體" w:hAnsi="Times New Roman" w:cs="Times New Roman"/>
                <w:szCs w:val="24"/>
                <w:lang w:val="zh-TW"/>
              </w:rPr>
            </w:pPr>
            <w:r>
              <w:rPr>
                <w:rFonts w:ascii="Times New Roman" w:eastAsia="標楷體" w:hAnsi="Times New Roman" w:cs="Times New Roman" w:hint="eastAsia"/>
                <w:szCs w:val="24"/>
                <w:lang w:val="zh-TW"/>
              </w:rPr>
              <w:t>備註：講師及課程表將視實際辦理情形調整。</w:t>
            </w:r>
          </w:p>
        </w:tc>
      </w:tr>
    </w:tbl>
    <w:p w:rsidR="00016B88" w:rsidRPr="0073102C" w:rsidRDefault="00016B88" w:rsidP="00016B88">
      <w:pPr>
        <w:autoSpaceDE w:val="0"/>
        <w:spacing w:line="0" w:lineRule="atLeast"/>
        <w:ind w:right="360"/>
        <w:jc w:val="both"/>
        <w:rPr>
          <w:rFonts w:ascii="Times New Roman" w:eastAsia="標楷體" w:hAnsi="Times New Roman" w:cs="Times New Roman"/>
          <w:i/>
          <w:szCs w:val="24"/>
          <w:lang w:val="zh-TW"/>
        </w:rPr>
      </w:pPr>
    </w:p>
    <w:p w:rsidR="001A6BDB" w:rsidRDefault="001A6BDB">
      <w:pPr>
        <w:widowControl/>
        <w:rPr>
          <w:rFonts w:ascii="Times New Roman" w:eastAsia="標楷體" w:hAnsi="Times New Roman" w:cs="Times New Roman"/>
        </w:rPr>
      </w:pPr>
      <w:r>
        <w:rPr>
          <w:rFonts w:ascii="Times New Roman" w:eastAsia="標楷體" w:hAnsi="Times New Roman" w:cs="Times New Roman"/>
        </w:rPr>
        <w:br w:type="page"/>
      </w:r>
    </w:p>
    <w:p w:rsidR="001A6BDB" w:rsidRPr="0020330A" w:rsidRDefault="001A6BDB" w:rsidP="001A6BDB">
      <w:pPr>
        <w:pStyle w:val="Default"/>
        <w:rPr>
          <w:szCs w:val="32"/>
          <w:bdr w:val="single" w:sz="4" w:space="0" w:color="auto"/>
        </w:rPr>
      </w:pPr>
      <w:r>
        <w:rPr>
          <w:rFonts w:hint="eastAsia"/>
          <w:szCs w:val="32"/>
          <w:bdr w:val="single" w:sz="4" w:space="0" w:color="auto"/>
        </w:rPr>
        <w:lastRenderedPageBreak/>
        <w:t>附件2</w:t>
      </w:r>
    </w:p>
    <w:p w:rsidR="001A6BDB" w:rsidRDefault="001A6BDB" w:rsidP="001A6BDB">
      <w:pPr>
        <w:pStyle w:val="Default"/>
        <w:jc w:val="center"/>
        <w:rPr>
          <w:b/>
          <w:sz w:val="32"/>
          <w:szCs w:val="32"/>
        </w:rPr>
      </w:pPr>
      <w:proofErr w:type="gramStart"/>
      <w:r w:rsidRPr="001A6BDB">
        <w:rPr>
          <w:rFonts w:hint="eastAsia"/>
          <w:b/>
          <w:sz w:val="32"/>
          <w:szCs w:val="32"/>
        </w:rPr>
        <w:t>臺</w:t>
      </w:r>
      <w:proofErr w:type="gramEnd"/>
      <w:r w:rsidRPr="001A6BDB">
        <w:rPr>
          <w:rFonts w:hint="eastAsia"/>
          <w:b/>
          <w:sz w:val="32"/>
          <w:szCs w:val="32"/>
        </w:rPr>
        <w:t>中市108學年度閩南語認證(教師B卷)研習</w:t>
      </w:r>
    </w:p>
    <w:p w:rsidR="001A6BDB" w:rsidRPr="00D866BD" w:rsidRDefault="001A6BDB" w:rsidP="001A6BDB">
      <w:pPr>
        <w:pStyle w:val="Default"/>
        <w:jc w:val="center"/>
        <w:rPr>
          <w:b/>
          <w:sz w:val="32"/>
          <w:szCs w:val="32"/>
        </w:rPr>
      </w:pPr>
      <w:r w:rsidRPr="00D866BD">
        <w:rPr>
          <w:rFonts w:hint="eastAsia"/>
          <w:b/>
          <w:sz w:val="32"/>
          <w:szCs w:val="32"/>
        </w:rPr>
        <w:t>因應</w:t>
      </w:r>
      <w:r>
        <w:rPr>
          <w:rFonts w:hint="eastAsia"/>
          <w:b/>
          <w:sz w:val="32"/>
          <w:szCs w:val="32"/>
        </w:rPr>
        <w:t>嚴重特殊傳染性肺炎</w:t>
      </w:r>
      <w:r w:rsidRPr="00D866BD">
        <w:rPr>
          <w:rFonts w:hint="eastAsia"/>
          <w:b/>
          <w:sz w:val="32"/>
          <w:szCs w:val="32"/>
        </w:rPr>
        <w:t>防護措施</w:t>
      </w:r>
    </w:p>
    <w:p w:rsidR="001A6BDB" w:rsidRDefault="001A6BDB" w:rsidP="001A6BDB">
      <w:pPr>
        <w:pStyle w:val="Default"/>
        <w:spacing w:after="90"/>
        <w:jc w:val="both"/>
        <w:rPr>
          <w:sz w:val="23"/>
          <w:szCs w:val="23"/>
        </w:rPr>
      </w:pPr>
      <w:r>
        <w:rPr>
          <w:rFonts w:hint="eastAsia"/>
          <w:sz w:val="23"/>
          <w:szCs w:val="23"/>
        </w:rPr>
        <w:t>壹、依據「嚴重特殊傳染性肺炎</w:t>
      </w:r>
      <w:r>
        <w:rPr>
          <w:sz w:val="23"/>
          <w:szCs w:val="23"/>
        </w:rPr>
        <w:t>(</w:t>
      </w:r>
      <w:r>
        <w:rPr>
          <w:rFonts w:hint="eastAsia"/>
          <w:sz w:val="23"/>
          <w:szCs w:val="23"/>
        </w:rPr>
        <w:t>武漢肺炎</w:t>
      </w:r>
      <w:r>
        <w:rPr>
          <w:sz w:val="23"/>
          <w:szCs w:val="23"/>
        </w:rPr>
        <w:t>)</w:t>
      </w:r>
      <w:r>
        <w:rPr>
          <w:rFonts w:hint="eastAsia"/>
          <w:sz w:val="23"/>
          <w:szCs w:val="23"/>
        </w:rPr>
        <w:t>」因應指引：公眾集會。</w:t>
      </w:r>
    </w:p>
    <w:p w:rsidR="001A6BDB" w:rsidRDefault="001A6BDB" w:rsidP="001A6BDB">
      <w:pPr>
        <w:pStyle w:val="Default"/>
        <w:spacing w:after="90"/>
        <w:jc w:val="both"/>
        <w:rPr>
          <w:sz w:val="23"/>
          <w:szCs w:val="23"/>
        </w:rPr>
      </w:pPr>
      <w:r>
        <w:rPr>
          <w:rFonts w:hint="eastAsia"/>
          <w:sz w:val="23"/>
          <w:szCs w:val="23"/>
        </w:rPr>
        <w:t>貳、防護措施及規範：</w:t>
      </w:r>
    </w:p>
    <w:p w:rsidR="001A6BDB" w:rsidRDefault="001A6BDB" w:rsidP="001A6BDB">
      <w:pPr>
        <w:pStyle w:val="Default"/>
        <w:spacing w:after="90"/>
        <w:jc w:val="both"/>
        <w:rPr>
          <w:sz w:val="23"/>
          <w:szCs w:val="23"/>
        </w:rPr>
      </w:pPr>
      <w:r>
        <w:rPr>
          <w:rFonts w:hint="eastAsia"/>
          <w:sz w:val="23"/>
          <w:szCs w:val="23"/>
        </w:rPr>
        <w:t>一、研習前：</w:t>
      </w:r>
    </w:p>
    <w:p w:rsidR="001A6BDB" w:rsidRDefault="001A6BDB" w:rsidP="001A6BDB">
      <w:pPr>
        <w:pStyle w:val="Default"/>
        <w:spacing w:after="90"/>
        <w:ind w:left="460" w:hangingChars="200" w:hanging="460"/>
        <w:jc w:val="both"/>
        <w:rPr>
          <w:sz w:val="23"/>
          <w:szCs w:val="23"/>
        </w:rPr>
      </w:pPr>
      <w:r>
        <w:rPr>
          <w:sz w:val="23"/>
          <w:szCs w:val="23"/>
        </w:rPr>
        <w:t>(</w:t>
      </w:r>
      <w:proofErr w:type="gramStart"/>
      <w:r>
        <w:rPr>
          <w:rFonts w:hint="eastAsia"/>
          <w:sz w:val="23"/>
          <w:szCs w:val="23"/>
        </w:rPr>
        <w:t>一</w:t>
      </w:r>
      <w:proofErr w:type="gramEnd"/>
      <w:r>
        <w:rPr>
          <w:sz w:val="23"/>
          <w:szCs w:val="23"/>
        </w:rPr>
        <w:t>)</w:t>
      </w:r>
      <w:r w:rsidRPr="0027373C">
        <w:rPr>
          <w:rFonts w:hint="eastAsia"/>
          <w:sz w:val="23"/>
          <w:szCs w:val="23"/>
        </w:rPr>
        <w:t>針對已由衛生單位或民政單位列為追蹤管理之高感染風險對象，</w:t>
      </w:r>
      <w:proofErr w:type="gramStart"/>
      <w:r w:rsidRPr="0027373C">
        <w:rPr>
          <w:rFonts w:hint="eastAsia"/>
          <w:sz w:val="23"/>
          <w:szCs w:val="23"/>
        </w:rPr>
        <w:t>均須依</w:t>
      </w:r>
      <w:proofErr w:type="gramEnd"/>
      <w:r w:rsidRPr="0027373C">
        <w:rPr>
          <w:rFonts w:hint="eastAsia"/>
          <w:sz w:val="23"/>
          <w:szCs w:val="23"/>
        </w:rPr>
        <w:t>中央流行</w:t>
      </w:r>
      <w:proofErr w:type="gramStart"/>
      <w:r w:rsidRPr="0027373C">
        <w:rPr>
          <w:rFonts w:hint="eastAsia"/>
          <w:sz w:val="23"/>
          <w:szCs w:val="23"/>
        </w:rPr>
        <w:t>疫</w:t>
      </w:r>
      <w:proofErr w:type="gramEnd"/>
      <w:r w:rsidRPr="0027373C">
        <w:rPr>
          <w:rFonts w:hint="eastAsia"/>
          <w:sz w:val="23"/>
          <w:szCs w:val="23"/>
        </w:rPr>
        <w:t>情指揮中心公布之相關防疫措施進行健康管理，不得參加本研習。</w:t>
      </w:r>
    </w:p>
    <w:p w:rsidR="001A6BDB" w:rsidRDefault="001A6BDB" w:rsidP="001A6BDB">
      <w:pPr>
        <w:pStyle w:val="Default"/>
        <w:spacing w:after="90"/>
        <w:ind w:left="460" w:hangingChars="200" w:hanging="460"/>
        <w:jc w:val="both"/>
        <w:rPr>
          <w:sz w:val="23"/>
          <w:szCs w:val="23"/>
        </w:rPr>
      </w:pPr>
      <w:r>
        <w:rPr>
          <w:sz w:val="23"/>
          <w:szCs w:val="23"/>
        </w:rPr>
        <w:t>(</w:t>
      </w:r>
      <w:r>
        <w:rPr>
          <w:rFonts w:hint="eastAsia"/>
          <w:sz w:val="23"/>
          <w:szCs w:val="23"/>
        </w:rPr>
        <w:t>二</w:t>
      </w:r>
      <w:r>
        <w:rPr>
          <w:sz w:val="23"/>
          <w:szCs w:val="23"/>
        </w:rPr>
        <w:t>)</w:t>
      </w:r>
      <w:r>
        <w:rPr>
          <w:rFonts w:hint="eastAsia"/>
          <w:sz w:val="23"/>
          <w:szCs w:val="23"/>
        </w:rPr>
        <w:t>各校應依衛生福利部疾病管制署及中央流行</w:t>
      </w:r>
      <w:proofErr w:type="gramStart"/>
      <w:r>
        <w:rPr>
          <w:rFonts w:hint="eastAsia"/>
          <w:sz w:val="23"/>
          <w:szCs w:val="23"/>
        </w:rPr>
        <w:t>疫</w:t>
      </w:r>
      <w:proofErr w:type="gramEnd"/>
      <w:r>
        <w:rPr>
          <w:rFonts w:hint="eastAsia"/>
          <w:sz w:val="23"/>
          <w:szCs w:val="23"/>
        </w:rPr>
        <w:t>情指揮中心相關規定，善盡參加研習相關人員之健康管理。</w:t>
      </w:r>
    </w:p>
    <w:p w:rsidR="001A6BDB" w:rsidRDefault="001A6BDB" w:rsidP="001A6BDB">
      <w:pPr>
        <w:pStyle w:val="Default"/>
        <w:spacing w:after="90"/>
        <w:ind w:left="460" w:hangingChars="200" w:hanging="460"/>
        <w:jc w:val="both"/>
        <w:rPr>
          <w:sz w:val="23"/>
          <w:szCs w:val="23"/>
        </w:rPr>
      </w:pPr>
      <w:r>
        <w:rPr>
          <w:sz w:val="23"/>
          <w:szCs w:val="23"/>
        </w:rPr>
        <w:t>(</w:t>
      </w:r>
      <w:r>
        <w:rPr>
          <w:rFonts w:hint="eastAsia"/>
          <w:sz w:val="23"/>
          <w:szCs w:val="23"/>
        </w:rPr>
        <w:t>三</w:t>
      </w:r>
      <w:r>
        <w:rPr>
          <w:sz w:val="23"/>
          <w:szCs w:val="23"/>
        </w:rPr>
        <w:t>)</w:t>
      </w:r>
      <w:r>
        <w:rPr>
          <w:rFonts w:hint="eastAsia"/>
          <w:sz w:val="23"/>
          <w:szCs w:val="23"/>
        </w:rPr>
        <w:t>報名及</w:t>
      </w:r>
      <w:r w:rsidRPr="00B86EAB">
        <w:rPr>
          <w:rFonts w:hint="eastAsia"/>
          <w:sz w:val="23"/>
          <w:szCs w:val="23"/>
        </w:rPr>
        <w:t>參加</w:t>
      </w:r>
      <w:r>
        <w:rPr>
          <w:rFonts w:hint="eastAsia"/>
          <w:sz w:val="23"/>
          <w:szCs w:val="23"/>
        </w:rPr>
        <w:t>研習者，在報名或研習當日前</w:t>
      </w:r>
      <w:r>
        <w:rPr>
          <w:sz w:val="23"/>
          <w:szCs w:val="23"/>
        </w:rPr>
        <w:t>14</w:t>
      </w:r>
      <w:r>
        <w:rPr>
          <w:rFonts w:hint="eastAsia"/>
          <w:sz w:val="23"/>
          <w:szCs w:val="23"/>
        </w:rPr>
        <w:t>天內，有二級流行地區</w:t>
      </w:r>
      <w:proofErr w:type="gramStart"/>
      <w:r>
        <w:rPr>
          <w:rFonts w:hint="eastAsia"/>
          <w:sz w:val="23"/>
          <w:szCs w:val="23"/>
        </w:rPr>
        <w:t>（</w:t>
      </w:r>
      <w:proofErr w:type="gramEnd"/>
      <w:r>
        <w:rPr>
          <w:rFonts w:hint="eastAsia"/>
          <w:sz w:val="23"/>
          <w:szCs w:val="23"/>
        </w:rPr>
        <w:t>二級流行地區，以衛生福利部疾病管制署網站最新資料為</w:t>
      </w:r>
      <w:proofErr w:type="gramStart"/>
      <w:r>
        <w:rPr>
          <w:rFonts w:hint="eastAsia"/>
          <w:sz w:val="23"/>
          <w:szCs w:val="23"/>
        </w:rPr>
        <w:t>準</w:t>
      </w:r>
      <w:proofErr w:type="gramEnd"/>
      <w:r>
        <w:rPr>
          <w:sz w:val="23"/>
          <w:szCs w:val="23"/>
        </w:rPr>
        <w:t>https://www.cdc.gov.tw/</w:t>
      </w:r>
      <w:proofErr w:type="gramStart"/>
      <w:r>
        <w:rPr>
          <w:rFonts w:hint="eastAsia"/>
          <w:sz w:val="23"/>
          <w:szCs w:val="23"/>
        </w:rPr>
        <w:t>）</w:t>
      </w:r>
      <w:proofErr w:type="gramEnd"/>
      <w:r>
        <w:rPr>
          <w:rFonts w:hint="eastAsia"/>
          <w:sz w:val="23"/>
          <w:szCs w:val="23"/>
        </w:rPr>
        <w:t>或中港澳的旅遊史，應主動通報。</w:t>
      </w:r>
    </w:p>
    <w:p w:rsidR="001A6BDB" w:rsidRPr="00C9605B" w:rsidRDefault="001A6BDB" w:rsidP="001A6BDB">
      <w:pPr>
        <w:pStyle w:val="Default"/>
        <w:spacing w:after="90"/>
        <w:ind w:left="460" w:hangingChars="200" w:hanging="460"/>
        <w:jc w:val="both"/>
      </w:pPr>
      <w:r w:rsidRPr="00B86EAB">
        <w:rPr>
          <w:rFonts w:hint="eastAsia"/>
          <w:sz w:val="23"/>
          <w:szCs w:val="23"/>
        </w:rPr>
        <w:t>(</w:t>
      </w:r>
      <w:r>
        <w:rPr>
          <w:rFonts w:hint="eastAsia"/>
          <w:sz w:val="23"/>
          <w:szCs w:val="23"/>
        </w:rPr>
        <w:t>四</w:t>
      </w:r>
      <w:r w:rsidRPr="00B86EAB">
        <w:rPr>
          <w:rFonts w:hint="eastAsia"/>
          <w:sz w:val="23"/>
          <w:szCs w:val="23"/>
        </w:rPr>
        <w:t>)若為居家隔離</w:t>
      </w:r>
      <w:r>
        <w:rPr>
          <w:rFonts w:hint="eastAsia"/>
          <w:sz w:val="23"/>
          <w:szCs w:val="23"/>
        </w:rPr>
        <w:t>、</w:t>
      </w:r>
      <w:r w:rsidRPr="00B86EAB">
        <w:rPr>
          <w:rFonts w:hint="eastAsia"/>
          <w:sz w:val="23"/>
          <w:szCs w:val="23"/>
        </w:rPr>
        <w:t>居家檢疫</w:t>
      </w:r>
      <w:r>
        <w:rPr>
          <w:rFonts w:hint="eastAsia"/>
          <w:sz w:val="23"/>
          <w:szCs w:val="23"/>
        </w:rPr>
        <w:t>、</w:t>
      </w:r>
      <w:r w:rsidRPr="00B86EAB">
        <w:rPr>
          <w:rFonts w:hint="eastAsia"/>
          <w:sz w:val="23"/>
          <w:szCs w:val="23"/>
        </w:rPr>
        <w:t>健康追蹤及自主健康管理者，請配合留在家中，不得</w:t>
      </w:r>
      <w:r>
        <w:rPr>
          <w:rFonts w:hint="eastAsia"/>
          <w:sz w:val="23"/>
          <w:szCs w:val="23"/>
        </w:rPr>
        <w:t>參加此活動(含報名及研習)</w:t>
      </w:r>
      <w:r w:rsidRPr="00B86EAB">
        <w:rPr>
          <w:rFonts w:hint="eastAsia"/>
          <w:sz w:val="23"/>
          <w:szCs w:val="23"/>
        </w:rPr>
        <w:t>。</w:t>
      </w:r>
    </w:p>
    <w:p w:rsidR="001A6BDB" w:rsidRPr="00C9605B" w:rsidRDefault="001A6BDB" w:rsidP="001A6BDB">
      <w:pPr>
        <w:autoSpaceDE w:val="0"/>
        <w:autoSpaceDN w:val="0"/>
        <w:adjustRightInd w:val="0"/>
        <w:ind w:left="460" w:hangingChars="200" w:hanging="460"/>
        <w:jc w:val="both"/>
        <w:rPr>
          <w:sz w:val="23"/>
          <w:szCs w:val="23"/>
        </w:rPr>
      </w:pPr>
      <w:r w:rsidRPr="00C9605B">
        <w:rPr>
          <w:rFonts w:ascii="標楷體" w:eastAsia="標楷體" w:cs="標楷體"/>
          <w:color w:val="000000"/>
          <w:kern w:val="0"/>
          <w:sz w:val="23"/>
          <w:szCs w:val="23"/>
        </w:rPr>
        <w:t>(</w:t>
      </w:r>
      <w:r>
        <w:rPr>
          <w:rFonts w:ascii="標楷體" w:eastAsia="標楷體" w:cs="標楷體" w:hint="eastAsia"/>
          <w:color w:val="000000"/>
          <w:kern w:val="0"/>
          <w:sz w:val="23"/>
          <w:szCs w:val="23"/>
        </w:rPr>
        <w:t>五</w:t>
      </w:r>
      <w:r w:rsidRPr="00C9605B">
        <w:rPr>
          <w:rFonts w:ascii="標楷體" w:eastAsia="標楷體" w:cs="標楷體"/>
          <w:color w:val="000000"/>
          <w:kern w:val="0"/>
          <w:sz w:val="23"/>
          <w:szCs w:val="23"/>
        </w:rPr>
        <w:t>)</w:t>
      </w:r>
      <w:r w:rsidRPr="00C9605B">
        <w:rPr>
          <w:rFonts w:ascii="標楷體" w:eastAsia="標楷體" w:cs="標楷體" w:hint="eastAsia"/>
          <w:color w:val="000000"/>
          <w:kern w:val="0"/>
          <w:sz w:val="23"/>
          <w:szCs w:val="23"/>
        </w:rPr>
        <w:t>請落實自我健康狀況監測，注意加強手部清潔、呼吸道衛生與咳嗽禮節，保持個人衛生習慣及妥善處理口鼻分泌物等，並儘量避免出入人潮擁擠、空氣不流通的公共場所。</w:t>
      </w:r>
    </w:p>
    <w:p w:rsidR="001A6BDB" w:rsidRDefault="001A6BDB" w:rsidP="001A6BDB">
      <w:pPr>
        <w:pStyle w:val="Default"/>
        <w:spacing w:after="90"/>
        <w:jc w:val="both"/>
        <w:rPr>
          <w:sz w:val="23"/>
          <w:szCs w:val="23"/>
        </w:rPr>
      </w:pPr>
      <w:r>
        <w:rPr>
          <w:rFonts w:hint="eastAsia"/>
          <w:sz w:val="23"/>
          <w:szCs w:val="23"/>
        </w:rPr>
        <w:t>二、研習期間</w:t>
      </w:r>
    </w:p>
    <w:p w:rsidR="001A6BDB" w:rsidRDefault="001A6BDB" w:rsidP="001A6BDB">
      <w:pPr>
        <w:pStyle w:val="Default"/>
        <w:spacing w:after="90"/>
        <w:ind w:left="460" w:hangingChars="200" w:hanging="460"/>
        <w:jc w:val="both"/>
        <w:rPr>
          <w:sz w:val="23"/>
          <w:szCs w:val="23"/>
        </w:rPr>
      </w:pPr>
      <w:r>
        <w:rPr>
          <w:sz w:val="23"/>
          <w:szCs w:val="23"/>
        </w:rPr>
        <w:t>(</w:t>
      </w:r>
      <w:proofErr w:type="gramStart"/>
      <w:r>
        <w:rPr>
          <w:rFonts w:hint="eastAsia"/>
          <w:sz w:val="23"/>
          <w:szCs w:val="23"/>
        </w:rPr>
        <w:t>一</w:t>
      </w:r>
      <w:proofErr w:type="gramEnd"/>
      <w:r>
        <w:rPr>
          <w:sz w:val="23"/>
          <w:szCs w:val="23"/>
        </w:rPr>
        <w:t>)</w:t>
      </w:r>
      <w:r w:rsidRPr="00833CB3">
        <w:rPr>
          <w:rFonts w:hint="eastAsia"/>
          <w:sz w:val="23"/>
          <w:szCs w:val="23"/>
        </w:rPr>
        <w:t>研習相關人員應於抵達承辦學校前，自行量測體溫，如有發燒狀況，請勿到場參加。</w:t>
      </w:r>
    </w:p>
    <w:p w:rsidR="001A6BDB" w:rsidRDefault="001A6BDB" w:rsidP="001A6BDB">
      <w:pPr>
        <w:pStyle w:val="Default"/>
        <w:spacing w:after="90"/>
        <w:ind w:left="460" w:hangingChars="200" w:hanging="460"/>
        <w:jc w:val="both"/>
        <w:rPr>
          <w:sz w:val="23"/>
          <w:szCs w:val="23"/>
        </w:rPr>
      </w:pPr>
      <w:r>
        <w:rPr>
          <w:sz w:val="23"/>
          <w:szCs w:val="23"/>
        </w:rPr>
        <w:t>(</w:t>
      </w:r>
      <w:r>
        <w:rPr>
          <w:rFonts w:hint="eastAsia"/>
          <w:sz w:val="23"/>
          <w:szCs w:val="23"/>
        </w:rPr>
        <w:t>二</w:t>
      </w:r>
      <w:r>
        <w:rPr>
          <w:sz w:val="23"/>
          <w:szCs w:val="23"/>
        </w:rPr>
        <w:t>)</w:t>
      </w:r>
      <w:r w:rsidRPr="00833CB3">
        <w:rPr>
          <w:rFonts w:hint="eastAsia"/>
          <w:sz w:val="23"/>
          <w:szCs w:val="23"/>
        </w:rPr>
        <w:t>進入承辦學校前</w:t>
      </w:r>
      <w:r>
        <w:rPr>
          <w:rFonts w:hint="eastAsia"/>
          <w:sz w:val="23"/>
          <w:szCs w:val="23"/>
        </w:rPr>
        <w:t>必</w:t>
      </w:r>
      <w:r w:rsidRPr="00833CB3">
        <w:rPr>
          <w:rFonts w:hint="eastAsia"/>
          <w:sz w:val="23"/>
          <w:szCs w:val="23"/>
        </w:rPr>
        <w:t>須出具健康聲明切結書(</w:t>
      </w:r>
      <w:r w:rsidRPr="005E622B">
        <w:rPr>
          <w:rFonts w:hint="eastAsia"/>
          <w:sz w:val="23"/>
          <w:szCs w:val="23"/>
        </w:rPr>
        <w:t>範本如附件</w:t>
      </w:r>
      <w:r>
        <w:rPr>
          <w:rFonts w:hint="eastAsia"/>
          <w:sz w:val="23"/>
          <w:szCs w:val="23"/>
        </w:rPr>
        <w:t>四</w:t>
      </w:r>
      <w:r w:rsidRPr="005E622B">
        <w:rPr>
          <w:rFonts w:hint="eastAsia"/>
          <w:sz w:val="23"/>
          <w:szCs w:val="23"/>
        </w:rPr>
        <w:t>)</w:t>
      </w:r>
      <w:r w:rsidRPr="00833CB3">
        <w:rPr>
          <w:rFonts w:hint="eastAsia"/>
          <w:sz w:val="23"/>
          <w:szCs w:val="23"/>
        </w:rPr>
        <w:t>，並配合承辦學校進行體(額)</w:t>
      </w:r>
      <w:proofErr w:type="gramStart"/>
      <w:r w:rsidRPr="00833CB3">
        <w:rPr>
          <w:rFonts w:hint="eastAsia"/>
          <w:sz w:val="23"/>
          <w:szCs w:val="23"/>
        </w:rPr>
        <w:t>溫量測</w:t>
      </w:r>
      <w:proofErr w:type="gramEnd"/>
      <w:r w:rsidRPr="00833CB3">
        <w:rPr>
          <w:rFonts w:hint="eastAsia"/>
          <w:sz w:val="23"/>
          <w:szCs w:val="23"/>
        </w:rPr>
        <w:t>及噴灑酒精，如有發燒(</w:t>
      </w:r>
      <w:proofErr w:type="gramStart"/>
      <w:r w:rsidRPr="00833CB3">
        <w:rPr>
          <w:rFonts w:hint="eastAsia"/>
          <w:sz w:val="23"/>
          <w:szCs w:val="23"/>
        </w:rPr>
        <w:t>額溫37.5度</w:t>
      </w:r>
      <w:proofErr w:type="gramEnd"/>
      <w:r w:rsidRPr="00833CB3">
        <w:rPr>
          <w:rFonts w:hint="eastAsia"/>
          <w:sz w:val="23"/>
          <w:szCs w:val="23"/>
        </w:rPr>
        <w:t>以上)之情況，禁止進入校園；如研習過程，查有發燒狀況，應立即離開研習相關場地，並自行前往就醫。</w:t>
      </w:r>
    </w:p>
    <w:p w:rsidR="001A6BDB" w:rsidRDefault="001A6BDB" w:rsidP="001A6BDB">
      <w:pPr>
        <w:pStyle w:val="Default"/>
        <w:spacing w:after="90"/>
        <w:ind w:left="460" w:hangingChars="200" w:hanging="460"/>
        <w:jc w:val="both"/>
        <w:rPr>
          <w:sz w:val="23"/>
          <w:szCs w:val="23"/>
        </w:rPr>
      </w:pPr>
      <w:r w:rsidRPr="00833CB3">
        <w:rPr>
          <w:rFonts w:hint="eastAsia"/>
          <w:sz w:val="23"/>
          <w:szCs w:val="23"/>
        </w:rPr>
        <w:t>(</w:t>
      </w:r>
      <w:r>
        <w:rPr>
          <w:rFonts w:hint="eastAsia"/>
          <w:sz w:val="23"/>
          <w:szCs w:val="23"/>
        </w:rPr>
        <w:t>三</w:t>
      </w:r>
      <w:r w:rsidRPr="00833CB3">
        <w:rPr>
          <w:rFonts w:hint="eastAsia"/>
          <w:sz w:val="23"/>
          <w:szCs w:val="23"/>
        </w:rPr>
        <w:t>)請落實自我健康狀況監測，注意加強手部清潔、呼吸道衛生與咳嗽禮節，保持個人衛生習慣及妥善</w:t>
      </w:r>
      <w:r>
        <w:rPr>
          <w:rFonts w:hint="eastAsia"/>
          <w:sz w:val="23"/>
          <w:szCs w:val="23"/>
        </w:rPr>
        <w:t>處理口鼻分泌物等，並保持適當的社交距離</w:t>
      </w:r>
      <w:r w:rsidRPr="00833CB3">
        <w:rPr>
          <w:rFonts w:hint="eastAsia"/>
          <w:sz w:val="23"/>
          <w:szCs w:val="23"/>
        </w:rPr>
        <w:t>。</w:t>
      </w:r>
    </w:p>
    <w:p w:rsidR="001A6BDB" w:rsidRDefault="001A6BDB" w:rsidP="001A6BDB">
      <w:pPr>
        <w:pStyle w:val="Default"/>
        <w:spacing w:after="90"/>
        <w:ind w:left="460" w:hangingChars="200" w:hanging="460"/>
        <w:jc w:val="both"/>
        <w:rPr>
          <w:sz w:val="23"/>
          <w:szCs w:val="23"/>
        </w:rPr>
      </w:pPr>
      <w:r>
        <w:rPr>
          <w:sz w:val="23"/>
          <w:szCs w:val="23"/>
        </w:rPr>
        <w:t>(</w:t>
      </w:r>
      <w:r>
        <w:rPr>
          <w:rFonts w:hint="eastAsia"/>
          <w:sz w:val="23"/>
          <w:szCs w:val="23"/>
        </w:rPr>
        <w:t>四</w:t>
      </w:r>
      <w:r>
        <w:rPr>
          <w:sz w:val="23"/>
          <w:szCs w:val="23"/>
        </w:rPr>
        <w:t>)</w:t>
      </w:r>
      <w:r>
        <w:rPr>
          <w:rFonts w:hint="eastAsia"/>
          <w:sz w:val="23"/>
          <w:szCs w:val="23"/>
        </w:rPr>
        <w:t>除用餐飲食時，</w:t>
      </w:r>
      <w:proofErr w:type="gramStart"/>
      <w:r>
        <w:rPr>
          <w:rFonts w:hint="eastAsia"/>
          <w:sz w:val="23"/>
          <w:szCs w:val="23"/>
        </w:rPr>
        <w:t>得免配戴</w:t>
      </w:r>
      <w:proofErr w:type="gramEnd"/>
      <w:r>
        <w:rPr>
          <w:rFonts w:hint="eastAsia"/>
          <w:sz w:val="23"/>
          <w:szCs w:val="23"/>
        </w:rPr>
        <w:t>口罩，其餘時間所有人員皆應全程配戴口罩</w:t>
      </w:r>
      <w:r>
        <w:rPr>
          <w:sz w:val="23"/>
          <w:szCs w:val="23"/>
        </w:rPr>
        <w:t>(</w:t>
      </w:r>
      <w:r>
        <w:rPr>
          <w:rFonts w:hint="eastAsia"/>
          <w:sz w:val="23"/>
          <w:szCs w:val="23"/>
        </w:rPr>
        <w:t>請自行攜帶，承辦學校不予提供，</w:t>
      </w:r>
      <w:proofErr w:type="gramStart"/>
      <w:r>
        <w:rPr>
          <w:rFonts w:hint="eastAsia"/>
          <w:sz w:val="23"/>
          <w:szCs w:val="23"/>
        </w:rPr>
        <w:t>未配戴</w:t>
      </w:r>
      <w:proofErr w:type="gramEnd"/>
      <w:r>
        <w:rPr>
          <w:rFonts w:hint="eastAsia"/>
          <w:sz w:val="23"/>
          <w:szCs w:val="23"/>
        </w:rPr>
        <w:t>口罩者，禁止進入校園</w:t>
      </w:r>
      <w:r>
        <w:rPr>
          <w:sz w:val="23"/>
          <w:szCs w:val="23"/>
        </w:rPr>
        <w:t>)</w:t>
      </w:r>
      <w:r>
        <w:rPr>
          <w:rFonts w:hint="eastAsia"/>
          <w:sz w:val="23"/>
          <w:szCs w:val="23"/>
        </w:rPr>
        <w:t>，並請隨時注意手部清潔。</w:t>
      </w:r>
    </w:p>
    <w:p w:rsidR="001A6BDB" w:rsidRPr="002810B7" w:rsidRDefault="001A6BDB" w:rsidP="001A6BDB">
      <w:pPr>
        <w:pStyle w:val="Default"/>
        <w:spacing w:after="90"/>
        <w:ind w:left="460" w:hangingChars="200" w:hanging="460"/>
        <w:jc w:val="both"/>
        <w:rPr>
          <w:sz w:val="23"/>
          <w:szCs w:val="23"/>
        </w:rPr>
      </w:pPr>
      <w:r>
        <w:rPr>
          <w:sz w:val="23"/>
          <w:szCs w:val="23"/>
        </w:rPr>
        <w:t>(</w:t>
      </w:r>
      <w:r>
        <w:rPr>
          <w:rFonts w:hint="eastAsia"/>
          <w:sz w:val="23"/>
          <w:szCs w:val="23"/>
        </w:rPr>
        <w:t>五</w:t>
      </w:r>
      <w:r>
        <w:rPr>
          <w:sz w:val="23"/>
          <w:szCs w:val="23"/>
        </w:rPr>
        <w:t>)</w:t>
      </w:r>
      <w:r>
        <w:rPr>
          <w:rFonts w:hint="eastAsia"/>
          <w:sz w:val="23"/>
          <w:szCs w:val="23"/>
        </w:rPr>
        <w:t>研習</w:t>
      </w:r>
      <w:r w:rsidRPr="002810B7">
        <w:rPr>
          <w:rFonts w:hint="eastAsia"/>
          <w:sz w:val="23"/>
          <w:szCs w:val="23"/>
        </w:rPr>
        <w:t>環境通風與消毒</w:t>
      </w:r>
    </w:p>
    <w:p w:rsidR="001A6BDB" w:rsidRPr="002810B7" w:rsidRDefault="001A6BDB" w:rsidP="001A6BDB">
      <w:pPr>
        <w:pStyle w:val="Default"/>
        <w:ind w:leftChars="200" w:left="710" w:hangingChars="100" w:hanging="230"/>
        <w:jc w:val="both"/>
        <w:rPr>
          <w:sz w:val="23"/>
          <w:szCs w:val="23"/>
        </w:rPr>
      </w:pPr>
      <w:r w:rsidRPr="002810B7">
        <w:rPr>
          <w:sz w:val="23"/>
          <w:szCs w:val="23"/>
        </w:rPr>
        <w:t>1.</w:t>
      </w:r>
      <w:r w:rsidRPr="002810B7">
        <w:rPr>
          <w:rFonts w:hint="eastAsia"/>
          <w:sz w:val="23"/>
          <w:szCs w:val="23"/>
        </w:rPr>
        <w:t>打開門窗，確保</w:t>
      </w:r>
      <w:r>
        <w:rPr>
          <w:rFonts w:hint="eastAsia"/>
          <w:sz w:val="23"/>
          <w:szCs w:val="23"/>
        </w:rPr>
        <w:t>研習場地</w:t>
      </w:r>
      <w:r w:rsidRPr="002810B7">
        <w:rPr>
          <w:rFonts w:hint="eastAsia"/>
          <w:sz w:val="23"/>
          <w:szCs w:val="23"/>
        </w:rPr>
        <w:t>通風良好。</w:t>
      </w:r>
    </w:p>
    <w:p w:rsidR="001A6BDB" w:rsidRPr="002810B7" w:rsidRDefault="001A6BDB" w:rsidP="001A6BDB">
      <w:pPr>
        <w:pStyle w:val="Default"/>
        <w:ind w:leftChars="200" w:left="710" w:hangingChars="100" w:hanging="230"/>
        <w:jc w:val="both"/>
        <w:rPr>
          <w:sz w:val="23"/>
          <w:szCs w:val="23"/>
        </w:rPr>
      </w:pPr>
      <w:r w:rsidRPr="002810B7">
        <w:rPr>
          <w:rFonts w:hint="eastAsia"/>
          <w:sz w:val="23"/>
          <w:szCs w:val="23"/>
        </w:rPr>
        <w:t>2.研習場地安排，避免有擁擠之情形。</w:t>
      </w:r>
    </w:p>
    <w:p w:rsidR="001A6BDB" w:rsidRPr="002810B7" w:rsidRDefault="001A6BDB" w:rsidP="001A6BDB">
      <w:pPr>
        <w:pStyle w:val="Default"/>
        <w:ind w:leftChars="200" w:left="710" w:hangingChars="100" w:hanging="230"/>
        <w:jc w:val="both"/>
        <w:rPr>
          <w:sz w:val="23"/>
          <w:szCs w:val="23"/>
        </w:rPr>
      </w:pPr>
      <w:r w:rsidRPr="002810B7">
        <w:rPr>
          <w:sz w:val="23"/>
          <w:szCs w:val="23"/>
        </w:rPr>
        <w:t>3.</w:t>
      </w:r>
      <w:r w:rsidRPr="002810B7">
        <w:rPr>
          <w:rFonts w:hint="eastAsia"/>
          <w:sz w:val="23"/>
          <w:szCs w:val="23"/>
        </w:rPr>
        <w:t>研習場地需全數以</w:t>
      </w:r>
      <w:r>
        <w:rPr>
          <w:rFonts w:hint="eastAsia"/>
          <w:sz w:val="23"/>
          <w:szCs w:val="23"/>
        </w:rPr>
        <w:t>次氯酸水</w:t>
      </w:r>
      <w:r w:rsidRPr="002810B7">
        <w:rPr>
          <w:rFonts w:hint="eastAsia"/>
          <w:sz w:val="23"/>
          <w:szCs w:val="23"/>
        </w:rPr>
        <w:t>或稀釋漂白水消毒。</w:t>
      </w:r>
    </w:p>
    <w:p w:rsidR="001A6BDB" w:rsidRPr="002810B7" w:rsidRDefault="001A6BDB" w:rsidP="001A6BDB">
      <w:pPr>
        <w:pStyle w:val="Default"/>
        <w:ind w:leftChars="200" w:left="710" w:hangingChars="100" w:hanging="230"/>
        <w:jc w:val="both"/>
        <w:rPr>
          <w:sz w:val="23"/>
          <w:szCs w:val="23"/>
        </w:rPr>
      </w:pPr>
      <w:r w:rsidRPr="002810B7">
        <w:rPr>
          <w:rFonts w:hint="eastAsia"/>
          <w:sz w:val="23"/>
          <w:szCs w:val="23"/>
        </w:rPr>
        <w:t>4.間隔較長之休息時間（如午休時間），研習場地可視實際需求再次消毒。</w:t>
      </w:r>
    </w:p>
    <w:p w:rsidR="001A6BDB" w:rsidRPr="002810B7" w:rsidRDefault="001A6BDB" w:rsidP="001A6BDB">
      <w:pPr>
        <w:pStyle w:val="Default"/>
        <w:ind w:leftChars="200" w:left="710" w:hangingChars="100" w:hanging="230"/>
        <w:jc w:val="both"/>
        <w:rPr>
          <w:sz w:val="23"/>
          <w:szCs w:val="23"/>
        </w:rPr>
      </w:pPr>
      <w:r w:rsidRPr="002810B7">
        <w:rPr>
          <w:sz w:val="23"/>
          <w:szCs w:val="23"/>
        </w:rPr>
        <w:t>5.</w:t>
      </w:r>
      <w:r w:rsidRPr="002810B7">
        <w:rPr>
          <w:rFonts w:hint="eastAsia"/>
          <w:sz w:val="23"/>
          <w:szCs w:val="23"/>
        </w:rPr>
        <w:t>研習場地預備酒精或消毒器具，提供工作人員及</w:t>
      </w:r>
      <w:r>
        <w:rPr>
          <w:rFonts w:hint="eastAsia"/>
          <w:sz w:val="23"/>
          <w:szCs w:val="23"/>
        </w:rPr>
        <w:t>學</w:t>
      </w:r>
      <w:r w:rsidRPr="002810B7">
        <w:rPr>
          <w:rFonts w:hint="eastAsia"/>
          <w:sz w:val="23"/>
          <w:szCs w:val="23"/>
        </w:rPr>
        <w:t>生清潔使用。</w:t>
      </w:r>
    </w:p>
    <w:p w:rsidR="001A6BDB" w:rsidRPr="00847623" w:rsidRDefault="001A6BDB" w:rsidP="001A6BDB">
      <w:pPr>
        <w:pStyle w:val="Default"/>
        <w:ind w:leftChars="200" w:left="710" w:hangingChars="100" w:hanging="230"/>
        <w:jc w:val="both"/>
        <w:rPr>
          <w:sz w:val="23"/>
          <w:szCs w:val="23"/>
        </w:rPr>
      </w:pPr>
      <w:r w:rsidRPr="002810B7">
        <w:rPr>
          <w:rFonts w:hint="eastAsia"/>
          <w:sz w:val="23"/>
          <w:szCs w:val="23"/>
        </w:rPr>
        <w:t>6.以</w:t>
      </w:r>
      <w:r>
        <w:rPr>
          <w:rFonts w:hint="eastAsia"/>
          <w:sz w:val="23"/>
          <w:szCs w:val="23"/>
        </w:rPr>
        <w:t>次氯酸水</w:t>
      </w:r>
      <w:r w:rsidRPr="002810B7">
        <w:rPr>
          <w:rFonts w:hint="eastAsia"/>
          <w:sz w:val="23"/>
          <w:szCs w:val="23"/>
        </w:rPr>
        <w:t>或稀釋漂白水將接觸性</w:t>
      </w:r>
      <w:r>
        <w:rPr>
          <w:rFonts w:hint="eastAsia"/>
          <w:sz w:val="23"/>
          <w:szCs w:val="23"/>
        </w:rPr>
        <w:t>教學媒材</w:t>
      </w:r>
      <w:r w:rsidRPr="002810B7">
        <w:rPr>
          <w:rFonts w:hint="eastAsia"/>
          <w:sz w:val="23"/>
          <w:szCs w:val="23"/>
        </w:rPr>
        <w:t>消毒。</w:t>
      </w:r>
      <w:r>
        <w:rPr>
          <w:rFonts w:hAnsi="標楷體"/>
        </w:rPr>
        <w:br w:type="page"/>
      </w:r>
    </w:p>
    <w:p w:rsidR="001A6BDB" w:rsidRPr="00DE413C" w:rsidRDefault="001A6BDB" w:rsidP="001A6BDB">
      <w:pPr>
        <w:pStyle w:val="Web"/>
        <w:ind w:left="1189" w:hanging="709"/>
        <w:rPr>
          <w:bdr w:val="single" w:sz="4" w:space="0" w:color="auto"/>
        </w:rPr>
      </w:pPr>
      <w:r w:rsidRPr="00DE413C">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3</w:t>
      </w:r>
      <w:r w:rsidRPr="00DE413C">
        <w:rPr>
          <w:rFonts w:ascii="標楷體" w:eastAsia="標楷體" w:hAnsi="標楷體" w:hint="eastAsia"/>
          <w:b/>
          <w:color w:val="FF0000"/>
          <w:sz w:val="28"/>
          <w:u w:val="single"/>
        </w:rPr>
        <w:t>請於研習當日繳交</w:t>
      </w:r>
    </w:p>
    <w:p w:rsidR="001A6BDB" w:rsidRDefault="001A6BDB" w:rsidP="001A6BDB">
      <w:pPr>
        <w:pStyle w:val="Web"/>
        <w:ind w:left="1898" w:hanging="1418"/>
        <w:jc w:val="center"/>
      </w:pPr>
      <w:r>
        <w:rPr>
          <w:rFonts w:ascii="標楷體" w:eastAsia="標楷體" w:hAnsi="標楷體" w:hint="eastAsia"/>
          <w:sz w:val="48"/>
          <w:szCs w:val="48"/>
        </w:rPr>
        <w:t>健康聲明切結書（範本）</w:t>
      </w:r>
    </w:p>
    <w:p w:rsidR="001A6BDB" w:rsidRDefault="001A6BDB" w:rsidP="001A6BDB">
      <w:pPr>
        <w:pStyle w:val="Web"/>
        <w:ind w:left="1898" w:hanging="1418"/>
        <w:jc w:val="center"/>
      </w:pPr>
    </w:p>
    <w:p w:rsidR="001A6BDB" w:rsidRDefault="001A6BDB" w:rsidP="001A6BDB">
      <w:pPr>
        <w:pStyle w:val="Web"/>
        <w:jc w:val="both"/>
      </w:pPr>
      <w:r>
        <w:rPr>
          <w:rFonts w:ascii="標楷體" w:eastAsia="標楷體" w:hAnsi="標楷體" w:hint="eastAsia"/>
          <w:sz w:val="32"/>
          <w:szCs w:val="32"/>
        </w:rPr>
        <w:t xml:space="preserve">　　本人</w:t>
      </w:r>
      <w:r>
        <w:rPr>
          <w:rFonts w:ascii="標楷體" w:eastAsia="標楷體" w:hAnsi="標楷體" w:hint="eastAsia"/>
          <w:sz w:val="32"/>
          <w:szCs w:val="32"/>
          <w:u w:val="single"/>
        </w:rPr>
        <w:t xml:space="preserve">　　　　　　　　　</w:t>
      </w:r>
      <w:r>
        <w:rPr>
          <w:rFonts w:ascii="標楷體" w:eastAsia="標楷體" w:hAnsi="標楷體" w:hint="eastAsia"/>
          <w:sz w:val="32"/>
          <w:szCs w:val="32"/>
        </w:rPr>
        <w:t>參加貴校舉辦之</w:t>
      </w:r>
      <w:proofErr w:type="gramStart"/>
      <w:r w:rsidRPr="001A6BDB">
        <w:rPr>
          <w:rFonts w:ascii="標楷體" w:eastAsia="標楷體" w:hAnsi="標楷體" w:hint="eastAsia"/>
          <w:sz w:val="32"/>
          <w:szCs w:val="32"/>
        </w:rPr>
        <w:t>臺</w:t>
      </w:r>
      <w:proofErr w:type="gramEnd"/>
      <w:r w:rsidRPr="001A6BDB">
        <w:rPr>
          <w:rFonts w:ascii="標楷體" w:eastAsia="標楷體" w:hAnsi="標楷體" w:hint="eastAsia"/>
          <w:sz w:val="32"/>
          <w:szCs w:val="32"/>
        </w:rPr>
        <w:t>中市108學年度閩南語認證(教師B卷)研習</w:t>
      </w:r>
      <w:r>
        <w:rPr>
          <w:rFonts w:ascii="標楷體" w:eastAsia="標楷體" w:hAnsi="標楷體" w:hint="eastAsia"/>
          <w:sz w:val="32"/>
          <w:szCs w:val="32"/>
        </w:rPr>
        <w:t>，確定於</w:t>
      </w:r>
      <w:r>
        <w:rPr>
          <w:rFonts w:ascii="標楷體" w:eastAsia="標楷體" w:hAnsi="標楷體" w:cs="Calibri" w:hint="eastAsia"/>
          <w:sz w:val="32"/>
          <w:szCs w:val="32"/>
        </w:rPr>
        <w:t>109</w:t>
      </w:r>
      <w:r>
        <w:rPr>
          <w:rFonts w:ascii="標楷體" w:eastAsia="標楷體" w:hAnsi="標楷體" w:hint="eastAsia"/>
          <w:sz w:val="32"/>
          <w:szCs w:val="32"/>
        </w:rPr>
        <w:t>年__月__日（研習當日前</w:t>
      </w:r>
      <w:r>
        <w:rPr>
          <w:rFonts w:ascii="標楷體" w:eastAsia="標楷體" w:hAnsi="標楷體" w:cs="Calibri" w:hint="eastAsia"/>
          <w:sz w:val="32"/>
          <w:szCs w:val="32"/>
        </w:rPr>
        <w:t>14</w:t>
      </w:r>
      <w:r>
        <w:rPr>
          <w:rFonts w:ascii="標楷體" w:eastAsia="標楷體" w:hAnsi="標楷體" w:hint="eastAsia"/>
          <w:sz w:val="32"/>
          <w:szCs w:val="32"/>
        </w:rPr>
        <w:t>日）以後未曾前往衛生福利部疾病管制局公告之二級以上流行地區，亦非屬衛生</w:t>
      </w:r>
      <w:proofErr w:type="gramStart"/>
      <w:r>
        <w:rPr>
          <w:rFonts w:ascii="標楷體" w:eastAsia="標楷體" w:hAnsi="標楷體" w:hint="eastAsia"/>
          <w:sz w:val="32"/>
          <w:szCs w:val="32"/>
        </w:rPr>
        <w:t>福利部須</w:t>
      </w:r>
      <w:proofErr w:type="gramEnd"/>
      <w:r>
        <w:rPr>
          <w:rFonts w:ascii="標楷體" w:eastAsia="標楷體" w:hAnsi="標楷體" w:hint="eastAsia"/>
          <w:sz w:val="32"/>
          <w:szCs w:val="32"/>
        </w:rPr>
        <w:t>「居家隔離」及「居家檢疫」之對象，倘有不實，願自負相關法律上責任。</w:t>
      </w:r>
    </w:p>
    <w:p w:rsidR="001A6BDB" w:rsidRDefault="001A6BDB" w:rsidP="001A6BDB">
      <w:pPr>
        <w:pStyle w:val="Web"/>
      </w:pPr>
    </w:p>
    <w:p w:rsidR="001A6BDB" w:rsidRDefault="001A6BDB" w:rsidP="001A6BDB">
      <w:pPr>
        <w:pStyle w:val="Web"/>
      </w:pPr>
      <w:r>
        <w:rPr>
          <w:rFonts w:ascii="標楷體" w:eastAsia="標楷體" w:hAnsi="標楷體" w:hint="eastAsia"/>
          <w:sz w:val="32"/>
          <w:szCs w:val="32"/>
        </w:rPr>
        <w:t xml:space="preserve">     此致</w:t>
      </w:r>
    </w:p>
    <w:p w:rsidR="00B538E6" w:rsidRPr="00B538E6" w:rsidRDefault="00B538E6" w:rsidP="00B538E6">
      <w:pPr>
        <w:pStyle w:val="Web"/>
        <w:rPr>
          <w:rFonts w:ascii="標楷體" w:eastAsia="標楷體" w:hAnsi="標楷體"/>
          <w:sz w:val="32"/>
          <w:szCs w:val="32"/>
        </w:rPr>
      </w:pPr>
      <w:r>
        <w:rPr>
          <w:rFonts w:ascii="標楷體" w:eastAsia="標楷體" w:hAnsi="標楷體" w:hint="eastAsia"/>
          <w:sz w:val="32"/>
          <w:szCs w:val="32"/>
        </w:rPr>
        <w:t>□</w:t>
      </w:r>
      <w:proofErr w:type="gramStart"/>
      <w:r w:rsidRPr="00B538E6">
        <w:rPr>
          <w:rFonts w:ascii="標楷體" w:eastAsia="標楷體" w:hAnsi="標楷體" w:hint="eastAsia"/>
          <w:sz w:val="32"/>
          <w:szCs w:val="32"/>
        </w:rPr>
        <w:t>臺</w:t>
      </w:r>
      <w:proofErr w:type="gramEnd"/>
      <w:r w:rsidRPr="00B538E6">
        <w:rPr>
          <w:rFonts w:ascii="標楷體" w:eastAsia="標楷體" w:hAnsi="標楷體" w:hint="eastAsia"/>
          <w:sz w:val="32"/>
          <w:szCs w:val="32"/>
        </w:rPr>
        <w:t>中市太平區建平國民小學</w:t>
      </w:r>
    </w:p>
    <w:p w:rsidR="00B538E6" w:rsidRPr="00B538E6" w:rsidRDefault="00B538E6" w:rsidP="00B538E6">
      <w:pPr>
        <w:pStyle w:val="Web"/>
        <w:rPr>
          <w:rFonts w:ascii="標楷體" w:eastAsia="標楷體" w:hAnsi="標楷體"/>
          <w:sz w:val="32"/>
          <w:szCs w:val="32"/>
        </w:rPr>
      </w:pPr>
      <w:r>
        <w:rPr>
          <w:rFonts w:ascii="標楷體" w:eastAsia="標楷體" w:hAnsi="標楷體" w:hint="eastAsia"/>
          <w:sz w:val="32"/>
          <w:szCs w:val="32"/>
        </w:rPr>
        <w:t>□</w:t>
      </w:r>
      <w:proofErr w:type="gramStart"/>
      <w:r w:rsidRPr="00B538E6">
        <w:rPr>
          <w:rFonts w:ascii="標楷體" w:eastAsia="標楷體" w:hAnsi="標楷體" w:hint="eastAsia"/>
          <w:sz w:val="32"/>
          <w:szCs w:val="32"/>
        </w:rPr>
        <w:t>臺</w:t>
      </w:r>
      <w:proofErr w:type="gramEnd"/>
      <w:r w:rsidRPr="00B538E6">
        <w:rPr>
          <w:rFonts w:ascii="標楷體" w:eastAsia="標楷體" w:hAnsi="標楷體" w:hint="eastAsia"/>
          <w:sz w:val="32"/>
          <w:szCs w:val="32"/>
        </w:rPr>
        <w:t>中市清水區甲南國民小學</w:t>
      </w:r>
    </w:p>
    <w:p w:rsidR="001A6BDB" w:rsidRDefault="00B538E6" w:rsidP="00B538E6">
      <w:pPr>
        <w:pStyle w:val="Web"/>
      </w:pPr>
      <w:r>
        <w:rPr>
          <w:rFonts w:ascii="標楷體" w:eastAsia="標楷體" w:hAnsi="標楷體" w:hint="eastAsia"/>
          <w:sz w:val="32"/>
          <w:szCs w:val="32"/>
        </w:rPr>
        <w:t>□</w:t>
      </w:r>
      <w:proofErr w:type="gramStart"/>
      <w:r w:rsidRPr="00B538E6">
        <w:rPr>
          <w:rFonts w:ascii="標楷體" w:eastAsia="標楷體" w:hAnsi="標楷體" w:hint="eastAsia"/>
          <w:sz w:val="32"/>
          <w:szCs w:val="32"/>
        </w:rPr>
        <w:t>臺</w:t>
      </w:r>
      <w:proofErr w:type="gramEnd"/>
      <w:r w:rsidRPr="00B538E6">
        <w:rPr>
          <w:rFonts w:ascii="標楷體" w:eastAsia="標楷體" w:hAnsi="標楷體" w:hint="eastAsia"/>
          <w:sz w:val="32"/>
          <w:szCs w:val="32"/>
        </w:rPr>
        <w:t>中市北屯區文昌國民小學</w:t>
      </w:r>
    </w:p>
    <w:p w:rsidR="001A6BDB" w:rsidRDefault="001A6BDB" w:rsidP="001A6BDB">
      <w:pPr>
        <w:pStyle w:val="Web"/>
      </w:pPr>
    </w:p>
    <w:p w:rsidR="001A6BDB" w:rsidRDefault="001A6BDB" w:rsidP="001A6BDB">
      <w:pPr>
        <w:pStyle w:val="Web"/>
      </w:pPr>
      <w:r>
        <w:rPr>
          <w:rFonts w:ascii="標楷體" w:eastAsia="標楷體" w:hAnsi="標楷體" w:hint="eastAsia"/>
          <w:sz w:val="32"/>
          <w:szCs w:val="32"/>
        </w:rPr>
        <w:t xml:space="preserve">　　　　　　　　　　　　　　　</w:t>
      </w:r>
      <w:r>
        <w:rPr>
          <w:rFonts w:ascii="標楷體" w:eastAsia="標楷體" w:hAnsi="標楷體" w:hint="eastAsia"/>
          <w:sz w:val="32"/>
          <w:szCs w:val="32"/>
          <w:u w:val="single"/>
        </w:rPr>
        <w:t xml:space="preserve">　　　　　　　（簽章）</w:t>
      </w:r>
    </w:p>
    <w:p w:rsidR="001A6BDB" w:rsidRPr="008A5076" w:rsidRDefault="001A6BDB" w:rsidP="001A6BDB">
      <w:pPr>
        <w:widowControl/>
        <w:jc w:val="both"/>
        <w:rPr>
          <w:rFonts w:ascii="Times New Roman" w:eastAsia="標楷體" w:hAnsi="Times New Roman" w:cs="Times New Roman"/>
          <w:bCs/>
          <w:szCs w:val="24"/>
        </w:rPr>
      </w:pPr>
    </w:p>
    <w:p w:rsidR="001A6BDB" w:rsidRDefault="001A6BDB" w:rsidP="001A6BDB">
      <w:pPr>
        <w:widowControl/>
        <w:jc w:val="both"/>
        <w:rPr>
          <w:rFonts w:ascii="Times New Roman" w:eastAsia="標楷體" w:hAnsi="Times New Roman" w:cs="Times New Roman"/>
          <w:bCs/>
          <w:szCs w:val="24"/>
          <w:lang w:val="zh-TW"/>
        </w:rPr>
      </w:pPr>
    </w:p>
    <w:p w:rsidR="001A6BDB" w:rsidRDefault="001A6BDB" w:rsidP="001A6BDB">
      <w:pPr>
        <w:widowControl/>
        <w:jc w:val="both"/>
        <w:rPr>
          <w:rFonts w:ascii="Times New Roman" w:eastAsia="標楷體" w:hAnsi="Times New Roman" w:cs="Times New Roman"/>
          <w:bCs/>
          <w:szCs w:val="24"/>
          <w:lang w:val="zh-TW"/>
        </w:rPr>
      </w:pPr>
    </w:p>
    <w:p w:rsidR="001A6BDB" w:rsidRDefault="001A6BDB" w:rsidP="001A6BDB">
      <w:pPr>
        <w:widowControl/>
        <w:jc w:val="both"/>
        <w:rPr>
          <w:rFonts w:ascii="Times New Roman" w:eastAsia="標楷體" w:hAnsi="Times New Roman" w:cs="Times New Roman"/>
          <w:bCs/>
          <w:szCs w:val="24"/>
          <w:lang w:val="zh-TW"/>
        </w:rPr>
      </w:pPr>
    </w:p>
    <w:p w:rsidR="001A6BDB" w:rsidRPr="001416B5" w:rsidRDefault="001A6BDB" w:rsidP="001A6BDB">
      <w:pPr>
        <w:widowControl/>
        <w:jc w:val="both"/>
        <w:rPr>
          <w:rFonts w:ascii="Times New Roman" w:eastAsia="標楷體" w:hAnsi="Times New Roman" w:cs="Times New Roman"/>
          <w:bCs/>
          <w:szCs w:val="24"/>
          <w:lang w:val="zh-TW"/>
        </w:rPr>
      </w:pPr>
    </w:p>
    <w:p w:rsidR="001A6BDB" w:rsidRPr="009B4A64" w:rsidRDefault="001A6BDB" w:rsidP="001A6BDB">
      <w:pPr>
        <w:jc w:val="distribute"/>
        <w:rPr>
          <w:rFonts w:ascii="Times New Roman" w:eastAsia="標楷體" w:hAnsi="Times New Roman" w:cs="Times New Roman"/>
          <w:sz w:val="32"/>
          <w:szCs w:val="32"/>
          <w:lang w:val="zh-TW"/>
        </w:rPr>
      </w:pPr>
      <w:r w:rsidRPr="00847623">
        <w:rPr>
          <w:rFonts w:ascii="標楷體" w:eastAsia="標楷體" w:hAnsi="標楷體" w:hint="eastAsia"/>
          <w:sz w:val="32"/>
          <w:szCs w:val="32"/>
        </w:rPr>
        <w:t>中華民國109年　月　日</w:t>
      </w:r>
    </w:p>
    <w:p w:rsidR="001A6BDB" w:rsidRPr="00431D7E" w:rsidRDefault="001A6BDB" w:rsidP="001A6BDB">
      <w:pPr>
        <w:widowControl/>
        <w:jc w:val="both"/>
        <w:rPr>
          <w:rFonts w:ascii="Times New Roman" w:eastAsia="標楷體" w:hAnsi="Times New Roman" w:cs="Times New Roman"/>
          <w:sz w:val="32"/>
          <w:szCs w:val="32"/>
          <w:lang w:val="zh-TW"/>
        </w:rPr>
      </w:pPr>
    </w:p>
    <w:p w:rsidR="00B82980" w:rsidRPr="00016B88" w:rsidRDefault="00B82980" w:rsidP="00016B88">
      <w:pPr>
        <w:widowControl/>
        <w:jc w:val="both"/>
        <w:rPr>
          <w:rFonts w:ascii="Times New Roman" w:eastAsia="標楷體" w:hAnsi="Times New Roman" w:cs="Times New Roman"/>
        </w:rPr>
      </w:pPr>
    </w:p>
    <w:sectPr w:rsidR="00B82980" w:rsidRPr="00016B88" w:rsidSect="00016B8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1B29"/>
    <w:multiLevelType w:val="hybridMultilevel"/>
    <w:tmpl w:val="3714818E"/>
    <w:lvl w:ilvl="0" w:tplc="1CC2C5C8">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EC053D"/>
    <w:multiLevelType w:val="hybridMultilevel"/>
    <w:tmpl w:val="6396F1D6"/>
    <w:lvl w:ilvl="0" w:tplc="382C6224">
      <w:start w:val="1"/>
      <w:numFmt w:val="taiwaneseCountingThousand"/>
      <w:lvlText w:val="(%1)"/>
      <w:lvlJc w:val="left"/>
      <w:pPr>
        <w:ind w:left="456" w:hanging="3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3DDB3E3F"/>
    <w:multiLevelType w:val="hybridMultilevel"/>
    <w:tmpl w:val="E1A405B4"/>
    <w:lvl w:ilvl="0" w:tplc="3C143FE0">
      <w:start w:val="1"/>
      <w:numFmt w:val="taiwaneseCountingThousand"/>
      <w:suff w:val="nothing"/>
      <w:lvlText w:val="(%1)"/>
      <w:lvlJc w:val="left"/>
      <w:pPr>
        <w:ind w:left="390" w:hanging="39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88"/>
    <w:rsid w:val="00016B88"/>
    <w:rsid w:val="001A6BDB"/>
    <w:rsid w:val="002910ED"/>
    <w:rsid w:val="005069AC"/>
    <w:rsid w:val="00B538E6"/>
    <w:rsid w:val="00B82980"/>
    <w:rsid w:val="00DB4D86"/>
    <w:rsid w:val="00F25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88"/>
    <w:pPr>
      <w:widowControl w:val="0"/>
    </w:pPr>
  </w:style>
  <w:style w:type="paragraph" w:styleId="1">
    <w:name w:val="heading 1"/>
    <w:basedOn w:val="a"/>
    <w:next w:val="a"/>
    <w:link w:val="10"/>
    <w:qFormat/>
    <w:rsid w:val="00016B8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16B88"/>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016B88"/>
    <w:pPr>
      <w:ind w:leftChars="200" w:left="480"/>
    </w:pPr>
    <w:rPr>
      <w:rFonts w:ascii="新細明體" w:eastAsia="新細明體" w:hAnsi="Times New Roman" w:cs="新細明體"/>
      <w:szCs w:val="24"/>
    </w:rPr>
  </w:style>
  <w:style w:type="character" w:customStyle="1" w:styleId="a4">
    <w:name w:val="清單段落 字元"/>
    <w:link w:val="a3"/>
    <w:uiPriority w:val="34"/>
    <w:rsid w:val="00016B88"/>
    <w:rPr>
      <w:rFonts w:ascii="新細明體" w:eastAsia="新細明體" w:hAnsi="Times New Roman" w:cs="新細明體"/>
      <w:szCs w:val="24"/>
    </w:rPr>
  </w:style>
  <w:style w:type="paragraph" w:styleId="a5">
    <w:name w:val="Balloon Text"/>
    <w:basedOn w:val="a"/>
    <w:link w:val="a6"/>
    <w:uiPriority w:val="99"/>
    <w:semiHidden/>
    <w:unhideWhenUsed/>
    <w:rsid w:val="00016B8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16B88"/>
    <w:rPr>
      <w:rFonts w:asciiTheme="majorHAnsi" w:eastAsiaTheme="majorEastAsia" w:hAnsiTheme="majorHAnsi" w:cstheme="majorBidi"/>
      <w:sz w:val="18"/>
      <w:szCs w:val="18"/>
    </w:rPr>
  </w:style>
  <w:style w:type="paragraph" w:customStyle="1" w:styleId="Default">
    <w:name w:val="Default"/>
    <w:rsid w:val="001A6BDB"/>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1A6BDB"/>
    <w:pPr>
      <w:widowControl/>
      <w:spacing w:before="100" w:before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88"/>
    <w:pPr>
      <w:widowControl w:val="0"/>
    </w:pPr>
  </w:style>
  <w:style w:type="paragraph" w:styleId="1">
    <w:name w:val="heading 1"/>
    <w:basedOn w:val="a"/>
    <w:next w:val="a"/>
    <w:link w:val="10"/>
    <w:qFormat/>
    <w:rsid w:val="00016B8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16B88"/>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016B88"/>
    <w:pPr>
      <w:ind w:leftChars="200" w:left="480"/>
    </w:pPr>
    <w:rPr>
      <w:rFonts w:ascii="新細明體" w:eastAsia="新細明體" w:hAnsi="Times New Roman" w:cs="新細明體"/>
      <w:szCs w:val="24"/>
    </w:rPr>
  </w:style>
  <w:style w:type="character" w:customStyle="1" w:styleId="a4">
    <w:name w:val="清單段落 字元"/>
    <w:link w:val="a3"/>
    <w:uiPriority w:val="34"/>
    <w:rsid w:val="00016B88"/>
    <w:rPr>
      <w:rFonts w:ascii="新細明體" w:eastAsia="新細明體" w:hAnsi="Times New Roman" w:cs="新細明體"/>
      <w:szCs w:val="24"/>
    </w:rPr>
  </w:style>
  <w:style w:type="paragraph" w:styleId="a5">
    <w:name w:val="Balloon Text"/>
    <w:basedOn w:val="a"/>
    <w:link w:val="a6"/>
    <w:uiPriority w:val="99"/>
    <w:semiHidden/>
    <w:unhideWhenUsed/>
    <w:rsid w:val="00016B8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16B88"/>
    <w:rPr>
      <w:rFonts w:asciiTheme="majorHAnsi" w:eastAsiaTheme="majorEastAsia" w:hAnsiTheme="majorHAnsi" w:cstheme="majorBidi"/>
      <w:sz w:val="18"/>
      <w:szCs w:val="18"/>
    </w:rPr>
  </w:style>
  <w:style w:type="paragraph" w:customStyle="1" w:styleId="Default">
    <w:name w:val="Default"/>
    <w:rsid w:val="001A6BDB"/>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1A6BDB"/>
    <w:pPr>
      <w:widowControl/>
      <w:spacing w:before="100" w:before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蔡宜穎</cp:lastModifiedBy>
  <cp:revision>2</cp:revision>
  <dcterms:created xsi:type="dcterms:W3CDTF">2020-05-22T05:47:00Z</dcterms:created>
  <dcterms:modified xsi:type="dcterms:W3CDTF">2020-05-22T05:47:00Z</dcterms:modified>
</cp:coreProperties>
</file>