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B6A" w:rsidRPr="00A46B6A" w:rsidRDefault="00A46B6A" w:rsidP="00A46B6A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 w:rsidRPr="00A46B6A">
        <w:rPr>
          <w:rFonts w:ascii="標楷體" w:eastAsia="標楷體" w:hAnsi="標楷體" w:hint="eastAsia"/>
          <w:b/>
          <w:sz w:val="32"/>
        </w:rPr>
        <w:t>校內各類人員兼職宣導</w:t>
      </w:r>
    </w:p>
    <w:p w:rsidR="00A60E45" w:rsidRPr="00A46B6A" w:rsidRDefault="007175B8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>一、</w:t>
      </w:r>
      <w:r w:rsidR="003F3B4B" w:rsidRPr="00A46B6A">
        <w:rPr>
          <w:rFonts w:ascii="標楷體" w:eastAsia="標楷體" w:hAnsi="標楷體" w:hint="eastAsia"/>
        </w:rPr>
        <w:t>有關各類</w:t>
      </w:r>
      <w:r w:rsidR="00A60E45" w:rsidRPr="00A46B6A">
        <w:rPr>
          <w:rFonts w:ascii="標楷體" w:eastAsia="標楷體" w:hAnsi="標楷體" w:hint="eastAsia"/>
        </w:rPr>
        <w:t>人員</w:t>
      </w:r>
      <w:r w:rsidR="003F3B4B" w:rsidRPr="00A46B6A">
        <w:rPr>
          <w:rFonts w:ascii="標楷體" w:eastAsia="標楷體" w:hAnsi="標楷體" w:hint="eastAsia"/>
        </w:rPr>
        <w:t>合法兼職或</w:t>
      </w:r>
      <w:r w:rsidR="00A60E45" w:rsidRPr="00A46B6A">
        <w:rPr>
          <w:rFonts w:ascii="標楷體" w:eastAsia="標楷體" w:hAnsi="標楷體" w:hint="eastAsia"/>
        </w:rPr>
        <w:t>兼課，請事先簽</w:t>
      </w:r>
      <w:r w:rsidR="003F3B4B" w:rsidRPr="00A46B6A">
        <w:rPr>
          <w:rFonts w:ascii="標楷體" w:eastAsia="標楷體" w:hAnsi="標楷體" w:hint="eastAsia"/>
        </w:rPr>
        <w:t>會人事室</w:t>
      </w:r>
      <w:r w:rsidR="00A60E45" w:rsidRPr="00A46B6A">
        <w:rPr>
          <w:rFonts w:ascii="標楷體" w:eastAsia="標楷體" w:hAnsi="標楷體" w:hint="eastAsia"/>
        </w:rPr>
        <w:t>陳機關首長核准</w:t>
      </w:r>
      <w:r w:rsidR="003F3B4B" w:rsidRPr="00A46B6A">
        <w:rPr>
          <w:rFonts w:ascii="標楷體" w:eastAsia="標楷體" w:hAnsi="標楷體" w:hint="eastAsia"/>
        </w:rPr>
        <w:t>，在上班</w:t>
      </w:r>
      <w:r w:rsidR="00A60E45" w:rsidRPr="00A46B6A">
        <w:rPr>
          <w:rFonts w:ascii="標楷體" w:eastAsia="標楷體" w:hAnsi="標楷體" w:hint="eastAsia"/>
        </w:rPr>
        <w:t>時間內兼職、兼課者，需依規定辦理請假手續：</w:t>
      </w:r>
    </w:p>
    <w:p w:rsidR="00A60E45" w:rsidRPr="00A46B6A" w:rsidRDefault="00A60E45" w:rsidP="003F3B4B">
      <w:pPr>
        <w:ind w:leftChars="-59" w:left="566" w:hangingChars="295" w:hanging="708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(一)</w:t>
      </w:r>
      <w:r w:rsidRPr="00A46B6A">
        <w:rPr>
          <w:rFonts w:ascii="標楷體" w:eastAsia="標楷體" w:hAnsi="標楷體" w:hint="eastAsia"/>
          <w:b/>
        </w:rPr>
        <w:t>校長、兼任行政職教師、</w:t>
      </w:r>
      <w:r w:rsidR="008B2F10" w:rsidRPr="00A46B6A">
        <w:rPr>
          <w:rFonts w:ascii="標楷體" w:eastAsia="標楷體" w:hAnsi="標楷體" w:hint="eastAsia"/>
          <w:b/>
        </w:rPr>
        <w:t>公務人員、</w:t>
      </w:r>
      <w:r w:rsidRPr="00A46B6A">
        <w:rPr>
          <w:rFonts w:ascii="標楷體" w:eastAsia="標楷體" w:hAnsi="標楷體" w:hint="eastAsia"/>
          <w:b/>
        </w:rPr>
        <w:t>約聘僱人員</w:t>
      </w:r>
      <w:r w:rsidRPr="00A46B6A">
        <w:rPr>
          <w:rFonts w:ascii="標楷體" w:eastAsia="標楷體" w:hAnsi="標楷體" w:hint="eastAsia"/>
        </w:rPr>
        <w:t>適用「公務員服務法」規定如下：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1.第 13 條：「(第 1 項)公務員不得經營商業或投機事業。(第 2 項)公務員非依法不得兼公營事業機關或公司代表官股之董事或監察人。...。」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2.第 14 條第 1 項：「公務員除法令所規定外，不得兼任他項公職或業務。」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3.第 14 條之 3：「公務員兼任教學或研究工作或非以營利為目的之事業或團體之職務，應經服務機關許可。」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4.得兼職之範圍，係以「依法令兼職」、「兼任非以營利為目的之事業或團體職務」，及「兼任教學或研究工作」為限。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5.「行政院限制所屬公務人員借調及兼職要點」第 8 點規定略以，各機關公務人員在公私立學校兼課者，應經本機關首長核准。在辦公時間內， 每週併計不得超過四小時，並應依請假規定辦理。但教育行政人員不得在私立學校兼課兼職。</w:t>
      </w:r>
    </w:p>
    <w:p w:rsidR="00A60E45" w:rsidRPr="00A46B6A" w:rsidRDefault="00A60E45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(二)</w:t>
      </w:r>
      <w:r w:rsidRPr="00A46B6A">
        <w:rPr>
          <w:rFonts w:ascii="標楷體" w:eastAsia="標楷體" w:hAnsi="標楷體" w:hint="eastAsia"/>
          <w:b/>
        </w:rPr>
        <w:t>專任教師</w:t>
      </w:r>
      <w:r w:rsidR="008B2F10" w:rsidRPr="00A46B6A">
        <w:rPr>
          <w:rFonts w:ascii="標楷體" w:eastAsia="標楷體" w:hAnsi="標楷體" w:hint="eastAsia"/>
          <w:b/>
        </w:rPr>
        <w:t>：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1.教育人員任用條例第34條規定，專任教育人員，除法令另有規定外，不得在外兼課或兼職。                                                                                                  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2.公立各級學校專任教師兼職處理原則第 8 點規定，教師兼職不得影響本職工作，且須符合校內基本授課時數及工作要求，並事先以書面報經學校核准，於期滿續兼或兼職職務異動時，應重行申請。</w:t>
      </w:r>
    </w:p>
    <w:p w:rsidR="00A60E45" w:rsidRPr="00A46B6A" w:rsidRDefault="003F3B4B" w:rsidP="003F3B4B">
      <w:pPr>
        <w:ind w:leftChars="1" w:left="566" w:hangingChars="235" w:hanging="564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三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公立幼兒園契約進用人員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公立幼兒園契約進用人員之進用考核及待遇辦法第 17 條第4款規定，未經幼兒園園長或學校校長同意，擅自在外兼課兼職，年終考核不得考列甲等。</w:t>
      </w:r>
    </w:p>
    <w:p w:rsidR="00A60E45" w:rsidRPr="00A46B6A" w:rsidRDefault="003F3B4B" w:rsidP="003F3B4B">
      <w:pPr>
        <w:ind w:leftChars="1" w:left="566" w:hangingChars="235" w:hanging="564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四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代理教師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桃園市中小學兼任代課及代理教師聘任實施要點第 3 點規定，代理教師應專任，非經學校同意不得在校外兼課、兼職。</w:t>
      </w:r>
    </w:p>
    <w:p w:rsidR="00A60E45" w:rsidRPr="00A46B6A" w:rsidRDefault="003F3B4B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五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工友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工友管理要點第6點規定，工友於上班或服勤時間不得兼職。但在不影響本職工作且經機關核准者，得兼任不支領酬勞之職務。工友於下班時間兼職者，不得影響勞動契約之履行。</w:t>
      </w:r>
    </w:p>
    <w:p w:rsidR="00A60E45" w:rsidRPr="00A46B6A" w:rsidRDefault="003F3B4B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六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臨時人員：</w:t>
      </w:r>
      <w:r w:rsidR="00A60E45" w:rsidRPr="00A46B6A">
        <w:rPr>
          <w:rFonts w:ascii="標楷體" w:eastAsia="標楷體" w:hAnsi="標楷體" w:hint="eastAsia"/>
        </w:rPr>
        <w:t>依</w:t>
      </w:r>
      <w:r w:rsidRPr="00A46B6A">
        <w:rPr>
          <w:rFonts w:ascii="標楷體" w:eastAsia="標楷體" w:hAnsi="標楷體" w:hint="eastAsia"/>
        </w:rPr>
        <w:t>各該</w:t>
      </w:r>
      <w:r w:rsidR="00A60E45" w:rsidRPr="00A46B6A">
        <w:rPr>
          <w:rFonts w:ascii="標楷體" w:eastAsia="標楷體" w:hAnsi="標楷體" w:hint="eastAsia"/>
        </w:rPr>
        <w:t>勞動契約規範</w:t>
      </w:r>
      <w:r w:rsidRPr="00A46B6A">
        <w:rPr>
          <w:rFonts w:ascii="標楷體" w:eastAsia="標楷體" w:hAnsi="標楷體" w:hint="eastAsia"/>
        </w:rPr>
        <w:t>。</w:t>
      </w:r>
    </w:p>
    <w:p w:rsidR="00114497" w:rsidRDefault="00114497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A46B6A">
      <w:pPr>
        <w:rPr>
          <w:noProof/>
        </w:rPr>
      </w:pPr>
    </w:p>
    <w:p w:rsidR="00616FD0" w:rsidRDefault="00616FD0" w:rsidP="00B962D0">
      <w:pPr>
        <w:jc w:val="center"/>
      </w:pPr>
      <w:r>
        <w:rPr>
          <w:noProof/>
        </w:rPr>
        <w:lastRenderedPageBreak/>
        <w:drawing>
          <wp:inline distT="0" distB="0" distL="0" distR="0">
            <wp:extent cx="5295900" cy="39166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58070628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42560" cy="39319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8069897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34940" cy="39243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58069955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</w:p>
    <w:p w:rsidR="007175B8" w:rsidRDefault="007175B8" w:rsidP="00B962D0">
      <w:pPr>
        <w:jc w:val="center"/>
      </w:pPr>
    </w:p>
    <w:p w:rsidR="007175B8" w:rsidRDefault="007175B8" w:rsidP="00B962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398526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58069904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4940" cy="389382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580699154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04460" cy="39319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58069923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4940" cy="3916680"/>
            <wp:effectExtent l="0" t="0" r="381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580699326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303520" cy="39471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580699443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5B8" w:rsidSect="00A46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24C" w:rsidRDefault="008C024C" w:rsidP="00D05C8D">
      <w:r>
        <w:separator/>
      </w:r>
    </w:p>
  </w:endnote>
  <w:endnote w:type="continuationSeparator" w:id="0">
    <w:p w:rsidR="008C024C" w:rsidRDefault="008C024C" w:rsidP="00D0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24C" w:rsidRDefault="008C024C" w:rsidP="00D05C8D">
      <w:r>
        <w:separator/>
      </w:r>
    </w:p>
  </w:footnote>
  <w:footnote w:type="continuationSeparator" w:id="0">
    <w:p w:rsidR="008C024C" w:rsidRDefault="008C024C" w:rsidP="00D05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E45"/>
    <w:rsid w:val="00114497"/>
    <w:rsid w:val="003F3B4B"/>
    <w:rsid w:val="004E3978"/>
    <w:rsid w:val="00616FD0"/>
    <w:rsid w:val="00667968"/>
    <w:rsid w:val="007175B8"/>
    <w:rsid w:val="007C4D61"/>
    <w:rsid w:val="008B2F10"/>
    <w:rsid w:val="008C024C"/>
    <w:rsid w:val="00A46B6A"/>
    <w:rsid w:val="00A60E45"/>
    <w:rsid w:val="00B962D0"/>
    <w:rsid w:val="00CF1FA9"/>
    <w:rsid w:val="00D0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77F53"/>
  <w15:docId w15:val="{B85B227F-3EB8-4018-9E3F-5E44989B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9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5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05C8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05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05C8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PC201807-19</dc:creator>
  <cp:lastModifiedBy>user</cp:lastModifiedBy>
  <cp:revision>2</cp:revision>
  <dcterms:created xsi:type="dcterms:W3CDTF">2020-01-14T06:20:00Z</dcterms:created>
  <dcterms:modified xsi:type="dcterms:W3CDTF">2020-01-14T06:20:00Z</dcterms:modified>
</cp:coreProperties>
</file>