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03" w:rsidRPr="00DF5AFE" w:rsidRDefault="00DE1103" w:rsidP="00DE1103">
      <w:pPr>
        <w:spacing w:line="400" w:lineRule="exact"/>
        <w:jc w:val="center"/>
        <w:rPr>
          <w:rFonts w:ascii="標楷體" w:eastAsia="標楷體" w:hAnsi="標楷體"/>
          <w:b/>
          <w:color w:val="000000" w:themeColor="text1"/>
          <w:sz w:val="28"/>
          <w:szCs w:val="28"/>
        </w:rPr>
      </w:pPr>
      <w:bookmarkStart w:id="0" w:name="plan09國小博幼18hrs"/>
      <w:r w:rsidRPr="00DF5AFE">
        <w:rPr>
          <w:rFonts w:ascii="標楷體" w:eastAsia="標楷體" w:hAnsi="標楷體" w:hint="eastAsia"/>
          <w:b/>
          <w:color w:val="000000" w:themeColor="text1"/>
          <w:sz w:val="28"/>
          <w:szCs w:val="28"/>
        </w:rPr>
        <w:t>子計畫九、學生學習扶助18小時師資培訓(國小教師組)</w:t>
      </w:r>
      <w:bookmarkEnd w:id="0"/>
      <w:r w:rsidRPr="00DF5AFE">
        <w:rPr>
          <w:rFonts w:ascii="標楷體" w:eastAsia="標楷體" w:hAnsi="標楷體" w:hint="eastAsia"/>
          <w:b/>
          <w:color w:val="000000" w:themeColor="text1"/>
          <w:sz w:val="28"/>
          <w:szCs w:val="28"/>
        </w:rPr>
        <w:t>實施計畫</w:t>
      </w:r>
    </w:p>
    <w:p w:rsidR="00DE1103" w:rsidRPr="00DF5AFE" w:rsidRDefault="00DE1103" w:rsidP="00DE1103">
      <w:pPr>
        <w:spacing w:line="400" w:lineRule="exact"/>
        <w:jc w:val="center"/>
        <w:rPr>
          <w:rFonts w:ascii="標楷體" w:eastAsia="標楷體" w:hAnsi="標楷體"/>
          <w:b/>
          <w:color w:val="000000" w:themeColor="text1"/>
          <w:sz w:val="28"/>
          <w:szCs w:val="28"/>
        </w:rPr>
      </w:pPr>
    </w:p>
    <w:p w:rsidR="00DE1103" w:rsidRPr="00DF5AFE" w:rsidRDefault="00DE1103" w:rsidP="00DE1103">
      <w:pPr>
        <w:snapToGrid w:val="0"/>
        <w:spacing w:beforeLines="20" w:before="72" w:afterLines="20" w:after="72"/>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壹、依據：</w:t>
      </w:r>
    </w:p>
    <w:p w:rsidR="00DE1103" w:rsidRPr="00DF5AFE" w:rsidRDefault="00DE1103" w:rsidP="00DE1103">
      <w:pPr>
        <w:snapToGrid w:val="0"/>
        <w:ind w:leftChars="100" w:left="940" w:hangingChars="250" w:hanging="700"/>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rPr>
        <w:t>一、</w:t>
      </w:r>
      <w:r w:rsidRPr="00DF5AFE">
        <w:rPr>
          <w:rFonts w:ascii="標楷體" w:eastAsia="標楷體" w:hAnsi="標楷體" w:hint="eastAsia"/>
          <w:color w:val="000000" w:themeColor="text1"/>
          <w:sz w:val="28"/>
          <w:szCs w:val="28"/>
        </w:rPr>
        <w:t>教育部國民及學前教育署補助辦理學生學習扶助作業要點及注意事項。</w:t>
      </w:r>
    </w:p>
    <w:p w:rsidR="00DE1103" w:rsidRPr="00DF5AFE" w:rsidRDefault="00DE1103" w:rsidP="00DE1103">
      <w:pPr>
        <w:snapToGrid w:val="0"/>
        <w:ind w:leftChars="100" w:left="940" w:hangingChars="250" w:hanging="700"/>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二、109學年度</w:t>
      </w:r>
      <w:proofErr w:type="gramStart"/>
      <w:r w:rsidRPr="00DF5AFE">
        <w:rPr>
          <w:rFonts w:ascii="標楷體" w:eastAsia="標楷體" w:hAnsi="標楷體" w:hint="eastAsia"/>
          <w:bCs/>
          <w:color w:val="000000" w:themeColor="text1"/>
          <w:sz w:val="28"/>
          <w:szCs w:val="28"/>
        </w:rPr>
        <w:t>臺</w:t>
      </w:r>
      <w:proofErr w:type="gramEnd"/>
      <w:r w:rsidRPr="00DF5AFE">
        <w:rPr>
          <w:rFonts w:ascii="標楷體" w:eastAsia="標楷體" w:hAnsi="標楷體" w:hint="eastAsia"/>
          <w:bCs/>
          <w:color w:val="000000" w:themeColor="text1"/>
          <w:sz w:val="28"/>
          <w:szCs w:val="28"/>
        </w:rPr>
        <w:t>中市辦理學生學習扶助整體行政推動計畫。</w:t>
      </w:r>
    </w:p>
    <w:p w:rsidR="00DE1103" w:rsidRPr="00DF5AFE" w:rsidRDefault="00DE1103" w:rsidP="00DE1103">
      <w:pPr>
        <w:snapToGrid w:val="0"/>
        <w:spacing w:beforeLines="20" w:before="72" w:afterLines="20" w:after="72"/>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貳、目的：</w:t>
      </w:r>
    </w:p>
    <w:p w:rsidR="00DE1103" w:rsidRPr="00DF5AFE" w:rsidRDefault="00DE1103" w:rsidP="00DE1103">
      <w:pPr>
        <w:snapToGrid w:val="0"/>
        <w:ind w:leftChars="100" w:left="940" w:hangingChars="250" w:hanging="70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一、透過學生學習扶助教材教法運用研習，提升教師教學知能。</w:t>
      </w:r>
    </w:p>
    <w:p w:rsidR="00DE1103" w:rsidRPr="00DF5AFE" w:rsidRDefault="00DE1103" w:rsidP="00DE1103">
      <w:pPr>
        <w:snapToGrid w:val="0"/>
        <w:ind w:leftChars="99" w:left="784" w:hangingChars="195" w:hanging="546"/>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二、培育各校學生學習扶助種子教師，增進運用學生學習扶助資源能力，強化學生學習扶助成效。</w:t>
      </w:r>
    </w:p>
    <w:p w:rsidR="00DE1103" w:rsidRPr="00DF5AFE" w:rsidRDefault="00DE1103" w:rsidP="00DE1103">
      <w:pPr>
        <w:snapToGrid w:val="0"/>
        <w:ind w:leftChars="99" w:left="784" w:hangingChars="195" w:hanging="546"/>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三、進行學生學習扶助基本內容宣導，提供學生學習扶助優良示例推廣。</w:t>
      </w:r>
    </w:p>
    <w:p w:rsidR="00DE1103" w:rsidRPr="00DF5AFE" w:rsidRDefault="00DE1103" w:rsidP="00DE1103">
      <w:pPr>
        <w:snapToGrid w:val="0"/>
        <w:spacing w:beforeLines="20" w:before="72" w:afterLines="20" w:after="72"/>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參、辦理單位：</w:t>
      </w:r>
    </w:p>
    <w:p w:rsidR="00DE1103" w:rsidRPr="00DF5AFE" w:rsidRDefault="00DE1103" w:rsidP="00DE1103">
      <w:pPr>
        <w:snapToGrid w:val="0"/>
        <w:ind w:leftChars="100" w:left="940" w:hangingChars="250" w:hanging="70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一、主辦單位：</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中市政府教育局。</w:t>
      </w:r>
    </w:p>
    <w:p w:rsidR="00DE1103" w:rsidRPr="00DF5AFE" w:rsidRDefault="00DE1103" w:rsidP="00DE1103">
      <w:pPr>
        <w:snapToGrid w:val="0"/>
        <w:ind w:leftChars="100" w:left="940" w:hangingChars="250" w:hanging="70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二、承辦單位：</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中市北屯區四張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國民小學。</w:t>
      </w:r>
    </w:p>
    <w:p w:rsidR="005A5019" w:rsidRPr="005A5019" w:rsidRDefault="00DE1103" w:rsidP="00DE1103">
      <w:pPr>
        <w:snapToGrid w:val="0"/>
        <w:spacing w:beforeLines="20" w:before="72" w:afterLines="20" w:after="72"/>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肆、辦理期程：</w:t>
      </w:r>
    </w:p>
    <w:p w:rsidR="005A5019" w:rsidRPr="001E3E69" w:rsidRDefault="005A5019" w:rsidP="005A5019">
      <w:pPr>
        <w:snapToGrid w:val="0"/>
        <w:spacing w:line="380" w:lineRule="exact"/>
        <w:ind w:leftChars="100" w:left="254" w:hangingChars="5" w:hanging="14"/>
        <w:rPr>
          <w:rFonts w:ascii="標楷體" w:eastAsia="標楷體" w:hAnsi="標楷體"/>
          <w:b/>
          <w:sz w:val="28"/>
          <w:szCs w:val="28"/>
          <w:lang w:val="x-none"/>
        </w:rPr>
      </w:pPr>
      <w:proofErr w:type="spellStart"/>
      <w:r w:rsidRPr="007C2C33">
        <w:rPr>
          <w:rFonts w:ascii="標楷體" w:eastAsia="標楷體" w:hAnsi="標楷體" w:hint="eastAsia"/>
          <w:sz w:val="28"/>
          <w:szCs w:val="28"/>
          <w:lang w:val="x-none" w:eastAsia="x-none"/>
        </w:rPr>
        <w:t>一場</w:t>
      </w:r>
      <w:r w:rsidRPr="007C2C33">
        <w:rPr>
          <w:rFonts w:ascii="標楷體" w:eastAsia="標楷體" w:hAnsi="標楷體" w:hint="eastAsia"/>
          <w:sz w:val="28"/>
          <w:szCs w:val="28"/>
          <w:lang w:val="x-none"/>
        </w:rPr>
        <w:t>次兩天</w:t>
      </w:r>
      <w:proofErr w:type="spellEnd"/>
      <w:r w:rsidRPr="007C2C33">
        <w:rPr>
          <w:rFonts w:ascii="標楷體" w:eastAsia="標楷體" w:hAnsi="標楷體" w:hint="eastAsia"/>
          <w:sz w:val="28"/>
          <w:szCs w:val="28"/>
          <w:lang w:val="x-none"/>
        </w:rPr>
        <w:t>，</w:t>
      </w:r>
      <w:proofErr w:type="spellStart"/>
      <w:proofErr w:type="gramStart"/>
      <w:r w:rsidRPr="007C2C33">
        <w:rPr>
          <w:rFonts w:ascii="標楷體" w:eastAsia="標楷體" w:hAnsi="標楷體" w:hint="eastAsia"/>
          <w:sz w:val="28"/>
          <w:szCs w:val="28"/>
          <w:lang w:val="x-none" w:eastAsia="x-none"/>
        </w:rPr>
        <w:t>囿</w:t>
      </w:r>
      <w:proofErr w:type="gramEnd"/>
      <w:r w:rsidRPr="007C2C33">
        <w:rPr>
          <w:rFonts w:ascii="標楷體" w:eastAsia="標楷體" w:hAnsi="標楷體" w:hint="eastAsia"/>
          <w:sz w:val="28"/>
          <w:szCs w:val="28"/>
          <w:lang w:val="x-none" w:eastAsia="x-none"/>
        </w:rPr>
        <w:t>於場地限制，</w:t>
      </w:r>
      <w:r w:rsidRPr="007C2C33">
        <w:rPr>
          <w:rFonts w:ascii="標楷體" w:eastAsia="標楷體" w:hAnsi="標楷體" w:hint="eastAsia"/>
          <w:sz w:val="28"/>
          <w:szCs w:val="28"/>
          <w:lang w:val="x-none"/>
        </w:rPr>
        <w:t>每</w:t>
      </w:r>
      <w:proofErr w:type="spellEnd"/>
      <w:r w:rsidRPr="007C2C33">
        <w:rPr>
          <w:rFonts w:ascii="標楷體" w:eastAsia="標楷體" w:hAnsi="標楷體" w:hint="eastAsia"/>
          <w:sz w:val="28"/>
          <w:szCs w:val="28"/>
          <w:lang w:val="x-none" w:eastAsia="x-none"/>
        </w:rPr>
        <w:t>場限</w:t>
      </w:r>
      <w:r w:rsidRPr="007C2C33">
        <w:rPr>
          <w:rFonts w:ascii="標楷體" w:eastAsia="標楷體" w:hAnsi="標楷體" w:hint="eastAsia"/>
          <w:sz w:val="28"/>
          <w:szCs w:val="28"/>
          <w:lang w:val="x-none"/>
        </w:rPr>
        <w:t>1</w:t>
      </w:r>
      <w:r>
        <w:rPr>
          <w:rFonts w:ascii="標楷體" w:eastAsia="標楷體" w:hAnsi="標楷體" w:hint="eastAsia"/>
          <w:sz w:val="28"/>
          <w:szCs w:val="28"/>
          <w:lang w:val="x-none"/>
        </w:rPr>
        <w:t>0</w:t>
      </w:r>
      <w:r w:rsidRPr="007C2C33">
        <w:rPr>
          <w:rFonts w:ascii="標楷體" w:eastAsia="標楷體" w:hAnsi="標楷體" w:hint="eastAsia"/>
          <w:sz w:val="28"/>
          <w:szCs w:val="28"/>
          <w:lang w:val="x-none"/>
        </w:rPr>
        <w:t>0</w:t>
      </w:r>
      <w:r w:rsidRPr="007C2C33">
        <w:rPr>
          <w:rFonts w:ascii="標楷體" w:eastAsia="標楷體" w:hAnsi="標楷體" w:hint="eastAsia"/>
          <w:sz w:val="28"/>
          <w:szCs w:val="28"/>
          <w:lang w:val="x-none" w:eastAsia="x-none"/>
        </w:rPr>
        <w:t>人參加，研習當天不開放現場報名</w:t>
      </w:r>
      <w:r w:rsidRPr="007C2C33">
        <w:rPr>
          <w:rFonts w:ascii="標楷體" w:eastAsia="標楷體" w:hAnsi="標楷體" w:hint="eastAsia"/>
          <w:sz w:val="28"/>
          <w:szCs w:val="28"/>
          <w:lang w:val="x-none"/>
        </w:rPr>
        <w:t>，辦理時間如下：</w:t>
      </w:r>
      <w:r w:rsidRPr="007C2C33">
        <w:rPr>
          <w:rFonts w:ascii="標楷體" w:eastAsia="標楷體" w:hAnsi="標楷體"/>
          <w:sz w:val="28"/>
          <w:szCs w:val="28"/>
          <w:lang w:val="x-none" w:eastAsia="x-none"/>
        </w:rPr>
        <w:t>10</w:t>
      </w:r>
      <w:r>
        <w:rPr>
          <w:rFonts w:ascii="標楷體" w:eastAsia="標楷體" w:hAnsi="標楷體" w:hint="eastAsia"/>
          <w:sz w:val="28"/>
          <w:szCs w:val="28"/>
          <w:lang w:val="x-none"/>
        </w:rPr>
        <w:t>9</w:t>
      </w:r>
      <w:r w:rsidRPr="007C2C33">
        <w:rPr>
          <w:rFonts w:ascii="標楷體" w:eastAsia="標楷體" w:hAnsi="標楷體" w:hint="eastAsia"/>
          <w:sz w:val="28"/>
          <w:szCs w:val="28"/>
          <w:lang w:val="x-none" w:eastAsia="x-none"/>
        </w:rPr>
        <w:t>年</w:t>
      </w:r>
      <w:r>
        <w:rPr>
          <w:rFonts w:ascii="標楷體" w:eastAsia="標楷體" w:hAnsi="標楷體" w:hint="eastAsia"/>
          <w:sz w:val="28"/>
          <w:szCs w:val="28"/>
          <w:lang w:val="x-none"/>
        </w:rPr>
        <w:t>8</w:t>
      </w:r>
      <w:r w:rsidRPr="007C2C33">
        <w:rPr>
          <w:rFonts w:ascii="標楷體" w:eastAsia="標楷體" w:hAnsi="標楷體" w:hint="eastAsia"/>
          <w:sz w:val="28"/>
          <w:szCs w:val="28"/>
          <w:lang w:val="x-none" w:eastAsia="x-none"/>
        </w:rPr>
        <w:t>月</w:t>
      </w:r>
      <w:r>
        <w:rPr>
          <w:rFonts w:ascii="標楷體" w:eastAsia="標楷體" w:hAnsi="標楷體" w:hint="eastAsia"/>
          <w:sz w:val="28"/>
          <w:szCs w:val="28"/>
          <w:lang w:val="x-none"/>
        </w:rPr>
        <w:t>14</w:t>
      </w:r>
      <w:r w:rsidRPr="007C2C33">
        <w:rPr>
          <w:rFonts w:ascii="標楷體" w:eastAsia="標楷體" w:hAnsi="標楷體" w:hint="eastAsia"/>
          <w:sz w:val="28"/>
          <w:szCs w:val="28"/>
          <w:lang w:val="x-none" w:eastAsia="x-none"/>
        </w:rPr>
        <w:t>日(</w:t>
      </w:r>
      <w:proofErr w:type="spellStart"/>
      <w:r w:rsidRPr="007C2C33">
        <w:rPr>
          <w:rFonts w:ascii="標楷體" w:eastAsia="標楷體" w:hAnsi="標楷體" w:hint="eastAsia"/>
          <w:sz w:val="28"/>
          <w:szCs w:val="28"/>
          <w:lang w:val="x-none"/>
        </w:rPr>
        <w:t>星期</w:t>
      </w:r>
      <w:r>
        <w:rPr>
          <w:rFonts w:ascii="標楷體" w:eastAsia="標楷體" w:hAnsi="標楷體" w:hint="eastAsia"/>
          <w:sz w:val="28"/>
          <w:szCs w:val="28"/>
          <w:lang w:val="x-none"/>
        </w:rPr>
        <w:t>五</w:t>
      </w:r>
      <w:proofErr w:type="spellEnd"/>
      <w:r w:rsidRPr="007C2C33">
        <w:rPr>
          <w:rFonts w:ascii="標楷體" w:eastAsia="標楷體" w:hAnsi="標楷體" w:hint="eastAsia"/>
          <w:sz w:val="28"/>
          <w:szCs w:val="28"/>
          <w:lang w:val="x-none" w:eastAsia="x-none"/>
        </w:rPr>
        <w:t>)</w:t>
      </w:r>
      <w:r w:rsidRPr="007C2C33">
        <w:rPr>
          <w:rFonts w:ascii="標楷體" w:eastAsia="標楷體" w:hAnsi="標楷體" w:hint="eastAsia"/>
          <w:sz w:val="28"/>
          <w:szCs w:val="28"/>
          <w:lang w:val="x-none"/>
        </w:rPr>
        <w:t>至</w:t>
      </w:r>
      <w:r w:rsidRPr="007C2C33">
        <w:rPr>
          <w:rFonts w:ascii="標楷體" w:eastAsia="標楷體" w:hAnsi="標楷體"/>
          <w:sz w:val="28"/>
          <w:szCs w:val="28"/>
          <w:lang w:val="x-none" w:eastAsia="x-none"/>
        </w:rPr>
        <w:t>10</w:t>
      </w:r>
      <w:r>
        <w:rPr>
          <w:rFonts w:ascii="標楷體" w:eastAsia="標楷體" w:hAnsi="標楷體" w:hint="eastAsia"/>
          <w:sz w:val="28"/>
          <w:szCs w:val="28"/>
          <w:lang w:val="x-none"/>
        </w:rPr>
        <w:t>9</w:t>
      </w:r>
      <w:r w:rsidRPr="007C2C33">
        <w:rPr>
          <w:rFonts w:ascii="標楷體" w:eastAsia="標楷體" w:hAnsi="標楷體" w:hint="eastAsia"/>
          <w:sz w:val="28"/>
          <w:szCs w:val="28"/>
          <w:lang w:val="x-none" w:eastAsia="x-none"/>
        </w:rPr>
        <w:t>年</w:t>
      </w:r>
      <w:r>
        <w:rPr>
          <w:rFonts w:ascii="標楷體" w:eastAsia="標楷體" w:hAnsi="標楷體" w:hint="eastAsia"/>
          <w:sz w:val="28"/>
          <w:szCs w:val="28"/>
          <w:lang w:val="x-none"/>
        </w:rPr>
        <w:t>8</w:t>
      </w:r>
      <w:r w:rsidRPr="007C2C33">
        <w:rPr>
          <w:rFonts w:ascii="標楷體" w:eastAsia="標楷體" w:hAnsi="標楷體" w:hint="eastAsia"/>
          <w:sz w:val="28"/>
          <w:szCs w:val="28"/>
          <w:lang w:val="x-none" w:eastAsia="x-none"/>
        </w:rPr>
        <w:t>月</w:t>
      </w:r>
      <w:r w:rsidR="0041160D">
        <w:rPr>
          <w:rFonts w:ascii="標楷體" w:eastAsia="標楷體" w:hAnsi="標楷體" w:hint="eastAsia"/>
          <w:sz w:val="28"/>
          <w:szCs w:val="28"/>
          <w:lang w:val="x-none"/>
        </w:rPr>
        <w:t>15</w:t>
      </w:r>
      <w:r w:rsidRPr="007C2C33">
        <w:rPr>
          <w:rFonts w:ascii="標楷體" w:eastAsia="標楷體" w:hAnsi="標楷體" w:hint="eastAsia"/>
          <w:sz w:val="28"/>
          <w:szCs w:val="28"/>
          <w:lang w:val="x-none" w:eastAsia="x-none"/>
        </w:rPr>
        <w:t>日(</w:t>
      </w:r>
      <w:proofErr w:type="spellStart"/>
      <w:r w:rsidRPr="007C2C33">
        <w:rPr>
          <w:rFonts w:ascii="標楷體" w:eastAsia="標楷體" w:hAnsi="標楷體" w:hint="eastAsia"/>
          <w:sz w:val="28"/>
          <w:szCs w:val="28"/>
          <w:lang w:val="x-none"/>
        </w:rPr>
        <w:t>星期</w:t>
      </w:r>
      <w:r w:rsidR="0041160D">
        <w:rPr>
          <w:rFonts w:ascii="標楷體" w:eastAsia="標楷體" w:hAnsi="標楷體" w:hint="eastAsia"/>
          <w:sz w:val="28"/>
          <w:szCs w:val="28"/>
          <w:lang w:val="x-none"/>
        </w:rPr>
        <w:t>六</w:t>
      </w:r>
      <w:proofErr w:type="spellEnd"/>
      <w:r w:rsidRPr="007C2C33">
        <w:rPr>
          <w:rFonts w:ascii="標楷體" w:eastAsia="標楷體" w:hAnsi="標楷體" w:hint="eastAsia"/>
          <w:sz w:val="28"/>
          <w:szCs w:val="28"/>
          <w:lang w:val="x-none" w:eastAsia="x-none"/>
        </w:rPr>
        <w:t>)</w:t>
      </w:r>
      <w:r>
        <w:rPr>
          <w:rFonts w:ascii="標楷體" w:eastAsia="標楷體" w:hAnsi="標楷體" w:hint="eastAsia"/>
          <w:sz w:val="28"/>
          <w:szCs w:val="28"/>
          <w:lang w:val="x-none"/>
        </w:rPr>
        <w:t>，</w:t>
      </w:r>
      <w:proofErr w:type="spellStart"/>
      <w:r>
        <w:rPr>
          <w:rFonts w:ascii="標楷體" w:eastAsia="標楷體" w:hAnsi="標楷體" w:hint="eastAsia"/>
          <w:sz w:val="28"/>
          <w:szCs w:val="28"/>
          <w:lang w:val="x-none"/>
        </w:rPr>
        <w:t>詳見研習課程表</w:t>
      </w:r>
      <w:r w:rsidRPr="007C2C33">
        <w:rPr>
          <w:rFonts w:ascii="標楷體" w:eastAsia="標楷體" w:hAnsi="標楷體" w:hint="eastAsia"/>
          <w:sz w:val="28"/>
          <w:szCs w:val="28"/>
          <w:lang w:val="x-none"/>
        </w:rPr>
        <w:t>。</w:t>
      </w:r>
      <w:r>
        <w:rPr>
          <w:rFonts w:ascii="標楷體" w:eastAsia="標楷體" w:hAnsi="標楷體" w:hint="eastAsia"/>
          <w:b/>
          <w:sz w:val="28"/>
          <w:szCs w:val="28"/>
          <w:highlight w:val="lightGray"/>
          <w:lang w:val="x-none"/>
        </w:rPr>
        <w:t>報到時間</w:t>
      </w:r>
      <w:r w:rsidRPr="001E3E69">
        <w:rPr>
          <w:rFonts w:ascii="標楷體" w:eastAsia="標楷體" w:hAnsi="標楷體" w:hint="eastAsia"/>
          <w:b/>
          <w:sz w:val="28"/>
          <w:szCs w:val="28"/>
          <w:highlight w:val="lightGray"/>
          <w:lang w:val="x-none"/>
        </w:rPr>
        <w:t>為上午</w:t>
      </w:r>
      <w:proofErr w:type="spellEnd"/>
      <w:r w:rsidRPr="001E3E69">
        <w:rPr>
          <w:rFonts w:ascii="標楷體" w:eastAsia="標楷體" w:hAnsi="標楷體" w:hint="eastAsia"/>
          <w:b/>
          <w:sz w:val="28"/>
          <w:szCs w:val="28"/>
          <w:highlight w:val="lightGray"/>
          <w:lang w:val="x-none"/>
        </w:rPr>
        <w:t>7</w:t>
      </w:r>
      <w:r>
        <w:rPr>
          <w:rFonts w:ascii="標楷體" w:eastAsia="標楷體" w:hAnsi="標楷體" w:hint="eastAsia"/>
          <w:b/>
          <w:sz w:val="28"/>
          <w:szCs w:val="28"/>
          <w:highlight w:val="lightGray"/>
          <w:lang w:val="x-none"/>
        </w:rPr>
        <w:t>時</w:t>
      </w:r>
      <w:r w:rsidRPr="001E3E69">
        <w:rPr>
          <w:rFonts w:ascii="標楷體" w:eastAsia="標楷體" w:hAnsi="標楷體" w:hint="eastAsia"/>
          <w:b/>
          <w:sz w:val="28"/>
          <w:szCs w:val="28"/>
          <w:highlight w:val="lightGray"/>
          <w:lang w:val="x-none"/>
        </w:rPr>
        <w:t>50</w:t>
      </w:r>
      <w:r>
        <w:rPr>
          <w:rFonts w:ascii="標楷體" w:eastAsia="標楷體" w:hAnsi="標楷體" w:hint="eastAsia"/>
          <w:b/>
          <w:sz w:val="28"/>
          <w:szCs w:val="28"/>
          <w:highlight w:val="lightGray"/>
          <w:lang w:val="x-none"/>
        </w:rPr>
        <w:t>分</w:t>
      </w:r>
      <w:r w:rsidRPr="001E3E69">
        <w:rPr>
          <w:rFonts w:ascii="標楷體" w:eastAsia="標楷體" w:hAnsi="標楷體" w:hint="eastAsia"/>
          <w:b/>
          <w:sz w:val="28"/>
          <w:szCs w:val="28"/>
          <w:highlight w:val="lightGray"/>
          <w:lang w:val="x-none"/>
        </w:rPr>
        <w:t>至8</w:t>
      </w:r>
      <w:r>
        <w:rPr>
          <w:rFonts w:ascii="標楷體" w:eastAsia="標楷體" w:hAnsi="標楷體" w:hint="eastAsia"/>
          <w:b/>
          <w:sz w:val="28"/>
          <w:szCs w:val="28"/>
          <w:highlight w:val="lightGray"/>
          <w:lang w:val="x-none"/>
        </w:rPr>
        <w:t>時</w:t>
      </w:r>
      <w:r w:rsidR="00120D57">
        <w:rPr>
          <w:rFonts w:ascii="標楷體" w:eastAsia="標楷體" w:hAnsi="標楷體" w:hint="eastAsia"/>
          <w:b/>
          <w:sz w:val="28"/>
          <w:szCs w:val="28"/>
          <w:highlight w:val="lightGray"/>
          <w:lang w:val="x-none"/>
        </w:rPr>
        <w:t>2</w:t>
      </w:r>
      <w:r w:rsidRPr="001E3E69">
        <w:rPr>
          <w:rFonts w:ascii="標楷體" w:eastAsia="標楷體" w:hAnsi="標楷體" w:hint="eastAsia"/>
          <w:b/>
          <w:sz w:val="28"/>
          <w:szCs w:val="28"/>
          <w:highlight w:val="lightGray"/>
          <w:lang w:val="x-none"/>
        </w:rPr>
        <w:t>0</w:t>
      </w:r>
      <w:r>
        <w:rPr>
          <w:rFonts w:ascii="標楷體" w:eastAsia="標楷體" w:hAnsi="標楷體" w:hint="eastAsia"/>
          <w:b/>
          <w:sz w:val="28"/>
          <w:szCs w:val="28"/>
          <w:highlight w:val="lightGray"/>
          <w:lang w:val="x-none"/>
        </w:rPr>
        <w:t>分</w:t>
      </w:r>
      <w:r w:rsidRPr="001E3E69">
        <w:rPr>
          <w:rFonts w:ascii="標楷體" w:eastAsia="標楷體" w:hAnsi="標楷體" w:hint="eastAsia"/>
          <w:b/>
          <w:sz w:val="28"/>
          <w:szCs w:val="28"/>
          <w:highlight w:val="lightGray"/>
          <w:lang w:val="x-none"/>
        </w:rPr>
        <w:t>完成報到，課程8</w:t>
      </w:r>
      <w:r>
        <w:rPr>
          <w:rFonts w:ascii="標楷體" w:eastAsia="標楷體" w:hAnsi="標楷體" w:hint="eastAsia"/>
          <w:b/>
          <w:sz w:val="28"/>
          <w:szCs w:val="28"/>
          <w:highlight w:val="lightGray"/>
          <w:lang w:val="x-none"/>
        </w:rPr>
        <w:t>時</w:t>
      </w:r>
      <w:r w:rsidRPr="001E3E69">
        <w:rPr>
          <w:rFonts w:ascii="標楷體" w:eastAsia="標楷體" w:hAnsi="標楷體" w:hint="eastAsia"/>
          <w:b/>
          <w:sz w:val="28"/>
          <w:szCs w:val="28"/>
          <w:highlight w:val="lightGray"/>
          <w:lang w:val="x-none"/>
        </w:rPr>
        <w:t>20</w:t>
      </w:r>
      <w:r>
        <w:rPr>
          <w:rFonts w:ascii="標楷體" w:eastAsia="標楷體" w:hAnsi="標楷體" w:hint="eastAsia"/>
          <w:b/>
          <w:sz w:val="28"/>
          <w:szCs w:val="28"/>
          <w:highlight w:val="lightGray"/>
          <w:lang w:val="x-none"/>
        </w:rPr>
        <w:t>分</w:t>
      </w:r>
      <w:r w:rsidRPr="001E3E69">
        <w:rPr>
          <w:rFonts w:ascii="標楷體" w:eastAsia="標楷體" w:hAnsi="標楷體" w:hint="eastAsia"/>
          <w:b/>
          <w:sz w:val="28"/>
          <w:szCs w:val="28"/>
          <w:highlight w:val="lightGray"/>
          <w:lang w:val="x-none"/>
        </w:rPr>
        <w:t>開始。課程中凡有遲到、早退超過15分鐘及請假者，則該課程視為缺課，將無法</w:t>
      </w:r>
      <w:proofErr w:type="gramStart"/>
      <w:r w:rsidRPr="001E3E69">
        <w:rPr>
          <w:rFonts w:ascii="標楷體" w:eastAsia="標楷體" w:hAnsi="標楷體" w:hint="eastAsia"/>
          <w:b/>
          <w:sz w:val="28"/>
          <w:szCs w:val="28"/>
          <w:highlight w:val="lightGray"/>
          <w:lang w:val="x-none"/>
        </w:rPr>
        <w:t>發予</w:t>
      </w:r>
      <w:r w:rsidR="00120D57">
        <w:rPr>
          <w:rFonts w:ascii="標楷體" w:eastAsia="標楷體" w:hAnsi="標楷體" w:hint="eastAsia"/>
          <w:b/>
          <w:sz w:val="28"/>
          <w:szCs w:val="28"/>
          <w:highlight w:val="lightGray"/>
          <w:lang w:val="x-none"/>
        </w:rPr>
        <w:t>紙本</w:t>
      </w:r>
      <w:proofErr w:type="gramEnd"/>
      <w:r w:rsidRPr="001E3E69">
        <w:rPr>
          <w:rFonts w:ascii="標楷體" w:eastAsia="標楷體" w:hAnsi="標楷體" w:hint="eastAsia"/>
          <w:b/>
          <w:sz w:val="28"/>
          <w:szCs w:val="28"/>
          <w:highlight w:val="lightGray"/>
          <w:lang w:val="x-none"/>
        </w:rPr>
        <w:t>證書。</w:t>
      </w:r>
    </w:p>
    <w:p w:rsidR="00DE1103" w:rsidRPr="00DF5AFE" w:rsidRDefault="00DE1103" w:rsidP="00DE1103">
      <w:pPr>
        <w:snapToGrid w:val="0"/>
        <w:spacing w:beforeLines="20" w:before="72" w:afterLines="20" w:after="72"/>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伍、研習對象：</w:t>
      </w:r>
    </w:p>
    <w:p w:rsidR="00E52A8B" w:rsidRDefault="0041160D" w:rsidP="0041160D">
      <w:pPr>
        <w:snapToGrid w:val="0"/>
        <w:spacing w:line="380" w:lineRule="exact"/>
        <w:ind w:leftChars="120" w:left="288" w:firstLineChars="1" w:firstLine="3"/>
        <w:rPr>
          <w:rFonts w:ascii="標楷體" w:eastAsia="標楷體" w:hAnsi="標楷體"/>
          <w:b/>
          <w:bCs/>
          <w:sz w:val="28"/>
          <w:szCs w:val="28"/>
          <w:highlight w:val="lightGray"/>
          <w:shd w:val="pct15" w:color="auto" w:fill="FFFFFF"/>
        </w:rPr>
      </w:pPr>
      <w:r w:rsidRPr="007C2C33">
        <w:rPr>
          <w:rFonts w:ascii="標楷體" w:eastAsia="標楷體" w:hAnsi="標楷體" w:hint="eastAsia"/>
          <w:bCs/>
          <w:sz w:val="28"/>
          <w:szCs w:val="28"/>
        </w:rPr>
        <w:t>本市各國小學校</w:t>
      </w:r>
      <w:r w:rsidRPr="007C2C33">
        <w:rPr>
          <w:rFonts w:ascii="標楷體" w:eastAsia="標楷體" w:hAnsi="標楷體" w:hint="eastAsia"/>
          <w:b/>
          <w:bCs/>
          <w:sz w:val="28"/>
          <w:szCs w:val="28"/>
        </w:rPr>
        <w:t>不具備</w:t>
      </w:r>
      <w:r>
        <w:rPr>
          <w:rFonts w:ascii="標楷體" w:eastAsia="標楷體" w:hAnsi="標楷體" w:hint="eastAsia"/>
          <w:b/>
          <w:bCs/>
          <w:sz w:val="28"/>
          <w:szCs w:val="28"/>
        </w:rPr>
        <w:t>國小</w:t>
      </w:r>
      <w:proofErr w:type="gramStart"/>
      <w:r w:rsidRPr="007C2C33">
        <w:rPr>
          <w:rFonts w:ascii="標楷體" w:eastAsia="標楷體" w:hAnsi="標楷體" w:hint="eastAsia"/>
          <w:b/>
          <w:bCs/>
          <w:sz w:val="28"/>
          <w:szCs w:val="28"/>
        </w:rPr>
        <w:t>教師證</w:t>
      </w:r>
      <w:r w:rsidRPr="007C2C33">
        <w:rPr>
          <w:rFonts w:ascii="標楷體" w:eastAsia="標楷體" w:hAnsi="標楷體" w:hint="eastAsia"/>
          <w:bCs/>
          <w:sz w:val="28"/>
          <w:szCs w:val="28"/>
        </w:rPr>
        <w:t>且尚未</w:t>
      </w:r>
      <w:proofErr w:type="gramEnd"/>
      <w:r w:rsidRPr="007C2C33">
        <w:rPr>
          <w:rFonts w:ascii="標楷體" w:eastAsia="標楷體" w:hAnsi="標楷體" w:hint="eastAsia"/>
          <w:bCs/>
          <w:sz w:val="28"/>
          <w:szCs w:val="28"/>
        </w:rPr>
        <w:t>接受學生學習扶助師資培訓之實習教師、代課教師、大專學生及其他非現職教學人員。</w:t>
      </w:r>
      <w:r w:rsidRPr="001E3E69">
        <w:rPr>
          <w:rFonts w:ascii="標楷體" w:eastAsia="標楷體" w:hAnsi="標楷體" w:hint="eastAsia"/>
          <w:b/>
          <w:bCs/>
          <w:sz w:val="28"/>
          <w:szCs w:val="28"/>
          <w:highlight w:val="lightGray"/>
          <w:shd w:val="pct15" w:color="auto" w:fill="FFFFFF"/>
        </w:rPr>
        <w:t>研習當天請繳交最高學歷之畢業證書影本或在學證明文件(含學生證影本)，以供查驗身分。</w:t>
      </w:r>
    </w:p>
    <w:p w:rsidR="00DE1103" w:rsidRPr="00DF5AFE" w:rsidRDefault="00DE1103" w:rsidP="00E52A8B">
      <w:pPr>
        <w:snapToGrid w:val="0"/>
        <w:spacing w:line="380" w:lineRule="exact"/>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陸、研習地點與內容：</w:t>
      </w:r>
    </w:p>
    <w:p w:rsidR="00DE1103" w:rsidRPr="00DF5AFE" w:rsidRDefault="00DE1103" w:rsidP="00DE1103">
      <w:pPr>
        <w:snapToGrid w:val="0"/>
        <w:ind w:leftChars="100" w:left="941" w:hangingChars="250" w:hanging="701"/>
        <w:rPr>
          <w:rFonts w:ascii="標楷體" w:eastAsia="標楷體" w:hAnsi="標楷體"/>
          <w:color w:val="000000" w:themeColor="text1"/>
          <w:sz w:val="28"/>
          <w:szCs w:val="28"/>
        </w:rPr>
      </w:pPr>
      <w:r w:rsidRPr="00DF5AFE">
        <w:rPr>
          <w:rFonts w:ascii="標楷體" w:eastAsia="標楷體" w:hAnsi="標楷體"/>
          <w:b/>
          <w:color w:val="000000" w:themeColor="text1"/>
          <w:sz w:val="28"/>
          <w:szCs w:val="28"/>
        </w:rPr>
        <w:t xml:space="preserve"> </w:t>
      </w:r>
      <w:r w:rsidRPr="00DF5AFE">
        <w:rPr>
          <w:rFonts w:ascii="標楷體" w:eastAsia="標楷體" w:hAnsi="標楷體" w:hint="eastAsia"/>
          <w:color w:val="000000" w:themeColor="text1"/>
          <w:sz w:val="28"/>
          <w:szCs w:val="28"/>
        </w:rPr>
        <w:t>一、研習地點：</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中市北屯區四張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國民小學。</w:t>
      </w:r>
    </w:p>
    <w:p w:rsidR="00DE1103" w:rsidRPr="00DF5AFE" w:rsidRDefault="00DE1103" w:rsidP="00DE1103">
      <w:pPr>
        <w:snapToGrid w:val="0"/>
        <w:ind w:leftChars="100" w:left="941" w:hangingChars="250" w:hanging="701"/>
        <w:rPr>
          <w:rFonts w:ascii="標楷體" w:eastAsia="標楷體" w:hAnsi="標楷體"/>
          <w:color w:val="000000" w:themeColor="text1"/>
          <w:sz w:val="28"/>
          <w:szCs w:val="28"/>
        </w:rPr>
      </w:pPr>
      <w:r w:rsidRPr="00DF5AFE">
        <w:rPr>
          <w:rFonts w:ascii="標楷體" w:eastAsia="標楷體" w:hAnsi="標楷體"/>
          <w:b/>
          <w:color w:val="000000" w:themeColor="text1"/>
          <w:sz w:val="28"/>
          <w:szCs w:val="28"/>
        </w:rPr>
        <w:t xml:space="preserve"> </w:t>
      </w:r>
      <w:r w:rsidRPr="00DF5AFE">
        <w:rPr>
          <w:rFonts w:ascii="標楷體" w:eastAsia="標楷體" w:hAnsi="標楷體" w:hint="eastAsia"/>
          <w:color w:val="000000" w:themeColor="text1"/>
          <w:sz w:val="28"/>
          <w:szCs w:val="28"/>
        </w:rPr>
        <w:t>二、課程內容：</w:t>
      </w:r>
    </w:p>
    <w:tbl>
      <w:tblPr>
        <w:tblW w:w="103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857"/>
        <w:gridCol w:w="3629"/>
        <w:gridCol w:w="708"/>
        <w:gridCol w:w="2268"/>
        <w:gridCol w:w="1064"/>
      </w:tblGrid>
      <w:tr w:rsidR="00DE1103" w:rsidRPr="00DF5AFE" w:rsidTr="0041160D">
        <w:trPr>
          <w:trHeight w:val="541"/>
        </w:trPr>
        <w:tc>
          <w:tcPr>
            <w:tcW w:w="10303" w:type="dxa"/>
            <w:gridSpan w:val="6"/>
            <w:shd w:val="clear" w:color="auto" w:fill="F2F2F2"/>
            <w:vAlign w:val="center"/>
          </w:tcPr>
          <w:p w:rsidR="00DE1103" w:rsidRPr="0041160D" w:rsidRDefault="00DE1103" w:rsidP="0041160D">
            <w:pPr>
              <w:snapToGrid w:val="0"/>
              <w:jc w:val="center"/>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第一天課程表</w:t>
            </w:r>
            <w:r w:rsidR="0041160D">
              <w:rPr>
                <w:rFonts w:ascii="標楷體" w:eastAsia="標楷體" w:hAnsi="標楷體" w:hint="eastAsia"/>
                <w:b/>
                <w:color w:val="000000" w:themeColor="text1"/>
                <w:sz w:val="28"/>
                <w:szCs w:val="28"/>
              </w:rPr>
              <w:t>：</w:t>
            </w:r>
            <w:r w:rsidR="0041160D" w:rsidRPr="00DF5AFE">
              <w:rPr>
                <w:rFonts w:ascii="標楷體" w:eastAsia="標楷體" w:hAnsi="標楷體"/>
                <w:color w:val="000000" w:themeColor="text1"/>
                <w:sz w:val="28"/>
                <w:szCs w:val="28"/>
              </w:rPr>
              <w:t xml:space="preserve"> </w:t>
            </w:r>
            <w:r w:rsidRPr="00DF5AFE">
              <w:rPr>
                <w:rFonts w:ascii="標楷體" w:eastAsia="標楷體" w:hAnsi="標楷體"/>
                <w:color w:val="000000" w:themeColor="text1"/>
                <w:sz w:val="28"/>
                <w:szCs w:val="28"/>
              </w:rPr>
              <w:t>10</w:t>
            </w:r>
            <w:r w:rsidRPr="00DF5AFE">
              <w:rPr>
                <w:rFonts w:ascii="標楷體" w:eastAsia="標楷體" w:hAnsi="標楷體" w:hint="eastAsia"/>
                <w:color w:val="000000" w:themeColor="text1"/>
                <w:sz w:val="28"/>
                <w:szCs w:val="28"/>
              </w:rPr>
              <w:t>9年8月</w:t>
            </w:r>
            <w:r w:rsidR="0041160D">
              <w:rPr>
                <w:rFonts w:ascii="標楷體" w:eastAsia="標楷體" w:hAnsi="標楷體" w:hint="eastAsia"/>
                <w:color w:val="000000" w:themeColor="text1"/>
                <w:sz w:val="28"/>
                <w:szCs w:val="28"/>
              </w:rPr>
              <w:t>14</w:t>
            </w:r>
            <w:r w:rsidRPr="00DF5AFE">
              <w:rPr>
                <w:rFonts w:ascii="標楷體" w:eastAsia="標楷體" w:hAnsi="標楷體" w:hint="eastAsia"/>
                <w:color w:val="000000" w:themeColor="text1"/>
                <w:sz w:val="28"/>
                <w:szCs w:val="28"/>
              </w:rPr>
              <w:t>日(星期</w:t>
            </w:r>
            <w:r w:rsidR="0041160D">
              <w:rPr>
                <w:rFonts w:ascii="標楷體" w:eastAsia="標楷體" w:hAnsi="標楷體" w:hint="eastAsia"/>
                <w:color w:val="000000" w:themeColor="text1"/>
                <w:sz w:val="28"/>
                <w:szCs w:val="28"/>
              </w:rPr>
              <w:t>五</w:t>
            </w:r>
            <w:r w:rsidRPr="00DF5AFE">
              <w:rPr>
                <w:rFonts w:ascii="標楷體" w:eastAsia="標楷體" w:hAnsi="標楷體" w:hint="eastAsia"/>
                <w:color w:val="000000" w:themeColor="text1"/>
                <w:sz w:val="28"/>
                <w:szCs w:val="28"/>
              </w:rPr>
              <w:t>)</w:t>
            </w:r>
          </w:p>
        </w:tc>
      </w:tr>
      <w:tr w:rsidR="00DE1103" w:rsidRPr="00DF5AFE" w:rsidTr="0041160D">
        <w:trPr>
          <w:trHeight w:val="560"/>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內容</w:t>
            </w:r>
          </w:p>
        </w:tc>
        <w:tc>
          <w:tcPr>
            <w:tcW w:w="297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主講人</w:t>
            </w:r>
          </w:p>
        </w:tc>
        <w:tc>
          <w:tcPr>
            <w:tcW w:w="1064"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上課地點</w:t>
            </w:r>
          </w:p>
        </w:tc>
      </w:tr>
      <w:tr w:rsidR="00DE1103" w:rsidRPr="00DF5AFE" w:rsidTr="0041160D">
        <w:trPr>
          <w:trHeight w:val="539"/>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w:t>
            </w:r>
            <w:r w:rsidR="00120D57">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00120D57">
              <w:rPr>
                <w:rFonts w:ascii="標楷體" w:eastAsia="標楷體" w:hAnsi="標楷體" w:hint="eastAsia"/>
                <w:color w:val="000000" w:themeColor="text1"/>
                <w:sz w:val="28"/>
                <w:szCs w:val="28"/>
              </w:rPr>
              <w:t>50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0</w:t>
            </w:r>
            <w:r w:rsidRPr="00DF5AFE">
              <w:rPr>
                <w:rFonts w:ascii="標楷體" w:eastAsia="標楷體" w:hAnsi="標楷體"/>
                <w:color w:val="000000" w:themeColor="text1"/>
                <w:sz w:val="28"/>
                <w:szCs w:val="28"/>
              </w:rPr>
              <w:t>8:</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報到簽到</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領取資料</w:t>
            </w:r>
          </w:p>
        </w:tc>
        <w:tc>
          <w:tcPr>
            <w:tcW w:w="297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064" w:type="dxa"/>
            <w:vMerge w:val="restart"/>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四張犁  國小</w:t>
            </w:r>
          </w:p>
        </w:tc>
      </w:tr>
      <w:tr w:rsidR="00DE1103" w:rsidRPr="00DF5AFE" w:rsidTr="0041160D">
        <w:trPr>
          <w:trHeight w:val="814"/>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w:t>
            </w:r>
            <w:r w:rsidRPr="00DF5AFE">
              <w:rPr>
                <w:rFonts w:ascii="標楷體" w:eastAsia="標楷體" w:hAnsi="標楷體"/>
                <w:color w:val="000000" w:themeColor="text1"/>
                <w:sz w:val="28"/>
                <w:szCs w:val="28"/>
              </w:rPr>
              <w:t>8:</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41160D">
            <w:pPr>
              <w:spacing w:line="32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學生學習扶助核心精神意義與推動機制</w:t>
            </w:r>
            <w:r w:rsidRPr="00DF5AFE">
              <w:rPr>
                <w:rFonts w:ascii="標楷體" w:eastAsia="標楷體" w:hAnsi="標楷體"/>
                <w:color w:val="000000" w:themeColor="text1"/>
                <w:sz w:val="28"/>
                <w:szCs w:val="28"/>
              </w:rPr>
              <w:t>:</w:t>
            </w:r>
            <w:r w:rsidRPr="00DF5AFE">
              <w:rPr>
                <w:rFonts w:ascii="標楷體" w:eastAsia="標楷體" w:hAnsi="標楷體"/>
                <w:color w:val="000000" w:themeColor="text1"/>
                <w:kern w:val="0"/>
                <w:sz w:val="28"/>
                <w:szCs w:val="28"/>
              </w:rPr>
              <w:t xml:space="preserve"> </w:t>
            </w:r>
            <w:r w:rsidRPr="00DF5AFE">
              <w:rPr>
                <w:rFonts w:ascii="標楷體" w:eastAsia="標楷體" w:hAnsi="標楷體" w:hint="eastAsia"/>
                <w:color w:val="000000" w:themeColor="text1"/>
                <w:kern w:val="0"/>
                <w:sz w:val="28"/>
                <w:szCs w:val="28"/>
              </w:rPr>
              <w:t>學生學習支援系統之建置與運作</w:t>
            </w:r>
          </w:p>
        </w:tc>
        <w:tc>
          <w:tcPr>
            <w:tcW w:w="2976" w:type="dxa"/>
            <w:gridSpan w:val="2"/>
            <w:vAlign w:val="center"/>
          </w:tcPr>
          <w:p w:rsidR="00DE1103" w:rsidRPr="00DF5AFE" w:rsidRDefault="0041160D" w:rsidP="006C033E">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605"/>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297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703"/>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lastRenderedPageBreak/>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0-12:</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低成就學生心理特質與輔導實務案例研討</w:t>
            </w:r>
          </w:p>
        </w:tc>
        <w:tc>
          <w:tcPr>
            <w:tcW w:w="2976" w:type="dxa"/>
            <w:gridSpan w:val="2"/>
            <w:vAlign w:val="center"/>
          </w:tcPr>
          <w:p w:rsidR="00DE1103" w:rsidRPr="00DF5AFE" w:rsidRDefault="0041160D" w:rsidP="006C033E">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523"/>
        </w:trPr>
        <w:tc>
          <w:tcPr>
            <w:tcW w:w="1777" w:type="dxa"/>
            <w:tcBorders>
              <w:bottom w:val="nil"/>
            </w:tcBorders>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12:</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0-13:</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c>
          <w:tcPr>
            <w:tcW w:w="297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E52A8B">
        <w:trPr>
          <w:trHeight w:val="841"/>
        </w:trPr>
        <w:tc>
          <w:tcPr>
            <w:tcW w:w="1777" w:type="dxa"/>
            <w:vMerge w:val="restart"/>
            <w:tcBorders>
              <w:right w:val="single" w:sz="4" w:space="0" w:color="auto"/>
            </w:tcBorders>
            <w:vAlign w:val="center"/>
          </w:tcPr>
          <w:p w:rsidR="00DE1103" w:rsidRPr="00DF5AFE" w:rsidRDefault="00DE1103" w:rsidP="006C033E">
            <w:pPr>
              <w:spacing w:line="400" w:lineRule="exact"/>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13:</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0-1</w:t>
            </w:r>
            <w:r w:rsidRPr="00DF5AFE">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w:t>
            </w:r>
          </w:p>
        </w:tc>
        <w:tc>
          <w:tcPr>
            <w:tcW w:w="857" w:type="dxa"/>
            <w:vMerge w:val="restart"/>
            <w:tcBorders>
              <w:top w:val="single" w:sz="4" w:space="0" w:color="auto"/>
              <w:left w:val="single" w:sz="4" w:space="0" w:color="auto"/>
            </w:tcBorders>
            <w:vAlign w:val="center"/>
          </w:tcPr>
          <w:p w:rsidR="00DE1103" w:rsidRPr="00DF5AFE" w:rsidRDefault="00DE1103" w:rsidP="006C033E">
            <w:pPr>
              <w:widowControl/>
              <w:spacing w:before="100" w:beforeAutospacing="1" w:after="100" w:afterAutospacing="1" w:line="40" w:lineRule="atLeas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629" w:type="dxa"/>
            <w:vMerge w:val="restart"/>
            <w:tcBorders>
              <w:top w:val="single" w:sz="4" w:space="0" w:color="auto"/>
              <w:left w:val="single" w:sz="4" w:space="0" w:color="auto"/>
            </w:tcBorders>
            <w:vAlign w:val="center"/>
          </w:tcPr>
          <w:p w:rsidR="00DE1103" w:rsidRPr="00DF5AFE" w:rsidRDefault="00DE1103" w:rsidP="006C033E">
            <w:pPr>
              <w:spacing w:line="3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國小學生學習扶助教材教法</w:t>
            </w:r>
          </w:p>
          <w:p w:rsidR="00DE1103" w:rsidRPr="00DF5AFE" w:rsidRDefault="00DE1103" w:rsidP="006C033E">
            <w:pPr>
              <w:spacing w:line="3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(分國語、數學、英語三組)</w:t>
            </w:r>
          </w:p>
        </w:tc>
        <w:tc>
          <w:tcPr>
            <w:tcW w:w="708" w:type="dxa"/>
            <w:tcBorders>
              <w:top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tcBorders>
              <w:top w:val="single" w:sz="4" w:space="0" w:color="auto"/>
            </w:tcBorders>
            <w:vAlign w:val="center"/>
          </w:tcPr>
          <w:p w:rsidR="00DE1103" w:rsidRPr="00DF5AFE" w:rsidRDefault="0041160D" w:rsidP="006C033E">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c>
          <w:tcPr>
            <w:tcW w:w="1064" w:type="dxa"/>
            <w:vMerge w:val="restart"/>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四張犁  國小</w:t>
            </w:r>
          </w:p>
        </w:tc>
      </w:tr>
      <w:tr w:rsidR="00DE1103" w:rsidRPr="00DF5AFE" w:rsidTr="00E52A8B">
        <w:trPr>
          <w:trHeight w:val="838"/>
        </w:trPr>
        <w:tc>
          <w:tcPr>
            <w:tcW w:w="1777" w:type="dxa"/>
            <w:vMerge/>
            <w:tcBorders>
              <w:right w:val="single" w:sz="4" w:space="0" w:color="auto"/>
            </w:tcBorders>
            <w:vAlign w:val="center"/>
          </w:tcPr>
          <w:p w:rsidR="00DE1103" w:rsidRPr="00DF5AFE" w:rsidRDefault="00DE1103" w:rsidP="006C033E">
            <w:pPr>
              <w:spacing w:line="400" w:lineRule="exact"/>
              <w:rPr>
                <w:rFonts w:ascii="標楷體" w:eastAsia="標楷體" w:hAnsi="標楷體"/>
                <w:color w:val="000000" w:themeColor="text1"/>
                <w:sz w:val="28"/>
                <w:szCs w:val="28"/>
              </w:rPr>
            </w:pPr>
          </w:p>
        </w:tc>
        <w:tc>
          <w:tcPr>
            <w:tcW w:w="857" w:type="dxa"/>
            <w:vMerge/>
            <w:tcBorders>
              <w:left w:val="single" w:sz="4" w:space="0" w:color="auto"/>
            </w:tcBorders>
            <w:vAlign w:val="center"/>
          </w:tcPr>
          <w:p w:rsidR="00DE1103" w:rsidRPr="00DF5AFE" w:rsidRDefault="00DE1103" w:rsidP="006C033E">
            <w:pPr>
              <w:widowControl/>
              <w:spacing w:before="100" w:beforeAutospacing="1" w:after="100" w:afterAutospacing="1" w:line="40" w:lineRule="atLeast"/>
              <w:jc w:val="center"/>
              <w:rPr>
                <w:rFonts w:ascii="標楷體" w:eastAsia="標楷體" w:hAnsi="標楷體"/>
                <w:color w:val="000000" w:themeColor="text1"/>
                <w:sz w:val="28"/>
                <w:szCs w:val="28"/>
              </w:rPr>
            </w:pPr>
          </w:p>
        </w:tc>
        <w:tc>
          <w:tcPr>
            <w:tcW w:w="3629" w:type="dxa"/>
            <w:vMerge/>
            <w:tcBorders>
              <w:left w:val="single" w:sz="4" w:space="0" w:color="auto"/>
            </w:tcBorders>
            <w:vAlign w:val="center"/>
          </w:tcPr>
          <w:p w:rsidR="00DE1103" w:rsidRPr="00DF5AFE" w:rsidRDefault="00DE1103" w:rsidP="006C033E">
            <w:pPr>
              <w:spacing w:line="300" w:lineRule="exact"/>
              <w:jc w:val="center"/>
              <w:rPr>
                <w:rFonts w:ascii="標楷體" w:eastAsia="標楷體" w:hAnsi="標楷體"/>
                <w:color w:val="000000" w:themeColor="text1"/>
                <w:sz w:val="28"/>
                <w:szCs w:val="28"/>
              </w:rPr>
            </w:pPr>
          </w:p>
        </w:tc>
        <w:tc>
          <w:tcPr>
            <w:tcW w:w="708" w:type="dxa"/>
            <w:tcBorders>
              <w:top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tcBorders>
              <w:top w:val="single" w:sz="4" w:space="0" w:color="auto"/>
            </w:tcBorders>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DE1103"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魏麗枝主任</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E52A8B">
        <w:trPr>
          <w:trHeight w:val="850"/>
        </w:trPr>
        <w:tc>
          <w:tcPr>
            <w:tcW w:w="1777" w:type="dxa"/>
            <w:vMerge/>
            <w:tcBorders>
              <w:right w:val="single" w:sz="4" w:space="0" w:color="auto"/>
            </w:tcBorders>
            <w:vAlign w:val="center"/>
          </w:tcPr>
          <w:p w:rsidR="00DE1103" w:rsidRPr="00DF5AFE" w:rsidRDefault="00DE1103" w:rsidP="006C033E">
            <w:pPr>
              <w:spacing w:line="400" w:lineRule="exact"/>
              <w:rPr>
                <w:rFonts w:ascii="標楷體" w:eastAsia="標楷體" w:hAnsi="標楷體"/>
                <w:color w:val="000000" w:themeColor="text1"/>
                <w:sz w:val="28"/>
                <w:szCs w:val="28"/>
              </w:rPr>
            </w:pPr>
          </w:p>
        </w:tc>
        <w:tc>
          <w:tcPr>
            <w:tcW w:w="857" w:type="dxa"/>
            <w:vMerge/>
            <w:tcBorders>
              <w:left w:val="single" w:sz="4" w:space="0" w:color="auto"/>
            </w:tcBorders>
            <w:vAlign w:val="center"/>
          </w:tcPr>
          <w:p w:rsidR="00DE1103" w:rsidRPr="00DF5AFE" w:rsidRDefault="00DE1103" w:rsidP="006C033E">
            <w:pPr>
              <w:widowControl/>
              <w:spacing w:before="100" w:beforeAutospacing="1" w:after="100" w:afterAutospacing="1" w:line="40" w:lineRule="atLeast"/>
              <w:jc w:val="center"/>
              <w:rPr>
                <w:rFonts w:ascii="標楷體" w:eastAsia="標楷體" w:hAnsi="標楷體"/>
                <w:color w:val="000000" w:themeColor="text1"/>
                <w:sz w:val="28"/>
                <w:szCs w:val="28"/>
              </w:rPr>
            </w:pPr>
          </w:p>
        </w:tc>
        <w:tc>
          <w:tcPr>
            <w:tcW w:w="3629" w:type="dxa"/>
            <w:vMerge/>
            <w:tcBorders>
              <w:left w:val="single" w:sz="4" w:space="0" w:color="auto"/>
            </w:tcBorders>
            <w:vAlign w:val="center"/>
          </w:tcPr>
          <w:p w:rsidR="00DE1103" w:rsidRPr="00DF5AFE" w:rsidRDefault="00DE1103" w:rsidP="006C033E">
            <w:pPr>
              <w:spacing w:line="300" w:lineRule="exact"/>
              <w:jc w:val="center"/>
              <w:rPr>
                <w:rFonts w:ascii="標楷體" w:eastAsia="標楷體" w:hAnsi="標楷體"/>
                <w:color w:val="000000" w:themeColor="text1"/>
                <w:sz w:val="28"/>
                <w:szCs w:val="28"/>
              </w:rPr>
            </w:pPr>
          </w:p>
        </w:tc>
        <w:tc>
          <w:tcPr>
            <w:tcW w:w="708" w:type="dxa"/>
            <w:tcBorders>
              <w:top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tcBorders>
              <w:top w:val="single" w:sz="4" w:space="0" w:color="auto"/>
            </w:tcBorders>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DE1103"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廖淑靜主任</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559"/>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0-17:</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297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836"/>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0-1</w:t>
            </w:r>
            <w:r w:rsidRPr="00DF5AFE">
              <w:rPr>
                <w:rFonts w:ascii="標楷體" w:eastAsia="標楷體" w:hAnsi="標楷體" w:hint="eastAsia"/>
                <w:color w:val="000000" w:themeColor="text1"/>
                <w:sz w:val="28"/>
                <w:szCs w:val="28"/>
              </w:rPr>
              <w:t>8</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學生學習動機提升與學生學習扶助經營實務案例研討</w:t>
            </w:r>
          </w:p>
        </w:tc>
        <w:tc>
          <w:tcPr>
            <w:tcW w:w="2976" w:type="dxa"/>
            <w:gridSpan w:val="2"/>
            <w:vAlign w:val="center"/>
          </w:tcPr>
          <w:p w:rsidR="00DE1103" w:rsidRPr="00DF5AFE" w:rsidRDefault="0041160D" w:rsidP="006C033E">
            <w:pPr>
              <w:spacing w:line="40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550"/>
        </w:trPr>
        <w:tc>
          <w:tcPr>
            <w:tcW w:w="1777"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8</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48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賦歸</w:t>
            </w:r>
          </w:p>
        </w:tc>
        <w:tc>
          <w:tcPr>
            <w:tcW w:w="2976"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064" w:type="dxa"/>
            <w:vMerge/>
            <w:vAlign w:val="center"/>
          </w:tcPr>
          <w:p w:rsidR="00DE1103" w:rsidRPr="00DF5AFE" w:rsidRDefault="00DE1103" w:rsidP="006C033E">
            <w:pPr>
              <w:spacing w:line="400" w:lineRule="exact"/>
              <w:jc w:val="center"/>
              <w:rPr>
                <w:rFonts w:ascii="標楷體" w:eastAsia="標楷體" w:hAnsi="標楷體"/>
                <w:color w:val="000000" w:themeColor="text1"/>
              </w:rPr>
            </w:pPr>
          </w:p>
        </w:tc>
      </w:tr>
    </w:tbl>
    <w:p w:rsidR="00DE1103" w:rsidRPr="00DF5AFE" w:rsidRDefault="00DE1103" w:rsidP="00DE1103">
      <w:pPr>
        <w:snapToGrid w:val="0"/>
        <w:jc w:val="center"/>
        <w:rPr>
          <w:rFonts w:ascii="Times New Roman" w:eastAsia="標楷體" w:hAnsi="Times New Roman"/>
          <w:b/>
          <w:bCs/>
          <w:color w:val="000000" w:themeColor="text1"/>
          <w:spacing w:val="-4"/>
          <w:sz w:val="28"/>
          <w:szCs w:val="28"/>
        </w:rPr>
      </w:pPr>
    </w:p>
    <w:tbl>
      <w:tblPr>
        <w:tblW w:w="1034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530"/>
        <w:gridCol w:w="3843"/>
        <w:gridCol w:w="834"/>
        <w:gridCol w:w="2268"/>
        <w:gridCol w:w="1108"/>
      </w:tblGrid>
      <w:tr w:rsidR="00DE1103" w:rsidRPr="00DF5AFE" w:rsidTr="0041160D">
        <w:trPr>
          <w:trHeight w:val="540"/>
        </w:trPr>
        <w:tc>
          <w:tcPr>
            <w:tcW w:w="10347" w:type="dxa"/>
            <w:gridSpan w:val="6"/>
            <w:shd w:val="clear" w:color="auto" w:fill="F2F2F2"/>
            <w:vAlign w:val="center"/>
          </w:tcPr>
          <w:p w:rsidR="00DE1103" w:rsidRPr="0041160D" w:rsidRDefault="00DE1103" w:rsidP="0041160D">
            <w:pPr>
              <w:snapToGrid w:val="0"/>
              <w:jc w:val="center"/>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第二天課程表</w:t>
            </w:r>
            <w:r w:rsidR="0041160D">
              <w:rPr>
                <w:rFonts w:ascii="標楷體" w:eastAsia="標楷體" w:hAnsi="標楷體" w:hint="eastAsia"/>
                <w:b/>
                <w:color w:val="000000" w:themeColor="text1"/>
                <w:sz w:val="28"/>
                <w:szCs w:val="28"/>
              </w:rPr>
              <w:t>：</w:t>
            </w:r>
            <w:r w:rsidR="0041160D" w:rsidRPr="00DF5AFE">
              <w:rPr>
                <w:rFonts w:ascii="標楷體" w:eastAsia="標楷體" w:hAnsi="標楷體"/>
                <w:color w:val="000000" w:themeColor="text1"/>
                <w:sz w:val="28"/>
                <w:szCs w:val="28"/>
              </w:rPr>
              <w:t xml:space="preserve"> </w:t>
            </w:r>
            <w:r w:rsidRPr="00DF5AFE">
              <w:rPr>
                <w:rFonts w:ascii="標楷體" w:eastAsia="標楷體" w:hAnsi="標楷體"/>
                <w:color w:val="000000" w:themeColor="text1"/>
                <w:sz w:val="28"/>
                <w:szCs w:val="28"/>
              </w:rPr>
              <w:t>10</w:t>
            </w:r>
            <w:r w:rsidRPr="00DF5AFE">
              <w:rPr>
                <w:rFonts w:ascii="標楷體" w:eastAsia="標楷體" w:hAnsi="標楷體" w:hint="eastAsia"/>
                <w:color w:val="000000" w:themeColor="text1"/>
                <w:sz w:val="28"/>
                <w:szCs w:val="28"/>
              </w:rPr>
              <w:t>9年8月</w:t>
            </w:r>
            <w:r w:rsidR="0041160D">
              <w:rPr>
                <w:rFonts w:ascii="標楷體" w:eastAsia="標楷體" w:hAnsi="標楷體" w:hint="eastAsia"/>
                <w:color w:val="000000" w:themeColor="text1"/>
                <w:sz w:val="28"/>
                <w:szCs w:val="28"/>
              </w:rPr>
              <w:t>15</w:t>
            </w:r>
            <w:r w:rsidRPr="00DF5AFE">
              <w:rPr>
                <w:rFonts w:ascii="標楷體" w:eastAsia="標楷體" w:hAnsi="標楷體" w:hint="eastAsia"/>
                <w:color w:val="000000" w:themeColor="text1"/>
                <w:sz w:val="28"/>
                <w:szCs w:val="28"/>
              </w:rPr>
              <w:t>日(星期</w:t>
            </w:r>
            <w:r w:rsidR="0041160D">
              <w:rPr>
                <w:rFonts w:ascii="標楷體" w:eastAsia="標楷體" w:hAnsi="標楷體" w:hint="eastAsia"/>
                <w:color w:val="000000" w:themeColor="text1"/>
                <w:sz w:val="28"/>
                <w:szCs w:val="28"/>
              </w:rPr>
              <w:t>六</w:t>
            </w:r>
            <w:r w:rsidRPr="00DF5AFE">
              <w:rPr>
                <w:rFonts w:ascii="標楷體" w:eastAsia="標楷體" w:hAnsi="標楷體" w:hint="eastAsia"/>
                <w:color w:val="000000" w:themeColor="text1"/>
                <w:sz w:val="28"/>
                <w:szCs w:val="28"/>
              </w:rPr>
              <w:t>)</w:t>
            </w:r>
          </w:p>
        </w:tc>
      </w:tr>
      <w:tr w:rsidR="00DE1103" w:rsidRPr="00DF5AFE" w:rsidTr="0041160D">
        <w:trPr>
          <w:trHeight w:val="550"/>
        </w:trPr>
        <w:tc>
          <w:tcPr>
            <w:tcW w:w="1764"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373"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內容</w:t>
            </w:r>
          </w:p>
        </w:tc>
        <w:tc>
          <w:tcPr>
            <w:tcW w:w="3102"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主講人</w:t>
            </w:r>
          </w:p>
        </w:tc>
        <w:tc>
          <w:tcPr>
            <w:tcW w:w="1108"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上課地點</w:t>
            </w:r>
          </w:p>
        </w:tc>
      </w:tr>
      <w:tr w:rsidR="0041160D" w:rsidRPr="00DF5AFE" w:rsidTr="0041160D">
        <w:trPr>
          <w:trHeight w:val="590"/>
        </w:trPr>
        <w:tc>
          <w:tcPr>
            <w:tcW w:w="1764" w:type="dxa"/>
            <w:vAlign w:val="center"/>
          </w:tcPr>
          <w:p w:rsidR="0041160D" w:rsidRPr="00DF5AFE" w:rsidRDefault="00120D57" w:rsidP="006C033E">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07</w:t>
            </w:r>
            <w:r w:rsidR="0041160D"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50</w:t>
            </w:r>
            <w:r w:rsidR="0041160D" w:rsidRPr="00DF5AFE">
              <w:rPr>
                <w:rFonts w:ascii="標楷體" w:eastAsia="標楷體" w:hAnsi="標楷體"/>
                <w:color w:val="000000" w:themeColor="text1"/>
                <w:sz w:val="28"/>
                <w:szCs w:val="28"/>
              </w:rPr>
              <w:t>-</w:t>
            </w:r>
            <w:r w:rsidR="0041160D" w:rsidRPr="00DF5AFE">
              <w:rPr>
                <w:rFonts w:ascii="標楷體" w:eastAsia="標楷體" w:hAnsi="標楷體" w:hint="eastAsia"/>
                <w:color w:val="000000" w:themeColor="text1"/>
                <w:sz w:val="28"/>
                <w:szCs w:val="28"/>
              </w:rPr>
              <w:t>0</w:t>
            </w:r>
            <w:r w:rsidR="0041160D" w:rsidRPr="00DF5AFE">
              <w:rPr>
                <w:rFonts w:ascii="標楷體" w:eastAsia="標楷體" w:hAnsi="標楷體"/>
                <w:color w:val="000000" w:themeColor="text1"/>
                <w:sz w:val="28"/>
                <w:szCs w:val="28"/>
              </w:rPr>
              <w:t>8:</w:t>
            </w:r>
            <w:r w:rsidR="0041160D" w:rsidRPr="00DF5AFE">
              <w:rPr>
                <w:rFonts w:ascii="標楷體" w:eastAsia="標楷體" w:hAnsi="標楷體" w:hint="eastAsia"/>
                <w:color w:val="000000" w:themeColor="text1"/>
                <w:sz w:val="28"/>
                <w:szCs w:val="28"/>
              </w:rPr>
              <w:t>2</w:t>
            </w:r>
            <w:r w:rsidR="0041160D" w:rsidRPr="00DF5AFE">
              <w:rPr>
                <w:rFonts w:ascii="標楷體" w:eastAsia="標楷體" w:hAnsi="標楷體"/>
                <w:color w:val="000000" w:themeColor="text1"/>
                <w:sz w:val="28"/>
                <w:szCs w:val="28"/>
              </w:rPr>
              <w:t>0</w:t>
            </w:r>
          </w:p>
        </w:tc>
        <w:tc>
          <w:tcPr>
            <w:tcW w:w="4373" w:type="dxa"/>
            <w:gridSpan w:val="2"/>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報到簽到</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領取資料</w:t>
            </w:r>
          </w:p>
        </w:tc>
        <w:tc>
          <w:tcPr>
            <w:tcW w:w="3102" w:type="dxa"/>
            <w:gridSpan w:val="2"/>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108"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四張犁  國小</w:t>
            </w:r>
          </w:p>
        </w:tc>
      </w:tr>
      <w:tr w:rsidR="0041160D" w:rsidRPr="00DF5AFE" w:rsidTr="00E52A8B">
        <w:trPr>
          <w:trHeight w:val="772"/>
        </w:trPr>
        <w:tc>
          <w:tcPr>
            <w:tcW w:w="1764"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w:t>
            </w:r>
            <w:r w:rsidRPr="00DF5AFE">
              <w:rPr>
                <w:rFonts w:ascii="標楷體" w:eastAsia="標楷體" w:hAnsi="標楷體"/>
                <w:color w:val="000000" w:themeColor="text1"/>
                <w:sz w:val="28"/>
                <w:szCs w:val="28"/>
              </w:rPr>
              <w:t>8:</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530"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843"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科技化評量系統測驗結果之教學應用</w:t>
            </w:r>
          </w:p>
        </w:tc>
        <w:tc>
          <w:tcPr>
            <w:tcW w:w="834" w:type="dxa"/>
            <w:vAlign w:val="center"/>
          </w:tcPr>
          <w:p w:rsidR="0041160D" w:rsidRPr="00DF5AFE" w:rsidRDefault="0041160D"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41160D" w:rsidRDefault="0041160D" w:rsidP="006C033E">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和平區中坑國小</w:t>
            </w:r>
          </w:p>
          <w:p w:rsidR="0041160D" w:rsidRPr="00DF5AFE" w:rsidRDefault="0041160D" w:rsidP="006C033E">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張暒玟校長</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41160D" w:rsidRPr="00DF5AFE" w:rsidTr="00E52A8B">
        <w:trPr>
          <w:trHeight w:val="744"/>
        </w:trPr>
        <w:tc>
          <w:tcPr>
            <w:tcW w:w="1764"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530"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3843"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834" w:type="dxa"/>
            <w:vAlign w:val="center"/>
          </w:tcPr>
          <w:p w:rsidR="0041160D" w:rsidRPr="00DF5AFE" w:rsidRDefault="0041160D"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41160D"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魏麗枝主任</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41160D" w:rsidRPr="00DF5AFE" w:rsidTr="00E52A8B">
        <w:trPr>
          <w:trHeight w:val="745"/>
        </w:trPr>
        <w:tc>
          <w:tcPr>
            <w:tcW w:w="1764"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530"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3843"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834" w:type="dxa"/>
            <w:vAlign w:val="center"/>
          </w:tcPr>
          <w:p w:rsidR="0041160D" w:rsidRPr="00DF5AFE" w:rsidRDefault="0041160D"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41160D"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廖淑靜主任</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41160D" w:rsidRPr="00DF5AFE" w:rsidTr="0041160D">
        <w:trPr>
          <w:trHeight w:val="591"/>
        </w:trPr>
        <w:tc>
          <w:tcPr>
            <w:tcW w:w="1764" w:type="dxa"/>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w:t>
            </w:r>
          </w:p>
        </w:tc>
        <w:tc>
          <w:tcPr>
            <w:tcW w:w="4373" w:type="dxa"/>
            <w:gridSpan w:val="2"/>
            <w:vAlign w:val="center"/>
          </w:tcPr>
          <w:p w:rsidR="0041160D" w:rsidRPr="00DF5AFE" w:rsidRDefault="0041160D" w:rsidP="006C033E">
            <w:pPr>
              <w:widowControl/>
              <w:spacing w:line="40" w:lineRule="atLeas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kern w:val="0"/>
                <w:sz w:val="28"/>
                <w:szCs w:val="28"/>
              </w:rPr>
              <w:t>休息時間</w:t>
            </w:r>
          </w:p>
        </w:tc>
        <w:tc>
          <w:tcPr>
            <w:tcW w:w="3102" w:type="dxa"/>
            <w:gridSpan w:val="2"/>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41160D" w:rsidRPr="00DF5AFE" w:rsidTr="00E52A8B">
        <w:trPr>
          <w:trHeight w:val="784"/>
        </w:trPr>
        <w:tc>
          <w:tcPr>
            <w:tcW w:w="1764"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0-12:</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w:t>
            </w:r>
          </w:p>
        </w:tc>
        <w:tc>
          <w:tcPr>
            <w:tcW w:w="530"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843" w:type="dxa"/>
            <w:vMerge w:val="restart"/>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國小學生學習發展與實務</w:t>
            </w:r>
          </w:p>
        </w:tc>
        <w:tc>
          <w:tcPr>
            <w:tcW w:w="834" w:type="dxa"/>
            <w:vAlign w:val="center"/>
          </w:tcPr>
          <w:p w:rsidR="0041160D" w:rsidRPr="00DF5AFE" w:rsidRDefault="0041160D"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41160D"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和平區中坑國小</w:t>
            </w:r>
          </w:p>
          <w:p w:rsidR="0041160D"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張暒玟校長</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41160D" w:rsidRPr="00DF5AFE" w:rsidTr="00E52A8B">
        <w:trPr>
          <w:trHeight w:val="852"/>
        </w:trPr>
        <w:tc>
          <w:tcPr>
            <w:tcW w:w="1764"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530"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3843"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834" w:type="dxa"/>
            <w:vAlign w:val="center"/>
          </w:tcPr>
          <w:p w:rsidR="0041160D" w:rsidRPr="00DF5AFE" w:rsidRDefault="0041160D"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41160D"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魏麗枝主任</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41160D" w:rsidRPr="00DF5AFE" w:rsidTr="00E52A8B">
        <w:trPr>
          <w:trHeight w:val="758"/>
        </w:trPr>
        <w:tc>
          <w:tcPr>
            <w:tcW w:w="1764"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530"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3843"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c>
          <w:tcPr>
            <w:tcW w:w="834" w:type="dxa"/>
            <w:vAlign w:val="center"/>
          </w:tcPr>
          <w:p w:rsidR="0041160D" w:rsidRPr="00DF5AFE" w:rsidRDefault="0041160D"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41160D"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廖淑靜主任</w:t>
            </w:r>
          </w:p>
        </w:tc>
        <w:tc>
          <w:tcPr>
            <w:tcW w:w="1108" w:type="dxa"/>
            <w:vMerge/>
            <w:vAlign w:val="center"/>
          </w:tcPr>
          <w:p w:rsidR="0041160D" w:rsidRPr="00DF5AFE" w:rsidRDefault="0041160D"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598"/>
        </w:trPr>
        <w:tc>
          <w:tcPr>
            <w:tcW w:w="1764" w:type="dxa"/>
            <w:tcBorders>
              <w:bottom w:val="nil"/>
            </w:tcBorders>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lastRenderedPageBreak/>
              <w:t>12:</w:t>
            </w:r>
            <w:r w:rsidRPr="00DF5AFE">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0-13:</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w:t>
            </w:r>
          </w:p>
        </w:tc>
        <w:tc>
          <w:tcPr>
            <w:tcW w:w="4373"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c>
          <w:tcPr>
            <w:tcW w:w="3102"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108"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E52A8B">
        <w:trPr>
          <w:trHeight w:val="807"/>
        </w:trPr>
        <w:tc>
          <w:tcPr>
            <w:tcW w:w="1764" w:type="dxa"/>
            <w:vMerge w:val="restart"/>
            <w:tcBorders>
              <w:right w:val="single" w:sz="4" w:space="0" w:color="auto"/>
            </w:tcBorders>
            <w:vAlign w:val="center"/>
          </w:tcPr>
          <w:p w:rsidR="00DE1103" w:rsidRPr="00DF5AFE" w:rsidRDefault="00DE1103" w:rsidP="006C033E">
            <w:pPr>
              <w:spacing w:line="400" w:lineRule="exact"/>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13:</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0-1</w:t>
            </w:r>
            <w:r w:rsidRPr="00DF5AFE">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w:t>
            </w:r>
          </w:p>
        </w:tc>
        <w:tc>
          <w:tcPr>
            <w:tcW w:w="530" w:type="dxa"/>
            <w:vMerge w:val="restart"/>
            <w:tcBorders>
              <w:top w:val="single" w:sz="4" w:space="0" w:color="auto"/>
              <w:left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843" w:type="dxa"/>
            <w:vMerge w:val="restart"/>
            <w:tcBorders>
              <w:top w:val="single" w:sz="4" w:space="0" w:color="auto"/>
              <w:left w:val="single" w:sz="4" w:space="0" w:color="auto"/>
            </w:tcBorders>
            <w:vAlign w:val="center"/>
          </w:tcPr>
          <w:p w:rsidR="00DE1103" w:rsidRPr="00DF5AFE" w:rsidRDefault="00DE1103" w:rsidP="006C033E">
            <w:pPr>
              <w:spacing w:line="3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國小學生學習扶助教學策略</w:t>
            </w:r>
          </w:p>
          <w:p w:rsidR="00DE1103" w:rsidRPr="00DF5AFE" w:rsidRDefault="00DE1103" w:rsidP="006C033E">
            <w:pPr>
              <w:spacing w:line="32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(分國語、數學、英語三組)</w:t>
            </w:r>
          </w:p>
        </w:tc>
        <w:tc>
          <w:tcPr>
            <w:tcW w:w="834" w:type="dxa"/>
            <w:tcBorders>
              <w:top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tcBorders>
              <w:top w:val="single" w:sz="4" w:space="0" w:color="auto"/>
            </w:tcBorders>
            <w:vAlign w:val="center"/>
          </w:tcPr>
          <w:p w:rsidR="00DE1103" w:rsidRPr="00DF5AFE" w:rsidRDefault="0041160D" w:rsidP="006C033E">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c>
          <w:tcPr>
            <w:tcW w:w="1108" w:type="dxa"/>
            <w:vMerge w:val="restart"/>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四張犁  國小</w:t>
            </w:r>
          </w:p>
        </w:tc>
      </w:tr>
      <w:tr w:rsidR="00DE1103" w:rsidRPr="00DF5AFE" w:rsidTr="00E52A8B">
        <w:trPr>
          <w:trHeight w:val="833"/>
        </w:trPr>
        <w:tc>
          <w:tcPr>
            <w:tcW w:w="1764" w:type="dxa"/>
            <w:vMerge/>
            <w:tcBorders>
              <w:right w:val="single" w:sz="4" w:space="0" w:color="auto"/>
            </w:tcBorders>
            <w:vAlign w:val="center"/>
          </w:tcPr>
          <w:p w:rsidR="00DE1103" w:rsidRPr="00DF5AFE" w:rsidRDefault="00DE1103" w:rsidP="006C033E">
            <w:pPr>
              <w:spacing w:line="400" w:lineRule="exact"/>
              <w:rPr>
                <w:rFonts w:ascii="標楷體" w:eastAsia="標楷體" w:hAnsi="標楷體"/>
                <w:color w:val="000000" w:themeColor="text1"/>
                <w:sz w:val="28"/>
                <w:szCs w:val="28"/>
              </w:rPr>
            </w:pPr>
          </w:p>
        </w:tc>
        <w:tc>
          <w:tcPr>
            <w:tcW w:w="530" w:type="dxa"/>
            <w:vMerge/>
            <w:tcBorders>
              <w:left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c>
          <w:tcPr>
            <w:tcW w:w="3843" w:type="dxa"/>
            <w:vMerge/>
            <w:tcBorders>
              <w:left w:val="single" w:sz="4" w:space="0" w:color="auto"/>
            </w:tcBorders>
            <w:vAlign w:val="center"/>
          </w:tcPr>
          <w:p w:rsidR="00DE1103" w:rsidRPr="00DF5AFE" w:rsidRDefault="00DE1103" w:rsidP="006C033E">
            <w:pPr>
              <w:spacing w:line="300" w:lineRule="exact"/>
              <w:jc w:val="center"/>
              <w:rPr>
                <w:rFonts w:ascii="標楷體" w:eastAsia="標楷體" w:hAnsi="標楷體"/>
                <w:color w:val="000000" w:themeColor="text1"/>
                <w:sz w:val="28"/>
                <w:szCs w:val="28"/>
              </w:rPr>
            </w:pPr>
          </w:p>
        </w:tc>
        <w:tc>
          <w:tcPr>
            <w:tcW w:w="834" w:type="dxa"/>
            <w:tcBorders>
              <w:top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tcBorders>
              <w:top w:val="single" w:sz="4" w:space="0" w:color="auto"/>
            </w:tcBorders>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DE1103"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魏麗枝主任</w:t>
            </w:r>
          </w:p>
        </w:tc>
        <w:tc>
          <w:tcPr>
            <w:tcW w:w="1108"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E52A8B">
        <w:trPr>
          <w:trHeight w:val="830"/>
        </w:trPr>
        <w:tc>
          <w:tcPr>
            <w:tcW w:w="1764" w:type="dxa"/>
            <w:vMerge/>
            <w:tcBorders>
              <w:right w:val="single" w:sz="4" w:space="0" w:color="auto"/>
            </w:tcBorders>
            <w:vAlign w:val="center"/>
          </w:tcPr>
          <w:p w:rsidR="00DE1103" w:rsidRPr="00DF5AFE" w:rsidRDefault="00DE1103" w:rsidP="006C033E">
            <w:pPr>
              <w:spacing w:line="400" w:lineRule="exact"/>
              <w:rPr>
                <w:rFonts w:ascii="標楷體" w:eastAsia="標楷體" w:hAnsi="標楷體"/>
                <w:color w:val="000000" w:themeColor="text1"/>
                <w:sz w:val="28"/>
                <w:szCs w:val="28"/>
              </w:rPr>
            </w:pPr>
          </w:p>
        </w:tc>
        <w:tc>
          <w:tcPr>
            <w:tcW w:w="530" w:type="dxa"/>
            <w:vMerge/>
            <w:tcBorders>
              <w:left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c>
          <w:tcPr>
            <w:tcW w:w="3843" w:type="dxa"/>
            <w:vMerge/>
            <w:tcBorders>
              <w:left w:val="single" w:sz="4" w:space="0" w:color="auto"/>
            </w:tcBorders>
            <w:vAlign w:val="center"/>
          </w:tcPr>
          <w:p w:rsidR="00DE1103" w:rsidRPr="00DF5AFE" w:rsidRDefault="00DE1103" w:rsidP="006C033E">
            <w:pPr>
              <w:spacing w:line="300" w:lineRule="exact"/>
              <w:jc w:val="center"/>
              <w:rPr>
                <w:rFonts w:ascii="標楷體" w:eastAsia="標楷體" w:hAnsi="標楷體"/>
                <w:color w:val="000000" w:themeColor="text1"/>
                <w:sz w:val="28"/>
                <w:szCs w:val="28"/>
              </w:rPr>
            </w:pPr>
          </w:p>
        </w:tc>
        <w:tc>
          <w:tcPr>
            <w:tcW w:w="834" w:type="dxa"/>
            <w:tcBorders>
              <w:top w:val="single" w:sz="4" w:space="0" w:color="auto"/>
            </w:tcBorders>
            <w:vAlign w:val="center"/>
          </w:tcPr>
          <w:p w:rsidR="00DE1103" w:rsidRPr="00DF5AFE" w:rsidRDefault="00DE1103" w:rsidP="006C033E">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tcBorders>
              <w:top w:val="single" w:sz="4" w:space="0" w:color="auto"/>
            </w:tcBorders>
            <w:vAlign w:val="center"/>
          </w:tcPr>
          <w:p w:rsidR="0041160D" w:rsidRDefault="0041160D" w:rsidP="0041160D">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清水區清水國小</w:t>
            </w:r>
          </w:p>
          <w:p w:rsidR="00DE1103" w:rsidRPr="00DF5AFE" w:rsidRDefault="0041160D" w:rsidP="0041160D">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黃杏媚主任</w:t>
            </w:r>
          </w:p>
        </w:tc>
        <w:tc>
          <w:tcPr>
            <w:tcW w:w="1108" w:type="dxa"/>
            <w:vMerge/>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530"/>
        </w:trPr>
        <w:tc>
          <w:tcPr>
            <w:tcW w:w="1764"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0-17:</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373"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102"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108" w:type="dxa"/>
          </w:tcPr>
          <w:p w:rsidR="00DE1103" w:rsidRPr="00DF5AFE" w:rsidRDefault="00DE1103" w:rsidP="006C033E">
            <w:pPr>
              <w:spacing w:line="400" w:lineRule="exact"/>
              <w:jc w:val="center"/>
              <w:rPr>
                <w:rFonts w:ascii="標楷體" w:eastAsia="標楷體" w:hAnsi="標楷體"/>
                <w:color w:val="000000" w:themeColor="text1"/>
                <w:sz w:val="28"/>
                <w:szCs w:val="28"/>
              </w:rPr>
            </w:pPr>
          </w:p>
        </w:tc>
      </w:tr>
      <w:tr w:rsidR="00DE1103" w:rsidRPr="00DF5AFE" w:rsidTr="0041160D">
        <w:trPr>
          <w:trHeight w:val="886"/>
        </w:trPr>
        <w:tc>
          <w:tcPr>
            <w:tcW w:w="1764"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7</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0-1</w:t>
            </w:r>
            <w:r w:rsidRPr="00DF5AFE">
              <w:rPr>
                <w:rFonts w:ascii="標楷體" w:eastAsia="標楷體" w:hAnsi="標楷體" w:hint="eastAsia"/>
                <w:color w:val="000000" w:themeColor="text1"/>
                <w:sz w:val="28"/>
                <w:szCs w:val="28"/>
              </w:rPr>
              <w:t>8</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373" w:type="dxa"/>
            <w:gridSpan w:val="2"/>
            <w:vAlign w:val="center"/>
          </w:tcPr>
          <w:p w:rsidR="00DE1103" w:rsidRPr="00DF5AFE" w:rsidRDefault="00DE1103" w:rsidP="00E52A8B">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學生學習動機提升與學生學習</w:t>
            </w:r>
            <w:r w:rsidR="00E52A8B">
              <w:rPr>
                <w:rFonts w:ascii="標楷體" w:eastAsia="標楷體" w:hAnsi="標楷體"/>
                <w:color w:val="000000" w:themeColor="text1"/>
                <w:sz w:val="28"/>
                <w:szCs w:val="28"/>
              </w:rPr>
              <w:br/>
            </w:r>
            <w:r w:rsidRPr="00DF5AFE">
              <w:rPr>
                <w:rFonts w:ascii="標楷體" w:eastAsia="標楷體" w:hAnsi="標楷體" w:hint="eastAsia"/>
                <w:color w:val="000000" w:themeColor="text1"/>
                <w:sz w:val="28"/>
                <w:szCs w:val="28"/>
              </w:rPr>
              <w:t>扶助經營實務案例研討</w:t>
            </w:r>
          </w:p>
        </w:tc>
        <w:tc>
          <w:tcPr>
            <w:tcW w:w="3102" w:type="dxa"/>
            <w:gridSpan w:val="2"/>
            <w:vAlign w:val="center"/>
          </w:tcPr>
          <w:p w:rsidR="00DE1103" w:rsidRPr="00DF5AFE" w:rsidRDefault="0041160D" w:rsidP="006C033E">
            <w:pPr>
              <w:spacing w:line="40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c>
          <w:tcPr>
            <w:tcW w:w="1108" w:type="dxa"/>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四張犁  國小</w:t>
            </w:r>
          </w:p>
        </w:tc>
      </w:tr>
      <w:tr w:rsidR="00DE1103" w:rsidRPr="00DF5AFE" w:rsidTr="0041160D">
        <w:trPr>
          <w:trHeight w:val="473"/>
        </w:trPr>
        <w:tc>
          <w:tcPr>
            <w:tcW w:w="1764" w:type="dxa"/>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8</w:t>
            </w:r>
            <w:r w:rsidRPr="00DF5AFE">
              <w:rPr>
                <w:rFonts w:ascii="標楷體" w:eastAsia="標楷體" w:hAnsi="標楷體"/>
                <w:color w:val="000000" w:themeColor="text1"/>
                <w:sz w:val="28"/>
                <w:szCs w:val="28"/>
              </w:rPr>
              <w:t>:</w:t>
            </w:r>
            <w:r w:rsidRPr="00DF5AFE">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0~</w:t>
            </w:r>
          </w:p>
        </w:tc>
        <w:tc>
          <w:tcPr>
            <w:tcW w:w="4373"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賦歸</w:t>
            </w:r>
          </w:p>
        </w:tc>
        <w:tc>
          <w:tcPr>
            <w:tcW w:w="3102" w:type="dxa"/>
            <w:gridSpan w:val="2"/>
            <w:vAlign w:val="center"/>
          </w:tcPr>
          <w:p w:rsidR="00DE1103" w:rsidRPr="00DF5AFE" w:rsidRDefault="00DE1103" w:rsidP="006C033E">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四張</w:t>
            </w:r>
            <w:proofErr w:type="gramStart"/>
            <w:r w:rsidRPr="00DF5AFE">
              <w:rPr>
                <w:rFonts w:ascii="標楷體" w:eastAsia="標楷體" w:hAnsi="標楷體" w:hint="eastAsia"/>
                <w:color w:val="000000" w:themeColor="text1"/>
                <w:sz w:val="28"/>
                <w:szCs w:val="28"/>
              </w:rPr>
              <w:t>犁</w:t>
            </w:r>
            <w:proofErr w:type="gramEnd"/>
            <w:r w:rsidRPr="00DF5AFE">
              <w:rPr>
                <w:rFonts w:ascii="標楷體" w:eastAsia="標楷體" w:hAnsi="標楷體" w:hint="eastAsia"/>
                <w:color w:val="000000" w:themeColor="text1"/>
                <w:sz w:val="28"/>
                <w:szCs w:val="28"/>
              </w:rPr>
              <w:t>國小團隊</w:t>
            </w:r>
          </w:p>
        </w:tc>
        <w:tc>
          <w:tcPr>
            <w:tcW w:w="1108" w:type="dxa"/>
          </w:tcPr>
          <w:p w:rsidR="00DE1103" w:rsidRPr="00DF5AFE" w:rsidRDefault="00DE1103" w:rsidP="006C033E">
            <w:pPr>
              <w:spacing w:line="400" w:lineRule="exact"/>
              <w:jc w:val="center"/>
              <w:rPr>
                <w:rFonts w:ascii="標楷體" w:eastAsia="標楷體" w:hAnsi="標楷體"/>
                <w:color w:val="000000" w:themeColor="text1"/>
                <w:sz w:val="28"/>
                <w:szCs w:val="28"/>
              </w:rPr>
            </w:pPr>
          </w:p>
        </w:tc>
      </w:tr>
    </w:tbl>
    <w:p w:rsidR="00DE1103" w:rsidRPr="00DF5AFE" w:rsidRDefault="00DE1103" w:rsidP="00DE1103">
      <w:pPr>
        <w:snapToGrid w:val="0"/>
        <w:jc w:val="center"/>
        <w:rPr>
          <w:rFonts w:ascii="Times New Roman" w:eastAsia="標楷體" w:hAnsi="Times New Roman"/>
          <w:b/>
          <w:bCs/>
          <w:color w:val="000000" w:themeColor="text1"/>
          <w:spacing w:val="-4"/>
          <w:sz w:val="28"/>
          <w:szCs w:val="28"/>
        </w:rPr>
      </w:pPr>
    </w:p>
    <w:p w:rsidR="00DE1103" w:rsidRPr="00DF5AFE" w:rsidRDefault="00DE1103" w:rsidP="00DE1103">
      <w:pPr>
        <w:snapToGrid w:val="0"/>
        <w:ind w:leftChars="135" w:left="481" w:hangingChars="56" w:hanging="157"/>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三、研習報名：</w:t>
      </w:r>
    </w:p>
    <w:p w:rsidR="0041160D" w:rsidRPr="0041160D" w:rsidRDefault="0041160D" w:rsidP="0041160D">
      <w:pPr>
        <w:snapToGrid w:val="0"/>
        <w:spacing w:line="440" w:lineRule="exact"/>
        <w:ind w:leftChars="274" w:left="658" w:firstLineChars="10" w:firstLine="28"/>
        <w:rPr>
          <w:rFonts w:ascii="標楷體" w:eastAsia="標楷體" w:hAnsi="標楷體"/>
          <w:color w:val="000000" w:themeColor="text1"/>
          <w:sz w:val="28"/>
          <w:szCs w:val="28"/>
        </w:rPr>
      </w:pPr>
      <w:r w:rsidRPr="0041160D">
        <w:rPr>
          <w:rFonts w:ascii="標楷體" w:eastAsia="標楷體" w:hAnsi="標楷體" w:hint="eastAsia"/>
          <w:color w:val="000000" w:themeColor="text1"/>
          <w:sz w:val="28"/>
          <w:szCs w:val="28"/>
        </w:rPr>
        <w:t>(</w:t>
      </w:r>
      <w:proofErr w:type="gramStart"/>
      <w:r w:rsidRPr="0041160D">
        <w:rPr>
          <w:rFonts w:ascii="標楷體" w:eastAsia="標楷體" w:hAnsi="標楷體" w:hint="eastAsia"/>
          <w:color w:val="000000" w:themeColor="text1"/>
          <w:sz w:val="28"/>
          <w:szCs w:val="28"/>
        </w:rPr>
        <w:t>一</w:t>
      </w:r>
      <w:proofErr w:type="gramEnd"/>
      <w:r w:rsidRPr="0041160D">
        <w:rPr>
          <w:rFonts w:ascii="標楷體" w:eastAsia="標楷體" w:hAnsi="標楷體" w:hint="eastAsia"/>
          <w:color w:val="000000" w:themeColor="text1"/>
          <w:sz w:val="28"/>
          <w:szCs w:val="28"/>
        </w:rPr>
        <w:t>)</w:t>
      </w:r>
      <w:r w:rsidR="00120D57">
        <w:rPr>
          <w:rFonts w:ascii="標楷體" w:eastAsia="標楷體" w:hAnsi="標楷體" w:hint="eastAsia"/>
          <w:color w:val="000000" w:themeColor="text1"/>
          <w:sz w:val="28"/>
          <w:szCs w:val="28"/>
        </w:rPr>
        <w:t xml:space="preserve"> </w:t>
      </w:r>
      <w:r w:rsidRPr="0041160D">
        <w:rPr>
          <w:rFonts w:ascii="標楷體" w:eastAsia="標楷體" w:hAnsi="標楷體" w:hint="eastAsia"/>
          <w:color w:val="000000" w:themeColor="text1"/>
          <w:sz w:val="28"/>
          <w:szCs w:val="28"/>
        </w:rPr>
        <w:t>請上網填報google報名表格進行報名，報名網址為</w:t>
      </w:r>
      <w:r w:rsidR="00120D57" w:rsidRPr="00120D57">
        <w:rPr>
          <w:rFonts w:ascii="Times New Roman" w:eastAsia="標楷體" w:hAnsi="Times New Roman"/>
          <w:color w:val="000000" w:themeColor="text1"/>
          <w:sz w:val="28"/>
          <w:szCs w:val="28"/>
        </w:rPr>
        <w:fldChar w:fldCharType="begin"/>
      </w:r>
      <w:r w:rsidR="00120D57" w:rsidRPr="00120D57">
        <w:rPr>
          <w:rFonts w:ascii="Times New Roman" w:eastAsia="標楷體" w:hAnsi="Times New Roman"/>
          <w:color w:val="000000" w:themeColor="text1"/>
          <w:sz w:val="28"/>
          <w:szCs w:val="28"/>
        </w:rPr>
        <w:instrText xml:space="preserve"> HYPERLINK "https://reurl.cc/KkGj4M" </w:instrText>
      </w:r>
      <w:r w:rsidR="00120D57" w:rsidRPr="00120D57">
        <w:rPr>
          <w:rFonts w:ascii="Times New Roman" w:eastAsia="標楷體" w:hAnsi="Times New Roman"/>
          <w:color w:val="000000" w:themeColor="text1"/>
          <w:sz w:val="28"/>
          <w:szCs w:val="28"/>
        </w:rPr>
        <w:fldChar w:fldCharType="separate"/>
      </w:r>
      <w:r w:rsidR="00120D57" w:rsidRPr="00120D57">
        <w:rPr>
          <w:rStyle w:val="a9"/>
          <w:rFonts w:ascii="Times New Roman" w:eastAsia="標楷體" w:hAnsi="Times New Roman"/>
          <w:sz w:val="28"/>
          <w:szCs w:val="28"/>
        </w:rPr>
        <w:t>https://reurl.cc/KkGj4M</w:t>
      </w:r>
      <w:r w:rsidR="00120D57" w:rsidRPr="00120D57">
        <w:rPr>
          <w:rFonts w:ascii="Times New Roman" w:eastAsia="標楷體" w:hAnsi="Times New Roman"/>
          <w:color w:val="000000" w:themeColor="text1"/>
          <w:sz w:val="28"/>
          <w:szCs w:val="28"/>
        </w:rPr>
        <w:fldChar w:fldCharType="end"/>
      </w:r>
      <w:r w:rsidR="009030C2">
        <w:rPr>
          <w:rFonts w:ascii="標楷體" w:eastAsia="標楷體" w:hAnsi="標楷體" w:hint="eastAsia"/>
          <w:color w:val="000000" w:themeColor="text1"/>
          <w:sz w:val="28"/>
          <w:szCs w:val="28"/>
        </w:rPr>
        <w:t>。</w:t>
      </w:r>
      <w:r w:rsidRPr="0041160D">
        <w:rPr>
          <w:rFonts w:ascii="標楷體" w:eastAsia="標楷體" w:hAnsi="標楷體" w:hint="eastAsia"/>
          <w:color w:val="000000" w:themeColor="text1"/>
          <w:sz w:val="28"/>
          <w:szCs w:val="28"/>
        </w:rPr>
        <w:t>研習確定錄取者，將會以電子郵件通知，並於10</w:t>
      </w:r>
      <w:r w:rsidR="00E52A8B">
        <w:rPr>
          <w:rFonts w:ascii="標楷體" w:eastAsia="標楷體" w:hAnsi="標楷體" w:hint="eastAsia"/>
          <w:color w:val="000000" w:themeColor="text1"/>
          <w:sz w:val="28"/>
          <w:szCs w:val="28"/>
        </w:rPr>
        <w:t>9</w:t>
      </w:r>
      <w:r w:rsidRPr="0041160D">
        <w:rPr>
          <w:rFonts w:ascii="標楷體" w:eastAsia="標楷體" w:hAnsi="標楷體" w:hint="eastAsia"/>
          <w:color w:val="000000" w:themeColor="text1"/>
          <w:sz w:val="28"/>
          <w:szCs w:val="28"/>
        </w:rPr>
        <w:t>年</w:t>
      </w:r>
      <w:r w:rsidR="00E52A8B">
        <w:rPr>
          <w:rFonts w:ascii="標楷體" w:eastAsia="標楷體" w:hAnsi="標楷體" w:hint="eastAsia"/>
          <w:color w:val="000000" w:themeColor="text1"/>
          <w:sz w:val="28"/>
          <w:szCs w:val="28"/>
        </w:rPr>
        <w:t>8</w:t>
      </w:r>
      <w:r w:rsidRPr="0041160D">
        <w:rPr>
          <w:rFonts w:ascii="標楷體" w:eastAsia="標楷體" w:hAnsi="標楷體" w:hint="eastAsia"/>
          <w:color w:val="000000" w:themeColor="text1"/>
          <w:sz w:val="28"/>
          <w:szCs w:val="28"/>
        </w:rPr>
        <w:t>月</w:t>
      </w:r>
      <w:r w:rsidR="00E52A8B">
        <w:rPr>
          <w:rFonts w:ascii="標楷體" w:eastAsia="標楷體" w:hAnsi="標楷體" w:hint="eastAsia"/>
          <w:color w:val="000000" w:themeColor="text1"/>
          <w:sz w:val="28"/>
          <w:szCs w:val="28"/>
        </w:rPr>
        <w:t>5</w:t>
      </w:r>
      <w:r w:rsidRPr="0041160D">
        <w:rPr>
          <w:rFonts w:ascii="標楷體" w:eastAsia="標楷體" w:hAnsi="標楷體" w:hint="eastAsia"/>
          <w:color w:val="000000" w:themeColor="text1"/>
          <w:sz w:val="28"/>
          <w:szCs w:val="28"/>
        </w:rPr>
        <w:t>日(星期三</w:t>
      </w:r>
      <w:r w:rsidR="0007101B">
        <w:rPr>
          <w:rFonts w:ascii="標楷體" w:eastAsia="標楷體" w:hAnsi="標楷體" w:hint="eastAsia"/>
          <w:color w:val="000000" w:themeColor="text1"/>
          <w:sz w:val="28"/>
          <w:szCs w:val="28"/>
        </w:rPr>
        <w:t>)17</w:t>
      </w:r>
      <w:r w:rsidRPr="0041160D">
        <w:rPr>
          <w:rFonts w:ascii="標楷體" w:eastAsia="標楷體" w:hAnsi="標楷體" w:hint="eastAsia"/>
          <w:color w:val="000000" w:themeColor="text1"/>
          <w:sz w:val="28"/>
          <w:szCs w:val="28"/>
        </w:rPr>
        <w:t>時前於本局網頁上公告錄取名單。</w:t>
      </w:r>
    </w:p>
    <w:p w:rsidR="00DE1103" w:rsidRPr="00DF5AFE" w:rsidRDefault="0041160D" w:rsidP="00E52A8B">
      <w:pPr>
        <w:snapToGrid w:val="0"/>
        <w:spacing w:line="440" w:lineRule="exact"/>
        <w:ind w:leftChars="274" w:left="658" w:firstLineChars="10" w:firstLine="28"/>
        <w:rPr>
          <w:rFonts w:ascii="標楷體" w:eastAsia="標楷體" w:hAnsi="標楷體"/>
          <w:color w:val="000000" w:themeColor="text1"/>
          <w:sz w:val="28"/>
          <w:szCs w:val="28"/>
        </w:rPr>
      </w:pPr>
      <w:r w:rsidRPr="0041160D">
        <w:rPr>
          <w:rFonts w:ascii="標楷體" w:eastAsia="標楷體" w:hAnsi="標楷體" w:hint="eastAsia"/>
          <w:color w:val="000000" w:themeColor="text1"/>
          <w:sz w:val="28"/>
          <w:szCs w:val="28"/>
        </w:rPr>
        <w:t>(二) 報名</w:t>
      </w:r>
      <w:r w:rsidR="00E52A8B" w:rsidRPr="00E52A8B">
        <w:rPr>
          <w:rFonts w:ascii="標楷體" w:eastAsia="標楷體" w:hAnsi="標楷體" w:hint="eastAsia"/>
          <w:color w:val="000000" w:themeColor="text1"/>
          <w:sz w:val="28"/>
          <w:szCs w:val="28"/>
        </w:rPr>
        <w:t>系統開放時間為 109年7月27日(星期一)上午9時至10</w:t>
      </w:r>
      <w:r w:rsidR="00120D57">
        <w:rPr>
          <w:rFonts w:ascii="標楷體" w:eastAsia="標楷體" w:hAnsi="標楷體" w:hint="eastAsia"/>
          <w:color w:val="000000" w:themeColor="text1"/>
          <w:sz w:val="28"/>
          <w:szCs w:val="28"/>
        </w:rPr>
        <w:t>9</w:t>
      </w:r>
      <w:r w:rsidR="00E52A8B" w:rsidRPr="00E52A8B">
        <w:rPr>
          <w:rFonts w:ascii="標楷體" w:eastAsia="標楷體" w:hAnsi="標楷體" w:hint="eastAsia"/>
          <w:color w:val="000000" w:themeColor="text1"/>
          <w:sz w:val="28"/>
          <w:szCs w:val="28"/>
        </w:rPr>
        <w:t>年7月31日(星期五)17時前。如</w:t>
      </w:r>
      <w:bookmarkStart w:id="1" w:name="_GoBack"/>
      <w:bookmarkEnd w:id="1"/>
      <w:r w:rsidR="00E52A8B" w:rsidRPr="00E52A8B">
        <w:rPr>
          <w:rFonts w:ascii="標楷體" w:eastAsia="標楷體" w:hAnsi="標楷體" w:hint="eastAsia"/>
          <w:color w:val="000000" w:themeColor="text1"/>
          <w:sz w:val="28"/>
          <w:szCs w:val="28"/>
        </w:rPr>
        <w:t>報名額滿</w:t>
      </w:r>
      <w:r w:rsidR="00120D57" w:rsidRPr="00120D57">
        <w:rPr>
          <w:rFonts w:ascii="標楷體" w:eastAsia="標楷體" w:hAnsi="標楷體" w:hint="eastAsia"/>
          <w:color w:val="000000" w:themeColor="text1"/>
          <w:sz w:val="28"/>
          <w:szCs w:val="28"/>
        </w:rPr>
        <w:t>，會提前關閉報名表單。</w:t>
      </w:r>
    </w:p>
    <w:p w:rsidR="00DE1103" w:rsidRPr="00DF5AFE" w:rsidRDefault="00DE1103" w:rsidP="00DE1103">
      <w:pPr>
        <w:snapToGrid w:val="0"/>
        <w:spacing w:line="360" w:lineRule="exact"/>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 xml:space="preserve">  四、辦理本計畫工作人員、講師及參加研習教師給予公（差）假登記。</w:t>
      </w:r>
    </w:p>
    <w:p w:rsidR="00DE1103" w:rsidRPr="00DF5AFE" w:rsidRDefault="00DE1103" w:rsidP="00DE1103">
      <w:pPr>
        <w:snapToGrid w:val="0"/>
        <w:spacing w:beforeLines="20" w:before="72" w:afterLines="20" w:after="72"/>
        <w:rPr>
          <w:rFonts w:ascii="標楷體" w:eastAsia="標楷體" w:hAnsi="標楷體"/>
          <w:b/>
          <w:color w:val="000000" w:themeColor="text1"/>
          <w:sz w:val="28"/>
          <w:szCs w:val="28"/>
        </w:rPr>
      </w:pPr>
      <w:proofErr w:type="gramStart"/>
      <w:r w:rsidRPr="00DF5AFE">
        <w:rPr>
          <w:rFonts w:ascii="標楷體" w:eastAsia="標楷體" w:hAnsi="標楷體" w:hint="eastAsia"/>
          <w:b/>
          <w:color w:val="000000" w:themeColor="text1"/>
          <w:sz w:val="28"/>
          <w:szCs w:val="28"/>
        </w:rPr>
        <w:t>柒</w:t>
      </w:r>
      <w:proofErr w:type="gramEnd"/>
      <w:r w:rsidRPr="00DF5AFE">
        <w:rPr>
          <w:rFonts w:ascii="標楷體" w:eastAsia="標楷體" w:hAnsi="標楷體" w:hint="eastAsia"/>
          <w:b/>
          <w:color w:val="000000" w:themeColor="text1"/>
          <w:sz w:val="28"/>
          <w:szCs w:val="28"/>
        </w:rPr>
        <w:t>、預期成效：</w:t>
      </w:r>
    </w:p>
    <w:p w:rsidR="00DE1103" w:rsidRPr="00DF5AFE" w:rsidRDefault="00DE1103" w:rsidP="00DE1103">
      <w:pPr>
        <w:spacing w:line="380" w:lineRule="exact"/>
        <w:ind w:leftChars="118" w:left="849" w:hangingChars="202" w:hanging="566"/>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一、與大專院校師資培育中心合作培訓學生學習扶助師資，增加本市學生學習扶助師資人力。</w:t>
      </w:r>
    </w:p>
    <w:p w:rsidR="00DE1103" w:rsidRPr="00DF5AFE" w:rsidRDefault="00DE1103" w:rsidP="00DE1103">
      <w:pPr>
        <w:snapToGrid w:val="0"/>
        <w:ind w:leftChars="119" w:left="849" w:hangingChars="201" w:hanging="563"/>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二、</w:t>
      </w:r>
      <w:r w:rsidRPr="00DF5AFE">
        <w:rPr>
          <w:rFonts w:ascii="標楷體" w:eastAsia="標楷體" w:hAnsi="標楷體" w:hint="eastAsia"/>
          <w:color w:val="000000" w:themeColor="text1"/>
          <w:sz w:val="28"/>
          <w:szCs w:val="28"/>
        </w:rPr>
        <w:t>提供教師學生學習扶助優良示例及提升教師學生學習扶助專業能力，增進教師教學專業經驗交流，提升學生學習興趣及基本能力。</w:t>
      </w:r>
    </w:p>
    <w:p w:rsidR="00DE1103" w:rsidRPr="00DF5AFE" w:rsidRDefault="00DE1103" w:rsidP="00DE1103">
      <w:pPr>
        <w:tabs>
          <w:tab w:val="left" w:pos="480"/>
        </w:tabs>
        <w:snapToGrid w:val="0"/>
        <w:spacing w:beforeLines="20" w:before="72" w:afterLines="20" w:after="72"/>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捌、成效評估策略：</w:t>
      </w:r>
    </w:p>
    <w:p w:rsidR="00DE1103" w:rsidRPr="00DF5AFE" w:rsidRDefault="00DE1103" w:rsidP="00DE1103">
      <w:pPr>
        <w:pStyle w:val="a3"/>
        <w:tabs>
          <w:tab w:val="left" w:pos="1134"/>
        </w:tabs>
        <w:snapToGrid w:val="0"/>
        <w:ind w:leftChars="178" w:left="993" w:hangingChars="202" w:hanging="566"/>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一、</w:t>
      </w:r>
      <w:proofErr w:type="spellStart"/>
      <w:r w:rsidRPr="00DF5AFE">
        <w:rPr>
          <w:rFonts w:ascii="標楷體" w:eastAsia="標楷體" w:hAnsi="標楷體" w:hint="eastAsia"/>
          <w:color w:val="000000" w:themeColor="text1"/>
          <w:sz w:val="28"/>
          <w:szCs w:val="28"/>
        </w:rPr>
        <w:t>研習結束後，請參與人員填寫回饋單，瞭解各校對於研習內容的想法，回收彙整統計後，列為改善參考意見</w:t>
      </w:r>
      <w:proofErr w:type="spellEnd"/>
      <w:r w:rsidRPr="00DF5AFE">
        <w:rPr>
          <w:rFonts w:ascii="標楷體" w:eastAsia="標楷體" w:hAnsi="標楷體" w:hint="eastAsia"/>
          <w:color w:val="000000" w:themeColor="text1"/>
          <w:sz w:val="28"/>
          <w:szCs w:val="28"/>
        </w:rPr>
        <w:t>。</w:t>
      </w:r>
    </w:p>
    <w:p w:rsidR="00DE1103" w:rsidRPr="00DF5AFE" w:rsidRDefault="00DE1103" w:rsidP="00DE1103">
      <w:pPr>
        <w:pStyle w:val="a3"/>
        <w:tabs>
          <w:tab w:val="left" w:pos="1134"/>
        </w:tabs>
        <w:snapToGrid w:val="0"/>
        <w:ind w:leftChars="178" w:left="993" w:hangingChars="202" w:hanging="566"/>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二、</w:t>
      </w:r>
      <w:proofErr w:type="spellStart"/>
      <w:r w:rsidRPr="00DF5AFE">
        <w:rPr>
          <w:rFonts w:ascii="標楷體" w:eastAsia="標楷體" w:hAnsi="標楷體" w:hint="eastAsia"/>
          <w:color w:val="000000" w:themeColor="text1"/>
          <w:sz w:val="28"/>
          <w:szCs w:val="28"/>
        </w:rPr>
        <w:t>由承辦負責學校提供通過培訓者名單，登錄於本市學生學習扶助人才資料庫，以瞭解培訓師資之情況</w:t>
      </w:r>
      <w:proofErr w:type="spellEnd"/>
      <w:r w:rsidRPr="00DF5AFE">
        <w:rPr>
          <w:rFonts w:ascii="標楷體" w:eastAsia="標楷體" w:hAnsi="標楷體" w:hint="eastAsia"/>
          <w:color w:val="000000" w:themeColor="text1"/>
          <w:sz w:val="28"/>
          <w:szCs w:val="28"/>
        </w:rPr>
        <w:t>。</w:t>
      </w:r>
    </w:p>
    <w:p w:rsidR="00DE1103" w:rsidRPr="00DF5AFE" w:rsidRDefault="00DE1103" w:rsidP="00DE1103">
      <w:pPr>
        <w:snapToGrid w:val="0"/>
        <w:spacing w:beforeLines="20" w:before="72" w:afterLines="20" w:after="72"/>
        <w:ind w:left="1387" w:hangingChars="495" w:hanging="1387"/>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玖、獎勵：</w:t>
      </w:r>
      <w:r w:rsidRPr="00DF5AFE">
        <w:rPr>
          <w:rFonts w:ascii="標楷體" w:eastAsia="標楷體" w:hAnsi="標楷體" w:hint="eastAsia"/>
          <w:color w:val="000000" w:themeColor="text1"/>
          <w:sz w:val="28"/>
          <w:szCs w:val="28"/>
        </w:rPr>
        <w:t>辦理本計畫有功人員依</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中市立國民中小學及幼兒園教育人員獎勵要點</w:t>
      </w:r>
      <w:proofErr w:type="gramStart"/>
      <w:r w:rsidRPr="00DF5AFE">
        <w:rPr>
          <w:rFonts w:ascii="標楷體" w:eastAsia="標楷體" w:hAnsi="標楷體" w:hint="eastAsia"/>
          <w:color w:val="000000" w:themeColor="text1"/>
          <w:sz w:val="28"/>
          <w:szCs w:val="28"/>
        </w:rPr>
        <w:t>核予敘獎</w:t>
      </w:r>
      <w:proofErr w:type="gramEnd"/>
      <w:r w:rsidRPr="00DF5AFE">
        <w:rPr>
          <w:rFonts w:ascii="標楷體" w:eastAsia="標楷體" w:hAnsi="標楷體" w:hint="eastAsia"/>
          <w:color w:val="000000" w:themeColor="text1"/>
          <w:sz w:val="28"/>
          <w:szCs w:val="28"/>
        </w:rPr>
        <w:t>。</w:t>
      </w:r>
    </w:p>
    <w:p w:rsidR="00DE1103" w:rsidRDefault="00DE1103" w:rsidP="00DE1103">
      <w:pPr>
        <w:snapToGrid w:val="0"/>
        <w:spacing w:beforeLines="20" w:before="72" w:afterLines="20" w:after="72"/>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拾、</w:t>
      </w:r>
      <w:r w:rsidRPr="00DF5AFE">
        <w:rPr>
          <w:rFonts w:ascii="標楷體" w:eastAsia="標楷體" w:hAnsi="標楷體" w:hint="eastAsia"/>
          <w:color w:val="000000" w:themeColor="text1"/>
          <w:sz w:val="28"/>
          <w:szCs w:val="28"/>
        </w:rPr>
        <w:t>本計畫奉核定後實施，修正時亦同。</w:t>
      </w:r>
    </w:p>
    <w:p w:rsidR="006955BB" w:rsidRDefault="006955BB" w:rsidP="00DE1103">
      <w:pPr>
        <w:snapToGrid w:val="0"/>
        <w:spacing w:beforeLines="20" w:before="72" w:afterLines="20" w:after="72"/>
        <w:rPr>
          <w:rFonts w:ascii="標楷體" w:eastAsia="標楷體" w:hAnsi="標楷體"/>
          <w:color w:val="000000" w:themeColor="text1"/>
          <w:sz w:val="28"/>
          <w:szCs w:val="28"/>
        </w:rPr>
      </w:pPr>
    </w:p>
    <w:sectPr w:rsidR="006955BB" w:rsidSect="00DE11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D3" w:rsidRDefault="00E608D3" w:rsidP="005A5019">
      <w:r>
        <w:separator/>
      </w:r>
    </w:p>
  </w:endnote>
  <w:endnote w:type="continuationSeparator" w:id="0">
    <w:p w:rsidR="00E608D3" w:rsidRDefault="00E608D3" w:rsidP="005A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D3" w:rsidRDefault="00E608D3" w:rsidP="005A5019">
      <w:r>
        <w:separator/>
      </w:r>
    </w:p>
  </w:footnote>
  <w:footnote w:type="continuationSeparator" w:id="0">
    <w:p w:rsidR="00E608D3" w:rsidRDefault="00E608D3" w:rsidP="005A5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3"/>
    <w:rsid w:val="0007101B"/>
    <w:rsid w:val="000A12AE"/>
    <w:rsid w:val="00120D57"/>
    <w:rsid w:val="00396C67"/>
    <w:rsid w:val="0041160D"/>
    <w:rsid w:val="005A5019"/>
    <w:rsid w:val="006955BB"/>
    <w:rsid w:val="007B1B59"/>
    <w:rsid w:val="00875646"/>
    <w:rsid w:val="009030C2"/>
    <w:rsid w:val="00A862AC"/>
    <w:rsid w:val="00AF187B"/>
    <w:rsid w:val="00B31C3E"/>
    <w:rsid w:val="00C77471"/>
    <w:rsid w:val="00D47723"/>
    <w:rsid w:val="00DE1103"/>
    <w:rsid w:val="00E31D0D"/>
    <w:rsid w:val="00E52A8B"/>
    <w:rsid w:val="00E60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0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1103"/>
    <w:pPr>
      <w:ind w:leftChars="200" w:left="480"/>
    </w:pPr>
    <w:rPr>
      <w:lang w:val="x-none" w:eastAsia="x-none"/>
    </w:rPr>
  </w:style>
  <w:style w:type="character" w:customStyle="1" w:styleId="a4">
    <w:name w:val="清單段落 字元"/>
    <w:link w:val="a3"/>
    <w:uiPriority w:val="34"/>
    <w:locked/>
    <w:rsid w:val="00DE1103"/>
    <w:rPr>
      <w:rFonts w:ascii="Calibri" w:eastAsia="新細明體" w:hAnsi="Calibri" w:cs="Times New Roman"/>
      <w:lang w:val="x-none" w:eastAsia="x-none"/>
    </w:rPr>
  </w:style>
  <w:style w:type="paragraph" w:styleId="a5">
    <w:name w:val="header"/>
    <w:basedOn w:val="a"/>
    <w:link w:val="a6"/>
    <w:uiPriority w:val="99"/>
    <w:unhideWhenUsed/>
    <w:rsid w:val="005A5019"/>
    <w:pPr>
      <w:tabs>
        <w:tab w:val="center" w:pos="4153"/>
        <w:tab w:val="right" w:pos="8306"/>
      </w:tabs>
      <w:snapToGrid w:val="0"/>
    </w:pPr>
    <w:rPr>
      <w:sz w:val="20"/>
      <w:szCs w:val="20"/>
    </w:rPr>
  </w:style>
  <w:style w:type="character" w:customStyle="1" w:styleId="a6">
    <w:name w:val="頁首 字元"/>
    <w:basedOn w:val="a0"/>
    <w:link w:val="a5"/>
    <w:uiPriority w:val="99"/>
    <w:rsid w:val="005A5019"/>
    <w:rPr>
      <w:rFonts w:ascii="Calibri" w:eastAsia="新細明體" w:hAnsi="Calibri" w:cs="Times New Roman"/>
      <w:sz w:val="20"/>
      <w:szCs w:val="20"/>
    </w:rPr>
  </w:style>
  <w:style w:type="paragraph" w:styleId="a7">
    <w:name w:val="footer"/>
    <w:basedOn w:val="a"/>
    <w:link w:val="a8"/>
    <w:uiPriority w:val="99"/>
    <w:unhideWhenUsed/>
    <w:rsid w:val="005A5019"/>
    <w:pPr>
      <w:tabs>
        <w:tab w:val="center" w:pos="4153"/>
        <w:tab w:val="right" w:pos="8306"/>
      </w:tabs>
      <w:snapToGrid w:val="0"/>
    </w:pPr>
    <w:rPr>
      <w:sz w:val="20"/>
      <w:szCs w:val="20"/>
    </w:rPr>
  </w:style>
  <w:style w:type="character" w:customStyle="1" w:styleId="a8">
    <w:name w:val="頁尾 字元"/>
    <w:basedOn w:val="a0"/>
    <w:link w:val="a7"/>
    <w:uiPriority w:val="99"/>
    <w:rsid w:val="005A5019"/>
    <w:rPr>
      <w:rFonts w:ascii="Calibri" w:eastAsia="新細明體" w:hAnsi="Calibri" w:cs="Times New Roman"/>
      <w:sz w:val="20"/>
      <w:szCs w:val="20"/>
    </w:rPr>
  </w:style>
  <w:style w:type="character" w:styleId="a9">
    <w:name w:val="Hyperlink"/>
    <w:basedOn w:val="a0"/>
    <w:uiPriority w:val="99"/>
    <w:unhideWhenUsed/>
    <w:rsid w:val="0041160D"/>
    <w:rPr>
      <w:color w:val="0563C1" w:themeColor="hyperlink"/>
      <w:u w:val="single"/>
    </w:rPr>
  </w:style>
  <w:style w:type="character" w:customStyle="1" w:styleId="UnresolvedMention">
    <w:name w:val="Unresolved Mention"/>
    <w:basedOn w:val="a0"/>
    <w:uiPriority w:val="99"/>
    <w:semiHidden/>
    <w:unhideWhenUsed/>
    <w:rsid w:val="0041160D"/>
    <w:rPr>
      <w:color w:val="605E5C"/>
      <w:shd w:val="clear" w:color="auto" w:fill="E1DFDD"/>
    </w:rPr>
  </w:style>
  <w:style w:type="character" w:styleId="aa">
    <w:name w:val="FollowedHyperlink"/>
    <w:basedOn w:val="a0"/>
    <w:uiPriority w:val="99"/>
    <w:semiHidden/>
    <w:unhideWhenUsed/>
    <w:rsid w:val="00E52A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0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1103"/>
    <w:pPr>
      <w:ind w:leftChars="200" w:left="480"/>
    </w:pPr>
    <w:rPr>
      <w:lang w:val="x-none" w:eastAsia="x-none"/>
    </w:rPr>
  </w:style>
  <w:style w:type="character" w:customStyle="1" w:styleId="a4">
    <w:name w:val="清單段落 字元"/>
    <w:link w:val="a3"/>
    <w:uiPriority w:val="34"/>
    <w:locked/>
    <w:rsid w:val="00DE1103"/>
    <w:rPr>
      <w:rFonts w:ascii="Calibri" w:eastAsia="新細明體" w:hAnsi="Calibri" w:cs="Times New Roman"/>
      <w:lang w:val="x-none" w:eastAsia="x-none"/>
    </w:rPr>
  </w:style>
  <w:style w:type="paragraph" w:styleId="a5">
    <w:name w:val="header"/>
    <w:basedOn w:val="a"/>
    <w:link w:val="a6"/>
    <w:uiPriority w:val="99"/>
    <w:unhideWhenUsed/>
    <w:rsid w:val="005A5019"/>
    <w:pPr>
      <w:tabs>
        <w:tab w:val="center" w:pos="4153"/>
        <w:tab w:val="right" w:pos="8306"/>
      </w:tabs>
      <w:snapToGrid w:val="0"/>
    </w:pPr>
    <w:rPr>
      <w:sz w:val="20"/>
      <w:szCs w:val="20"/>
    </w:rPr>
  </w:style>
  <w:style w:type="character" w:customStyle="1" w:styleId="a6">
    <w:name w:val="頁首 字元"/>
    <w:basedOn w:val="a0"/>
    <w:link w:val="a5"/>
    <w:uiPriority w:val="99"/>
    <w:rsid w:val="005A5019"/>
    <w:rPr>
      <w:rFonts w:ascii="Calibri" w:eastAsia="新細明體" w:hAnsi="Calibri" w:cs="Times New Roman"/>
      <w:sz w:val="20"/>
      <w:szCs w:val="20"/>
    </w:rPr>
  </w:style>
  <w:style w:type="paragraph" w:styleId="a7">
    <w:name w:val="footer"/>
    <w:basedOn w:val="a"/>
    <w:link w:val="a8"/>
    <w:uiPriority w:val="99"/>
    <w:unhideWhenUsed/>
    <w:rsid w:val="005A5019"/>
    <w:pPr>
      <w:tabs>
        <w:tab w:val="center" w:pos="4153"/>
        <w:tab w:val="right" w:pos="8306"/>
      </w:tabs>
      <w:snapToGrid w:val="0"/>
    </w:pPr>
    <w:rPr>
      <w:sz w:val="20"/>
      <w:szCs w:val="20"/>
    </w:rPr>
  </w:style>
  <w:style w:type="character" w:customStyle="1" w:styleId="a8">
    <w:name w:val="頁尾 字元"/>
    <w:basedOn w:val="a0"/>
    <w:link w:val="a7"/>
    <w:uiPriority w:val="99"/>
    <w:rsid w:val="005A5019"/>
    <w:rPr>
      <w:rFonts w:ascii="Calibri" w:eastAsia="新細明體" w:hAnsi="Calibri" w:cs="Times New Roman"/>
      <w:sz w:val="20"/>
      <w:szCs w:val="20"/>
    </w:rPr>
  </w:style>
  <w:style w:type="character" w:styleId="a9">
    <w:name w:val="Hyperlink"/>
    <w:basedOn w:val="a0"/>
    <w:uiPriority w:val="99"/>
    <w:unhideWhenUsed/>
    <w:rsid w:val="0041160D"/>
    <w:rPr>
      <w:color w:val="0563C1" w:themeColor="hyperlink"/>
      <w:u w:val="single"/>
    </w:rPr>
  </w:style>
  <w:style w:type="character" w:customStyle="1" w:styleId="UnresolvedMention">
    <w:name w:val="Unresolved Mention"/>
    <w:basedOn w:val="a0"/>
    <w:uiPriority w:val="99"/>
    <w:semiHidden/>
    <w:unhideWhenUsed/>
    <w:rsid w:val="0041160D"/>
    <w:rPr>
      <w:color w:val="605E5C"/>
      <w:shd w:val="clear" w:color="auto" w:fill="E1DFDD"/>
    </w:rPr>
  </w:style>
  <w:style w:type="character" w:styleId="aa">
    <w:name w:val="FollowedHyperlink"/>
    <w:basedOn w:val="a0"/>
    <w:uiPriority w:val="99"/>
    <w:semiHidden/>
    <w:unhideWhenUsed/>
    <w:rsid w:val="00E52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莊家岱</cp:lastModifiedBy>
  <cp:revision>2</cp:revision>
  <dcterms:created xsi:type="dcterms:W3CDTF">2020-07-21T05:50:00Z</dcterms:created>
  <dcterms:modified xsi:type="dcterms:W3CDTF">2020-07-21T05:50:00Z</dcterms:modified>
</cp:coreProperties>
</file>