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2F5" w:rsidRPr="00D60463" w:rsidRDefault="00D60463" w:rsidP="00D60463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D60463">
        <w:rPr>
          <w:rFonts w:ascii="標楷體" w:eastAsia="標楷體" w:hAnsi="標楷體" w:hint="eastAsia"/>
          <w:b/>
          <w:sz w:val="44"/>
          <w:szCs w:val="44"/>
        </w:rPr>
        <w:t>辦理退休應檢附資料</w:t>
      </w:r>
    </w:p>
    <w:tbl>
      <w:tblPr>
        <w:tblW w:w="10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6325"/>
      </w:tblGrid>
      <w:tr w:rsidR="00D60463" w:rsidRPr="00EE6448" w:rsidTr="00724B46">
        <w:trPr>
          <w:jc w:val="center"/>
        </w:trPr>
        <w:tc>
          <w:tcPr>
            <w:tcW w:w="3776" w:type="dxa"/>
          </w:tcPr>
          <w:p w:rsidR="00D60463" w:rsidRPr="00EE6448" w:rsidRDefault="00D60463" w:rsidP="00724B46">
            <w:pPr>
              <w:spacing w:line="380" w:lineRule="exact"/>
              <w:jc w:val="center"/>
              <w:rPr>
                <w:color w:val="333333"/>
              </w:rPr>
            </w:pPr>
            <w:r w:rsidRPr="00EE6448">
              <w:rPr>
                <w:rFonts w:hint="eastAsia"/>
                <w:color w:val="333333"/>
              </w:rPr>
              <w:t>項目</w:t>
            </w:r>
          </w:p>
        </w:tc>
        <w:tc>
          <w:tcPr>
            <w:tcW w:w="6325" w:type="dxa"/>
          </w:tcPr>
          <w:p w:rsidR="00D60463" w:rsidRPr="00EE6448" w:rsidRDefault="00D60463" w:rsidP="00724B46">
            <w:pPr>
              <w:spacing w:line="380" w:lineRule="exact"/>
              <w:jc w:val="center"/>
              <w:rPr>
                <w:color w:val="333333"/>
              </w:rPr>
            </w:pPr>
            <w:r w:rsidRPr="00EE6448">
              <w:rPr>
                <w:rFonts w:hint="eastAsia"/>
                <w:color w:val="333333"/>
              </w:rPr>
              <w:t>說明</w:t>
            </w:r>
          </w:p>
        </w:tc>
      </w:tr>
      <w:tr w:rsidR="00D60463" w:rsidRPr="00EE6448" w:rsidTr="00F436C9">
        <w:trPr>
          <w:jc w:val="center"/>
        </w:trPr>
        <w:tc>
          <w:tcPr>
            <w:tcW w:w="3776" w:type="dxa"/>
            <w:vAlign w:val="center"/>
          </w:tcPr>
          <w:p w:rsidR="00D60463" w:rsidRPr="00D60463" w:rsidRDefault="003E5248" w:rsidP="00D60463">
            <w:pPr>
              <w:spacing w:line="300" w:lineRule="exact"/>
              <w:ind w:left="330" w:hangingChars="132" w:hanging="330"/>
              <w:jc w:val="both"/>
              <w:rPr>
                <w:rFonts w:eastAsiaTheme="majorEastAsia"/>
                <w:color w:val="333333"/>
                <w:sz w:val="25"/>
                <w:szCs w:val="25"/>
              </w:rPr>
            </w:pPr>
            <w:r>
              <w:rPr>
                <w:rFonts w:eastAsiaTheme="majorEastAsia"/>
                <w:color w:val="333333"/>
                <w:sz w:val="25"/>
                <w:szCs w:val="25"/>
              </w:rPr>
              <w:t>1</w:t>
            </w:r>
            <w:r w:rsidR="00D60463" w:rsidRPr="00D60463">
              <w:rPr>
                <w:rFonts w:eastAsiaTheme="majorEastAsia"/>
                <w:color w:val="333333"/>
                <w:sz w:val="25"/>
                <w:szCs w:val="25"/>
              </w:rPr>
              <w:t>、</w:t>
            </w:r>
            <w:r w:rsidR="00D60463" w:rsidRPr="00D60463">
              <w:rPr>
                <w:rFonts w:eastAsiaTheme="majorEastAsia"/>
                <w:b/>
                <w:color w:val="333333"/>
                <w:sz w:val="25"/>
                <w:szCs w:val="25"/>
              </w:rPr>
              <w:t>相片</w:t>
            </w:r>
            <w:r w:rsidR="00D60463" w:rsidRPr="00D60463">
              <w:rPr>
                <w:rFonts w:eastAsiaTheme="majorEastAsia"/>
                <w:b/>
                <w:color w:val="333333"/>
                <w:sz w:val="25"/>
                <w:szCs w:val="25"/>
              </w:rPr>
              <w:t>1</w:t>
            </w:r>
            <w:r w:rsidR="00D60463" w:rsidRPr="00D60463">
              <w:rPr>
                <w:rFonts w:eastAsiaTheme="majorEastAsia"/>
                <w:b/>
                <w:color w:val="333333"/>
                <w:sz w:val="25"/>
                <w:szCs w:val="25"/>
              </w:rPr>
              <w:t>張</w:t>
            </w:r>
          </w:p>
        </w:tc>
        <w:tc>
          <w:tcPr>
            <w:tcW w:w="6325" w:type="dxa"/>
          </w:tcPr>
          <w:p w:rsidR="00D60463" w:rsidRPr="00D60463" w:rsidRDefault="00D60463" w:rsidP="00D60463">
            <w:pPr>
              <w:spacing w:line="300" w:lineRule="exact"/>
              <w:jc w:val="both"/>
              <w:rPr>
                <w:rFonts w:eastAsiaTheme="majorEastAsia"/>
                <w:color w:val="333333"/>
                <w:sz w:val="22"/>
                <w:szCs w:val="22"/>
              </w:rPr>
            </w:pP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請繳交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1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吋相片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或自行裁剪，</w:t>
            </w:r>
            <w:r w:rsidRPr="00D60463">
              <w:rPr>
                <w:rFonts w:eastAsiaTheme="majorEastAsia"/>
                <w:b/>
                <w:color w:val="333333"/>
                <w:sz w:val="22"/>
                <w:szCs w:val="22"/>
                <w:u w:val="single"/>
              </w:rPr>
              <w:t>相片背面請註明服務學校及退休人員姓名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，並請裝入小型信封袋內。</w:t>
            </w:r>
          </w:p>
        </w:tc>
      </w:tr>
      <w:tr w:rsidR="00D60463" w:rsidRPr="00EE6448" w:rsidTr="00F436C9">
        <w:trPr>
          <w:jc w:val="center"/>
        </w:trPr>
        <w:tc>
          <w:tcPr>
            <w:tcW w:w="3776" w:type="dxa"/>
            <w:vAlign w:val="center"/>
          </w:tcPr>
          <w:p w:rsidR="00D60463" w:rsidRPr="00D60463" w:rsidRDefault="003E5248" w:rsidP="00D60463">
            <w:pPr>
              <w:spacing w:line="300" w:lineRule="exact"/>
              <w:ind w:left="330" w:hangingChars="132" w:hanging="330"/>
              <w:jc w:val="both"/>
              <w:rPr>
                <w:rFonts w:eastAsiaTheme="majorEastAsia"/>
                <w:color w:val="333333"/>
                <w:sz w:val="25"/>
                <w:szCs w:val="25"/>
              </w:rPr>
            </w:pPr>
            <w:r>
              <w:rPr>
                <w:rFonts w:eastAsiaTheme="majorEastAsia"/>
                <w:color w:val="333333"/>
                <w:sz w:val="25"/>
                <w:szCs w:val="25"/>
              </w:rPr>
              <w:t>2</w:t>
            </w:r>
            <w:r w:rsidR="00D60463" w:rsidRPr="00D60463">
              <w:rPr>
                <w:rFonts w:eastAsiaTheme="majorEastAsia"/>
                <w:color w:val="333333"/>
                <w:sz w:val="25"/>
                <w:szCs w:val="25"/>
              </w:rPr>
              <w:t>、</w:t>
            </w:r>
            <w:r w:rsidR="00D60463" w:rsidRPr="00D60463">
              <w:rPr>
                <w:rFonts w:eastAsiaTheme="majorEastAsia"/>
                <w:b/>
                <w:color w:val="333333"/>
                <w:sz w:val="25"/>
                <w:szCs w:val="25"/>
              </w:rPr>
              <w:t>戶籍謄本</w:t>
            </w:r>
            <w:r w:rsidR="00D60463" w:rsidRPr="00D60463">
              <w:rPr>
                <w:rFonts w:eastAsiaTheme="majorEastAsia"/>
                <w:b/>
                <w:color w:val="333333"/>
                <w:sz w:val="25"/>
                <w:szCs w:val="25"/>
              </w:rPr>
              <w:t>1</w:t>
            </w:r>
            <w:r w:rsidR="00D60463" w:rsidRPr="00D60463">
              <w:rPr>
                <w:rFonts w:eastAsiaTheme="majorEastAsia"/>
                <w:b/>
                <w:color w:val="333333"/>
                <w:sz w:val="25"/>
                <w:szCs w:val="25"/>
              </w:rPr>
              <w:t>份</w:t>
            </w:r>
          </w:p>
        </w:tc>
        <w:tc>
          <w:tcPr>
            <w:tcW w:w="6325" w:type="dxa"/>
            <w:vAlign w:val="center"/>
          </w:tcPr>
          <w:p w:rsidR="00D60463" w:rsidRPr="00D60463" w:rsidRDefault="00D60463" w:rsidP="00D60463">
            <w:pPr>
              <w:spacing w:line="300" w:lineRule="exact"/>
              <w:jc w:val="both"/>
              <w:rPr>
                <w:rFonts w:eastAsiaTheme="majorEastAsia"/>
                <w:color w:val="FF0000"/>
                <w:sz w:val="22"/>
                <w:szCs w:val="22"/>
              </w:rPr>
            </w:pPr>
            <w:r w:rsidRPr="00D60463">
              <w:rPr>
                <w:rFonts w:eastAsiaTheme="majorEastAsia"/>
                <w:b/>
                <w:color w:val="FF0000"/>
                <w:sz w:val="22"/>
                <w:szCs w:val="22"/>
                <w:highlight w:val="yellow"/>
              </w:rPr>
              <w:t>記事請保留</w:t>
            </w:r>
            <w:r w:rsidRPr="00D60463">
              <w:rPr>
                <w:rFonts w:eastAsiaTheme="majorEastAsia"/>
                <w:b/>
                <w:color w:val="FF0000"/>
                <w:sz w:val="22"/>
                <w:szCs w:val="22"/>
              </w:rPr>
              <w:t>；</w:t>
            </w:r>
            <w:proofErr w:type="gramStart"/>
            <w:r w:rsidRPr="00D60463">
              <w:rPr>
                <w:rFonts w:eastAsiaTheme="majorEastAsia"/>
                <w:color w:val="333333"/>
                <w:sz w:val="22"/>
                <w:szCs w:val="22"/>
              </w:rPr>
              <w:t>影本須加</w:t>
            </w:r>
            <w:proofErr w:type="gramEnd"/>
            <w:r w:rsidRPr="00D60463">
              <w:rPr>
                <w:rFonts w:eastAsiaTheme="majorEastAsia"/>
                <w:color w:val="333333"/>
                <w:sz w:val="22"/>
                <w:szCs w:val="22"/>
              </w:rPr>
              <w:t>蓋與正本相符及承辦人職章</w:t>
            </w:r>
          </w:p>
        </w:tc>
      </w:tr>
      <w:tr w:rsidR="00D60463" w:rsidRPr="00EE6448" w:rsidTr="00724B46">
        <w:trPr>
          <w:jc w:val="center"/>
        </w:trPr>
        <w:tc>
          <w:tcPr>
            <w:tcW w:w="3776" w:type="dxa"/>
            <w:vAlign w:val="center"/>
          </w:tcPr>
          <w:p w:rsidR="00D60463" w:rsidRPr="00D60463" w:rsidRDefault="003E5248" w:rsidP="00724B46">
            <w:pPr>
              <w:spacing w:line="300" w:lineRule="exact"/>
              <w:ind w:left="500" w:hangingChars="200" w:hanging="500"/>
              <w:rPr>
                <w:rFonts w:eastAsiaTheme="majorEastAsia"/>
                <w:color w:val="333333"/>
                <w:sz w:val="25"/>
                <w:szCs w:val="25"/>
              </w:rPr>
            </w:pPr>
            <w:r>
              <w:rPr>
                <w:rFonts w:eastAsiaTheme="majorEastAsia"/>
                <w:color w:val="333333"/>
                <w:sz w:val="25"/>
                <w:szCs w:val="25"/>
              </w:rPr>
              <w:t>3</w:t>
            </w:r>
            <w:r w:rsidR="00D60463" w:rsidRPr="00D60463">
              <w:rPr>
                <w:rFonts w:eastAsiaTheme="majorEastAsia"/>
                <w:color w:val="333333"/>
                <w:sz w:val="25"/>
                <w:szCs w:val="25"/>
              </w:rPr>
              <w:t>、</w:t>
            </w:r>
            <w:r w:rsidR="00D60463" w:rsidRPr="00D60463">
              <w:rPr>
                <w:rFonts w:eastAsiaTheme="majorEastAsia"/>
                <w:b/>
                <w:color w:val="333333"/>
                <w:sz w:val="25"/>
                <w:szCs w:val="25"/>
              </w:rPr>
              <w:t>畢業證書、教師證、試用教師登記證明</w:t>
            </w:r>
          </w:p>
        </w:tc>
        <w:tc>
          <w:tcPr>
            <w:tcW w:w="6325" w:type="dxa"/>
          </w:tcPr>
          <w:p w:rsidR="00D60463" w:rsidRPr="00D60463" w:rsidRDefault="00D60463" w:rsidP="00724B46">
            <w:pPr>
              <w:spacing w:line="300" w:lineRule="exact"/>
              <w:jc w:val="both"/>
              <w:rPr>
                <w:rFonts w:eastAsiaTheme="majorEastAsia"/>
                <w:color w:val="333333"/>
                <w:sz w:val="22"/>
                <w:szCs w:val="22"/>
              </w:rPr>
            </w:pP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包括初任教師資格採用之畢業證書、曾改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(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提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)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敘之學分證明、或最高學歷畢業證書</w:t>
            </w:r>
          </w:p>
        </w:tc>
      </w:tr>
      <w:tr w:rsidR="00D60463" w:rsidRPr="00EE6448" w:rsidTr="00724B46">
        <w:trPr>
          <w:trHeight w:val="644"/>
          <w:jc w:val="center"/>
        </w:trPr>
        <w:tc>
          <w:tcPr>
            <w:tcW w:w="3776" w:type="dxa"/>
            <w:vAlign w:val="center"/>
          </w:tcPr>
          <w:p w:rsidR="00D60463" w:rsidRPr="00D60463" w:rsidRDefault="003E5248" w:rsidP="00724B46">
            <w:pPr>
              <w:spacing w:line="300" w:lineRule="exact"/>
              <w:rPr>
                <w:rFonts w:eastAsiaTheme="majorEastAsia"/>
                <w:color w:val="333333"/>
                <w:sz w:val="25"/>
                <w:szCs w:val="25"/>
              </w:rPr>
            </w:pPr>
            <w:r>
              <w:rPr>
                <w:rFonts w:eastAsiaTheme="majorEastAsia"/>
                <w:color w:val="333333"/>
                <w:sz w:val="25"/>
                <w:szCs w:val="25"/>
              </w:rPr>
              <w:t>4</w:t>
            </w:r>
            <w:r w:rsidR="00D60463" w:rsidRPr="00D60463">
              <w:rPr>
                <w:rFonts w:eastAsiaTheme="majorEastAsia"/>
                <w:color w:val="333333"/>
                <w:sz w:val="25"/>
                <w:szCs w:val="25"/>
              </w:rPr>
              <w:t>、歷年任職證明文件</w:t>
            </w:r>
          </w:p>
        </w:tc>
        <w:tc>
          <w:tcPr>
            <w:tcW w:w="6325" w:type="dxa"/>
          </w:tcPr>
          <w:p w:rsidR="00D60463" w:rsidRPr="00D60463" w:rsidRDefault="00D60463" w:rsidP="00724B46">
            <w:pPr>
              <w:spacing w:line="300" w:lineRule="exact"/>
              <w:rPr>
                <w:rFonts w:eastAsiaTheme="majorEastAsia"/>
                <w:color w:val="333333"/>
                <w:sz w:val="22"/>
                <w:szCs w:val="22"/>
              </w:rPr>
            </w:pP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自任職起之每一任職單位之</w:t>
            </w:r>
            <w:r w:rsidRPr="00D60463">
              <w:rPr>
                <w:rFonts w:eastAsiaTheme="majorEastAsia"/>
                <w:b/>
                <w:color w:val="333333"/>
                <w:sz w:val="22"/>
                <w:szCs w:val="22"/>
              </w:rPr>
              <w:t>派</w:t>
            </w:r>
            <w:proofErr w:type="gramStart"/>
            <w:r w:rsidRPr="00D60463">
              <w:rPr>
                <w:rFonts w:eastAsiaTheme="majorEastAsia"/>
                <w:b/>
                <w:color w:val="333333"/>
                <w:sz w:val="22"/>
                <w:szCs w:val="22"/>
              </w:rPr>
              <w:t>令</w:t>
            </w:r>
            <w:r w:rsidRPr="00D60463">
              <w:rPr>
                <w:rFonts w:eastAsiaTheme="majorEastAsia"/>
                <w:color w:val="333333"/>
                <w:sz w:val="22"/>
                <w:szCs w:val="22"/>
                <w:u w:val="single"/>
              </w:rPr>
              <w:t>或</w:t>
            </w:r>
            <w:r w:rsidRPr="00D60463">
              <w:rPr>
                <w:rFonts w:eastAsiaTheme="majorEastAsia"/>
                <w:b/>
                <w:color w:val="333333"/>
                <w:sz w:val="22"/>
                <w:szCs w:val="22"/>
              </w:rPr>
              <w:t>敘薪</w:t>
            </w:r>
            <w:proofErr w:type="gramEnd"/>
            <w:r w:rsidRPr="00D60463">
              <w:rPr>
                <w:rFonts w:eastAsiaTheme="majorEastAsia"/>
                <w:b/>
                <w:color w:val="333333"/>
                <w:sz w:val="22"/>
                <w:szCs w:val="22"/>
              </w:rPr>
              <w:t>通知書</w:t>
            </w:r>
            <w:r w:rsidRPr="00D60463">
              <w:rPr>
                <w:rFonts w:eastAsiaTheme="majorEastAsia"/>
                <w:b/>
                <w:color w:val="333333"/>
                <w:sz w:val="22"/>
                <w:szCs w:val="22"/>
              </w:rPr>
              <w:t>(</w:t>
            </w:r>
            <w:proofErr w:type="gramStart"/>
            <w:r w:rsidRPr="00D60463">
              <w:rPr>
                <w:rFonts w:eastAsiaTheme="majorEastAsia"/>
                <w:b/>
                <w:color w:val="333333"/>
                <w:sz w:val="22"/>
                <w:szCs w:val="22"/>
              </w:rPr>
              <w:t>含改</w:t>
            </w:r>
            <w:proofErr w:type="gramEnd"/>
            <w:r w:rsidRPr="00D60463">
              <w:rPr>
                <w:rFonts w:eastAsiaTheme="majorEastAsia"/>
                <w:b/>
                <w:color w:val="333333"/>
                <w:sz w:val="22"/>
                <w:szCs w:val="22"/>
              </w:rPr>
              <w:t>敘、提敘</w:t>
            </w:r>
            <w:r w:rsidRPr="00D60463">
              <w:rPr>
                <w:rFonts w:eastAsiaTheme="majorEastAsia"/>
                <w:b/>
                <w:color w:val="333333"/>
                <w:sz w:val="22"/>
                <w:szCs w:val="22"/>
              </w:rPr>
              <w:t>)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、</w:t>
            </w:r>
            <w:r w:rsidRPr="00D60463">
              <w:rPr>
                <w:rFonts w:eastAsiaTheme="majorEastAsia"/>
                <w:b/>
                <w:color w:val="333333"/>
                <w:sz w:val="22"/>
                <w:szCs w:val="22"/>
              </w:rPr>
              <w:t>歷年考核通知書、離職證明</w:t>
            </w:r>
            <w:r w:rsidRPr="00D60463">
              <w:rPr>
                <w:rFonts w:eastAsiaTheme="majorEastAsia"/>
                <w:color w:val="333333"/>
                <w:sz w:val="22"/>
                <w:szCs w:val="22"/>
                <w:u w:val="single"/>
              </w:rPr>
              <w:t>或</w:t>
            </w:r>
            <w:r w:rsidRPr="00D60463">
              <w:rPr>
                <w:rFonts w:eastAsiaTheme="majorEastAsia"/>
                <w:b/>
                <w:color w:val="333333"/>
                <w:sz w:val="22"/>
                <w:szCs w:val="22"/>
              </w:rPr>
              <w:t>服務證明書</w:t>
            </w:r>
          </w:p>
        </w:tc>
      </w:tr>
      <w:tr w:rsidR="00D60463" w:rsidRPr="00EE6448" w:rsidTr="00724B46">
        <w:trPr>
          <w:trHeight w:val="554"/>
          <w:jc w:val="center"/>
        </w:trPr>
        <w:tc>
          <w:tcPr>
            <w:tcW w:w="3776" w:type="dxa"/>
            <w:vAlign w:val="center"/>
          </w:tcPr>
          <w:p w:rsidR="00D60463" w:rsidRPr="00D60463" w:rsidRDefault="003E5248" w:rsidP="00724B46">
            <w:pPr>
              <w:spacing w:line="300" w:lineRule="exact"/>
              <w:ind w:left="330" w:hangingChars="132" w:hanging="330"/>
              <w:jc w:val="both"/>
              <w:rPr>
                <w:rFonts w:eastAsiaTheme="majorEastAsia"/>
                <w:color w:val="333333"/>
                <w:sz w:val="25"/>
                <w:szCs w:val="25"/>
              </w:rPr>
            </w:pPr>
            <w:r>
              <w:rPr>
                <w:rFonts w:eastAsiaTheme="majorEastAsia"/>
                <w:color w:val="333333"/>
                <w:sz w:val="25"/>
                <w:szCs w:val="25"/>
              </w:rPr>
              <w:t>5</w:t>
            </w:r>
            <w:r w:rsidR="00D60463" w:rsidRPr="00D60463">
              <w:rPr>
                <w:rFonts w:eastAsiaTheme="majorEastAsia"/>
                <w:color w:val="333333"/>
                <w:sz w:val="25"/>
                <w:szCs w:val="25"/>
              </w:rPr>
              <w:t>、其他相關可</w:t>
            </w:r>
            <w:proofErr w:type="gramStart"/>
            <w:r w:rsidR="00D60463" w:rsidRPr="00D60463">
              <w:rPr>
                <w:rFonts w:eastAsiaTheme="majorEastAsia"/>
                <w:color w:val="333333"/>
                <w:sz w:val="25"/>
                <w:szCs w:val="25"/>
              </w:rPr>
              <w:t>併</w:t>
            </w:r>
            <w:proofErr w:type="gramEnd"/>
            <w:r w:rsidR="00D60463" w:rsidRPr="00D60463">
              <w:rPr>
                <w:rFonts w:eastAsiaTheme="majorEastAsia"/>
                <w:color w:val="333333"/>
                <w:sz w:val="25"/>
                <w:szCs w:val="25"/>
              </w:rPr>
              <w:t>計退休之年資</w:t>
            </w:r>
          </w:p>
        </w:tc>
        <w:tc>
          <w:tcPr>
            <w:tcW w:w="6325" w:type="dxa"/>
          </w:tcPr>
          <w:p w:rsidR="00D60463" w:rsidRPr="00D60463" w:rsidRDefault="00D60463" w:rsidP="00724B46">
            <w:pPr>
              <w:spacing w:line="300" w:lineRule="exact"/>
              <w:rPr>
                <w:rFonts w:eastAsiaTheme="majorEastAsia"/>
                <w:color w:val="333333"/>
                <w:sz w:val="22"/>
                <w:szCs w:val="22"/>
              </w:rPr>
            </w:pP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請先向有關權責單位查證</w:t>
            </w:r>
            <w:r w:rsidRPr="00D60463">
              <w:rPr>
                <w:rFonts w:eastAsiaTheme="majorEastAsia"/>
                <w:b/>
                <w:color w:val="333333"/>
                <w:sz w:val="22"/>
                <w:szCs w:val="22"/>
              </w:rPr>
              <w:t>，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並檢附相關查證資料，如未查證將不予收件</w:t>
            </w:r>
          </w:p>
        </w:tc>
      </w:tr>
      <w:tr w:rsidR="00D60463" w:rsidRPr="00EE6448" w:rsidTr="00724B46">
        <w:trPr>
          <w:trHeight w:val="703"/>
          <w:jc w:val="center"/>
        </w:trPr>
        <w:tc>
          <w:tcPr>
            <w:tcW w:w="3776" w:type="dxa"/>
            <w:vAlign w:val="center"/>
          </w:tcPr>
          <w:p w:rsidR="00D60463" w:rsidRPr="00D60463" w:rsidRDefault="003E5248" w:rsidP="00724B46">
            <w:pPr>
              <w:spacing w:line="380" w:lineRule="exact"/>
              <w:rPr>
                <w:rFonts w:eastAsiaTheme="majorEastAsia"/>
                <w:color w:val="333333"/>
                <w:sz w:val="25"/>
                <w:szCs w:val="25"/>
              </w:rPr>
            </w:pPr>
            <w:r>
              <w:rPr>
                <w:rFonts w:eastAsiaTheme="majorEastAsia"/>
                <w:color w:val="333333"/>
                <w:sz w:val="25"/>
                <w:szCs w:val="25"/>
              </w:rPr>
              <w:t>5</w:t>
            </w:r>
            <w:r w:rsidR="00D60463" w:rsidRPr="00D60463">
              <w:rPr>
                <w:rFonts w:eastAsiaTheme="majorEastAsia"/>
                <w:color w:val="333333"/>
                <w:sz w:val="25"/>
                <w:szCs w:val="25"/>
              </w:rPr>
              <w:t>-1</w:t>
            </w:r>
            <w:r w:rsidR="00D60463" w:rsidRPr="00D60463">
              <w:rPr>
                <w:rFonts w:eastAsiaTheme="majorEastAsia"/>
                <w:color w:val="333333"/>
                <w:sz w:val="25"/>
                <w:szCs w:val="25"/>
              </w:rPr>
              <w:t>、含</w:t>
            </w:r>
            <w:r w:rsidR="00D60463" w:rsidRPr="00D60463">
              <w:rPr>
                <w:rFonts w:eastAsiaTheme="majorEastAsia"/>
                <w:b/>
                <w:color w:val="333333"/>
                <w:sz w:val="25"/>
                <w:szCs w:val="25"/>
              </w:rPr>
              <w:t>軍職年資</w:t>
            </w:r>
          </w:p>
        </w:tc>
        <w:tc>
          <w:tcPr>
            <w:tcW w:w="6325" w:type="dxa"/>
          </w:tcPr>
          <w:p w:rsidR="00D60463" w:rsidRPr="00D60463" w:rsidRDefault="00D60463" w:rsidP="0015023A">
            <w:pPr>
              <w:spacing w:line="280" w:lineRule="exact"/>
              <w:jc w:val="both"/>
              <w:rPr>
                <w:rFonts w:eastAsiaTheme="majorEastAsia"/>
                <w:color w:val="333333"/>
                <w:sz w:val="22"/>
                <w:szCs w:val="22"/>
              </w:rPr>
            </w:pP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請確認</w:t>
            </w:r>
            <w:proofErr w:type="gramStart"/>
            <w:r w:rsidRPr="00D60463">
              <w:rPr>
                <w:rFonts w:eastAsiaTheme="majorEastAsia"/>
                <w:color w:val="333333"/>
                <w:sz w:val="22"/>
                <w:szCs w:val="22"/>
              </w:rPr>
              <w:t>當事人役別</w:t>
            </w:r>
            <w:proofErr w:type="gramEnd"/>
            <w:r w:rsidRPr="00D60463">
              <w:rPr>
                <w:rFonts w:eastAsiaTheme="majorEastAsia"/>
                <w:color w:val="333333"/>
                <w:sz w:val="22"/>
                <w:szCs w:val="22"/>
              </w:rPr>
              <w:t>，按服役時序填列；如係服務期間服役者，於事實表備註欄載明服役起訖時間即可；</w:t>
            </w:r>
            <w:r w:rsidRPr="00D60463">
              <w:rPr>
                <w:rFonts w:eastAsiaTheme="majorEastAsia"/>
                <w:b/>
                <w:color w:val="FF0000"/>
                <w:sz w:val="22"/>
                <w:szCs w:val="22"/>
              </w:rPr>
              <w:t>如當事人無大專集訓及服兵役年資，亦請於事實表備註欄加</w:t>
            </w:r>
            <w:proofErr w:type="gramStart"/>
            <w:r w:rsidRPr="00D60463">
              <w:rPr>
                <w:rFonts w:eastAsiaTheme="majorEastAsia"/>
                <w:b/>
                <w:color w:val="FF0000"/>
                <w:sz w:val="22"/>
                <w:szCs w:val="22"/>
              </w:rPr>
              <w:t>註</w:t>
            </w:r>
            <w:proofErr w:type="gramEnd"/>
            <w:r w:rsidRPr="00D60463">
              <w:rPr>
                <w:rFonts w:eastAsiaTheme="majorEastAsia"/>
                <w:color w:val="FF0000"/>
                <w:sz w:val="22"/>
                <w:szCs w:val="22"/>
              </w:rPr>
              <w:t>。</w:t>
            </w:r>
          </w:p>
          <w:p w:rsidR="00D60463" w:rsidRPr="00D60463" w:rsidRDefault="00D60463" w:rsidP="0015023A">
            <w:pPr>
              <w:spacing w:line="280" w:lineRule="exact"/>
              <w:jc w:val="both"/>
              <w:rPr>
                <w:rFonts w:eastAsiaTheme="majorEastAsia"/>
                <w:color w:val="333333"/>
                <w:sz w:val="22"/>
                <w:szCs w:val="22"/>
              </w:rPr>
            </w:pP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A.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具</w:t>
            </w:r>
            <w:r w:rsidRPr="00D60463">
              <w:rPr>
                <w:rFonts w:eastAsiaTheme="majorEastAsia"/>
                <w:b/>
                <w:color w:val="333333"/>
                <w:sz w:val="22"/>
                <w:szCs w:val="22"/>
              </w:rPr>
              <w:t>義務役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年資者：退伍相關證件（如退伍令、退伍證明書、集訓結業證明、預官分科教育證明、解召證明、國民兵證明等）；如有明確記載</w:t>
            </w:r>
            <w:proofErr w:type="gramStart"/>
            <w:r w:rsidRPr="00D60463">
              <w:rPr>
                <w:rFonts w:eastAsiaTheme="majorEastAsia"/>
                <w:color w:val="333333"/>
                <w:sz w:val="22"/>
                <w:szCs w:val="22"/>
              </w:rPr>
              <w:t>受續期間</w:t>
            </w:r>
            <w:proofErr w:type="gramEnd"/>
            <w:r w:rsidRPr="00D60463">
              <w:rPr>
                <w:rFonts w:eastAsiaTheme="majorEastAsia"/>
                <w:color w:val="333333"/>
                <w:sz w:val="22"/>
                <w:szCs w:val="22"/>
              </w:rPr>
              <w:t>入營或實際在營服役期間或折算役期時間，得辦理年資</w:t>
            </w:r>
            <w:proofErr w:type="gramStart"/>
            <w:r w:rsidRPr="00D60463">
              <w:rPr>
                <w:rFonts w:eastAsiaTheme="majorEastAsia"/>
                <w:color w:val="333333"/>
                <w:sz w:val="22"/>
                <w:szCs w:val="22"/>
              </w:rPr>
              <w:t>併</w:t>
            </w:r>
            <w:proofErr w:type="gramEnd"/>
            <w:r w:rsidRPr="00D60463">
              <w:rPr>
                <w:rFonts w:eastAsiaTheme="majorEastAsia"/>
                <w:color w:val="333333"/>
                <w:sz w:val="22"/>
                <w:szCs w:val="22"/>
              </w:rPr>
              <w:t>計。</w:t>
            </w:r>
          </w:p>
          <w:p w:rsidR="00D60463" w:rsidRPr="00D60463" w:rsidRDefault="00D60463" w:rsidP="0015023A">
            <w:pPr>
              <w:spacing w:line="280" w:lineRule="exact"/>
              <w:jc w:val="both"/>
              <w:rPr>
                <w:rFonts w:eastAsiaTheme="majorEastAsia"/>
                <w:color w:val="333333"/>
                <w:sz w:val="22"/>
                <w:szCs w:val="22"/>
              </w:rPr>
            </w:pP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B.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具其他</w:t>
            </w:r>
            <w:r w:rsidRPr="00D60463">
              <w:rPr>
                <w:rFonts w:eastAsiaTheme="majorEastAsia"/>
                <w:b/>
                <w:color w:val="333333"/>
                <w:sz w:val="22"/>
                <w:szCs w:val="22"/>
              </w:rPr>
              <w:t>軍職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年資者（含志願役、軍校學生基礎教育時間折算役期、軍用文職等）：曾任下士以上軍職年資未核給退休金（</w:t>
            </w:r>
            <w:proofErr w:type="gramStart"/>
            <w:r w:rsidRPr="00D60463">
              <w:rPr>
                <w:rFonts w:eastAsiaTheme="majorEastAsia"/>
                <w:color w:val="333333"/>
                <w:sz w:val="22"/>
                <w:szCs w:val="22"/>
              </w:rPr>
              <w:t>俸</w:t>
            </w:r>
            <w:proofErr w:type="gramEnd"/>
            <w:r w:rsidRPr="00D60463">
              <w:rPr>
                <w:rFonts w:eastAsiaTheme="majorEastAsia"/>
                <w:color w:val="333333"/>
                <w:sz w:val="22"/>
                <w:szCs w:val="22"/>
              </w:rPr>
              <w:t>），經國防部或所屬各總部依權責核實出具證明：務必先行檢證函請國防部或原服務（役）單位所屬之各軍種總部辦理查證作業。</w:t>
            </w:r>
          </w:p>
        </w:tc>
      </w:tr>
      <w:tr w:rsidR="00D60463" w:rsidRPr="00EE6448" w:rsidTr="00724B46">
        <w:trPr>
          <w:jc w:val="center"/>
        </w:trPr>
        <w:tc>
          <w:tcPr>
            <w:tcW w:w="3776" w:type="dxa"/>
            <w:vAlign w:val="center"/>
          </w:tcPr>
          <w:p w:rsidR="00D60463" w:rsidRPr="00D60463" w:rsidRDefault="003E5248" w:rsidP="00724B46">
            <w:pPr>
              <w:spacing w:line="300" w:lineRule="exact"/>
              <w:ind w:left="330" w:hangingChars="132" w:hanging="330"/>
              <w:jc w:val="both"/>
              <w:rPr>
                <w:rFonts w:eastAsiaTheme="majorEastAsia"/>
                <w:color w:val="333333"/>
                <w:sz w:val="25"/>
                <w:szCs w:val="25"/>
              </w:rPr>
            </w:pPr>
            <w:r>
              <w:rPr>
                <w:rFonts w:eastAsiaTheme="majorEastAsia"/>
                <w:color w:val="333333"/>
                <w:sz w:val="25"/>
                <w:szCs w:val="25"/>
              </w:rPr>
              <w:t>5</w:t>
            </w:r>
            <w:r w:rsidR="00D60463" w:rsidRPr="00D60463">
              <w:rPr>
                <w:rFonts w:eastAsiaTheme="majorEastAsia"/>
                <w:color w:val="333333"/>
                <w:sz w:val="25"/>
                <w:szCs w:val="25"/>
              </w:rPr>
              <w:t>-2</w:t>
            </w:r>
            <w:r w:rsidR="00D60463" w:rsidRPr="00D60463">
              <w:rPr>
                <w:rFonts w:eastAsiaTheme="majorEastAsia"/>
                <w:color w:val="333333"/>
                <w:sz w:val="25"/>
                <w:szCs w:val="25"/>
              </w:rPr>
              <w:t>、</w:t>
            </w:r>
            <w:proofErr w:type="gramStart"/>
            <w:r w:rsidR="00D60463" w:rsidRPr="00D60463">
              <w:rPr>
                <w:rFonts w:eastAsiaTheme="majorEastAsia"/>
                <w:color w:val="333333"/>
                <w:sz w:val="25"/>
                <w:szCs w:val="25"/>
              </w:rPr>
              <w:t>曾任</w:t>
            </w:r>
            <w:r w:rsidR="00D60463" w:rsidRPr="00D60463">
              <w:rPr>
                <w:rFonts w:eastAsiaTheme="majorEastAsia"/>
                <w:b/>
                <w:color w:val="333333"/>
                <w:sz w:val="25"/>
                <w:szCs w:val="25"/>
              </w:rPr>
              <w:t>私校</w:t>
            </w:r>
            <w:proofErr w:type="gramEnd"/>
            <w:r w:rsidR="00D60463" w:rsidRPr="00D60463">
              <w:rPr>
                <w:rFonts w:eastAsiaTheme="majorEastAsia"/>
                <w:b/>
                <w:color w:val="333333"/>
                <w:sz w:val="25"/>
                <w:szCs w:val="25"/>
              </w:rPr>
              <w:t>年資</w:t>
            </w:r>
          </w:p>
        </w:tc>
        <w:tc>
          <w:tcPr>
            <w:tcW w:w="6325" w:type="dxa"/>
          </w:tcPr>
          <w:p w:rsidR="00D60463" w:rsidRPr="00D60463" w:rsidRDefault="00D60463" w:rsidP="0015023A">
            <w:pPr>
              <w:spacing w:line="280" w:lineRule="exact"/>
              <w:rPr>
                <w:rFonts w:eastAsiaTheme="majorEastAsia"/>
                <w:color w:val="333333"/>
                <w:sz w:val="22"/>
                <w:szCs w:val="22"/>
              </w:rPr>
            </w:pP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A.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教師於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81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年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7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月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31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日以前經私立學校進用為編制內、專任、</w:t>
            </w:r>
            <w:proofErr w:type="gramStart"/>
            <w:r w:rsidRPr="00D60463">
              <w:rPr>
                <w:rFonts w:eastAsiaTheme="majorEastAsia"/>
                <w:color w:val="FF0000"/>
                <w:sz w:val="22"/>
                <w:szCs w:val="22"/>
              </w:rPr>
              <w:t>有給且未</w:t>
            </w:r>
            <w:proofErr w:type="gramEnd"/>
            <w:r w:rsidRPr="00D60463">
              <w:rPr>
                <w:rFonts w:eastAsiaTheme="majorEastAsia"/>
                <w:color w:val="FF0000"/>
                <w:sz w:val="22"/>
                <w:szCs w:val="22"/>
              </w:rPr>
              <w:t>領退離職金證明之教師年資，得</w:t>
            </w:r>
            <w:proofErr w:type="gramStart"/>
            <w:r w:rsidRPr="00D60463">
              <w:rPr>
                <w:rFonts w:eastAsiaTheme="majorEastAsia"/>
                <w:color w:val="FF0000"/>
                <w:sz w:val="22"/>
                <w:szCs w:val="22"/>
              </w:rPr>
              <w:t>併</w:t>
            </w:r>
            <w:proofErr w:type="gramEnd"/>
            <w:r w:rsidRPr="00D60463">
              <w:rPr>
                <w:rFonts w:eastAsiaTheme="majorEastAsia"/>
                <w:color w:val="FF0000"/>
                <w:sz w:val="22"/>
                <w:szCs w:val="22"/>
              </w:rPr>
              <w:t>計為退撫年資。</w:t>
            </w:r>
          </w:p>
          <w:p w:rsidR="00D60463" w:rsidRPr="00D60463" w:rsidRDefault="00D60463" w:rsidP="0015023A">
            <w:pPr>
              <w:spacing w:line="280" w:lineRule="exact"/>
              <w:rPr>
                <w:rFonts w:eastAsiaTheme="majorEastAsia"/>
                <w:color w:val="333333"/>
                <w:sz w:val="22"/>
                <w:szCs w:val="22"/>
              </w:rPr>
            </w:pP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B.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教師於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81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年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8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月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1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日以後繼續任私立學校未具合格資格之教師年資，須於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81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年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7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月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31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日以前即經私立學校進用，且仍繼續於同一所私立學校任教，年資未中斷者，始得</w:t>
            </w:r>
            <w:proofErr w:type="gramStart"/>
            <w:r w:rsidRPr="00D60463">
              <w:rPr>
                <w:rFonts w:eastAsiaTheme="majorEastAsia"/>
                <w:color w:val="FF0000"/>
                <w:sz w:val="22"/>
                <w:szCs w:val="22"/>
              </w:rPr>
              <w:t>併</w:t>
            </w:r>
            <w:proofErr w:type="gramEnd"/>
            <w:r w:rsidRPr="00D60463">
              <w:rPr>
                <w:rFonts w:eastAsiaTheme="majorEastAsia"/>
                <w:color w:val="FF0000"/>
                <w:sz w:val="22"/>
                <w:szCs w:val="22"/>
              </w:rPr>
              <w:t>計為退撫年資。</w:t>
            </w:r>
          </w:p>
          <w:p w:rsidR="00D60463" w:rsidRPr="00D60463" w:rsidRDefault="00D60463" w:rsidP="0015023A">
            <w:pPr>
              <w:spacing w:line="280" w:lineRule="exact"/>
              <w:rPr>
                <w:rFonts w:eastAsiaTheme="majorEastAsia"/>
                <w:color w:val="333333"/>
                <w:sz w:val="22"/>
                <w:szCs w:val="22"/>
              </w:rPr>
            </w:pP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C.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 xml:space="preserve"> 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教師於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81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年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8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月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1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日以後始經私立學校進用者，需為編制內、專任、合格且未領退離職金證明之教師年資，始得併計為退撫年資。</w:t>
            </w:r>
          </w:p>
          <w:p w:rsidR="00D60463" w:rsidRPr="00D60463" w:rsidRDefault="00D60463" w:rsidP="0015023A">
            <w:pPr>
              <w:spacing w:line="280" w:lineRule="exact"/>
              <w:rPr>
                <w:rFonts w:eastAsiaTheme="majorEastAsia"/>
                <w:color w:val="333333"/>
                <w:sz w:val="22"/>
                <w:szCs w:val="22"/>
              </w:rPr>
            </w:pP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請當事人填具「</w:t>
            </w:r>
            <w:r w:rsidRPr="00D60463">
              <w:rPr>
                <w:rFonts w:eastAsiaTheme="majorEastAsia"/>
                <w:sz w:val="22"/>
                <w:szCs w:val="22"/>
              </w:rPr>
              <w:t>公立學校校長、教師曾任私立學校校長、教師年資應領退休、資遣、遺族撫</w:t>
            </w:r>
            <w:proofErr w:type="gramStart"/>
            <w:r w:rsidRPr="00D60463">
              <w:rPr>
                <w:rFonts w:eastAsiaTheme="majorEastAsia"/>
                <w:sz w:val="22"/>
                <w:szCs w:val="22"/>
              </w:rPr>
              <w:t>卹</w:t>
            </w:r>
            <w:proofErr w:type="gramEnd"/>
            <w:r w:rsidRPr="00D60463">
              <w:rPr>
                <w:rFonts w:eastAsiaTheme="majorEastAsia"/>
                <w:sz w:val="22"/>
                <w:szCs w:val="22"/>
              </w:rPr>
              <w:t>給與資料卡及給付收據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」簽名或蓋章</w:t>
            </w:r>
            <w:r w:rsidRPr="00D60463">
              <w:rPr>
                <w:rFonts w:eastAsiaTheme="majorEastAsia"/>
                <w:color w:val="333333"/>
                <w:sz w:val="26"/>
                <w:szCs w:val="26"/>
              </w:rPr>
              <w:t>。</w:t>
            </w:r>
          </w:p>
        </w:tc>
      </w:tr>
      <w:tr w:rsidR="00D60463" w:rsidRPr="00EE6448" w:rsidTr="00724B46">
        <w:trPr>
          <w:jc w:val="center"/>
        </w:trPr>
        <w:tc>
          <w:tcPr>
            <w:tcW w:w="3776" w:type="dxa"/>
            <w:vAlign w:val="center"/>
          </w:tcPr>
          <w:p w:rsidR="00D60463" w:rsidRPr="00D60463" w:rsidRDefault="003E5248" w:rsidP="00724B46">
            <w:pPr>
              <w:spacing w:line="380" w:lineRule="exact"/>
              <w:rPr>
                <w:rFonts w:eastAsiaTheme="majorEastAsia"/>
                <w:color w:val="333333"/>
                <w:sz w:val="25"/>
                <w:szCs w:val="25"/>
              </w:rPr>
            </w:pPr>
            <w:r>
              <w:rPr>
                <w:rFonts w:eastAsiaTheme="majorEastAsia"/>
                <w:color w:val="333333"/>
                <w:sz w:val="25"/>
                <w:szCs w:val="25"/>
              </w:rPr>
              <w:t>5</w:t>
            </w:r>
            <w:r w:rsidR="00D60463" w:rsidRPr="00D60463">
              <w:rPr>
                <w:rFonts w:eastAsiaTheme="majorEastAsia"/>
                <w:color w:val="333333"/>
                <w:sz w:val="25"/>
                <w:szCs w:val="25"/>
              </w:rPr>
              <w:t>-3</w:t>
            </w:r>
            <w:r w:rsidR="00D60463" w:rsidRPr="00D60463">
              <w:rPr>
                <w:rFonts w:eastAsiaTheme="majorEastAsia"/>
                <w:color w:val="333333"/>
                <w:sz w:val="25"/>
                <w:szCs w:val="25"/>
              </w:rPr>
              <w:t>、曾任</w:t>
            </w:r>
            <w:r w:rsidR="00D60463" w:rsidRPr="00D60463">
              <w:rPr>
                <w:rFonts w:eastAsiaTheme="majorEastAsia"/>
                <w:b/>
                <w:color w:val="333333"/>
                <w:sz w:val="25"/>
                <w:szCs w:val="25"/>
              </w:rPr>
              <w:t>代理</w:t>
            </w:r>
            <w:r w:rsidR="00D60463" w:rsidRPr="00D60463">
              <w:rPr>
                <w:rFonts w:eastAsiaTheme="majorEastAsia"/>
                <w:b/>
                <w:color w:val="333333"/>
                <w:sz w:val="25"/>
                <w:szCs w:val="25"/>
              </w:rPr>
              <w:t>(</w:t>
            </w:r>
            <w:r w:rsidR="00D60463" w:rsidRPr="00D60463">
              <w:rPr>
                <w:rFonts w:eastAsiaTheme="majorEastAsia"/>
                <w:b/>
                <w:color w:val="333333"/>
                <w:sz w:val="25"/>
                <w:szCs w:val="25"/>
              </w:rPr>
              <w:t>課</w:t>
            </w:r>
            <w:r w:rsidR="00D60463" w:rsidRPr="00D60463">
              <w:rPr>
                <w:rFonts w:eastAsiaTheme="majorEastAsia"/>
                <w:b/>
                <w:color w:val="333333"/>
                <w:sz w:val="25"/>
                <w:szCs w:val="25"/>
              </w:rPr>
              <w:t>)</w:t>
            </w:r>
            <w:r w:rsidR="00D60463" w:rsidRPr="00D60463">
              <w:rPr>
                <w:rFonts w:eastAsiaTheme="majorEastAsia"/>
                <w:b/>
                <w:color w:val="333333"/>
                <w:sz w:val="25"/>
                <w:szCs w:val="25"/>
              </w:rPr>
              <w:t>教師年資</w:t>
            </w:r>
          </w:p>
        </w:tc>
        <w:tc>
          <w:tcPr>
            <w:tcW w:w="6325" w:type="dxa"/>
          </w:tcPr>
          <w:p w:rsidR="00D60463" w:rsidRPr="00D60463" w:rsidRDefault="00D60463" w:rsidP="0015023A">
            <w:pPr>
              <w:spacing w:line="280" w:lineRule="exact"/>
              <w:jc w:val="both"/>
              <w:rPr>
                <w:rFonts w:eastAsiaTheme="majorEastAsia"/>
                <w:color w:val="333333"/>
                <w:sz w:val="22"/>
                <w:szCs w:val="22"/>
              </w:rPr>
            </w:pP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請確認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97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年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1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月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1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日前</w:t>
            </w:r>
            <w:proofErr w:type="gramStart"/>
            <w:r w:rsidRPr="00D60463">
              <w:rPr>
                <w:rFonts w:eastAsiaTheme="majorEastAsia"/>
                <w:color w:val="333333"/>
                <w:sz w:val="22"/>
                <w:szCs w:val="22"/>
              </w:rPr>
              <w:t>經敘薪有</w:t>
            </w:r>
            <w:proofErr w:type="gramEnd"/>
            <w:r w:rsidRPr="00D60463">
              <w:rPr>
                <w:rFonts w:eastAsiaTheme="majorEastAsia"/>
                <w:color w:val="333333"/>
                <w:sz w:val="22"/>
                <w:szCs w:val="22"/>
              </w:rPr>
              <w:t>案之代理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(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課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)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性質</w:t>
            </w:r>
            <w:r w:rsidRPr="00D60463">
              <w:rPr>
                <w:rFonts w:eastAsiaTheme="majorEastAsia"/>
                <w:b/>
                <w:color w:val="FF0000"/>
                <w:sz w:val="22"/>
                <w:szCs w:val="22"/>
                <w:u w:val="single"/>
              </w:rPr>
              <w:t>，請於退休事實表</w:t>
            </w:r>
            <w:r w:rsidRPr="00D60463">
              <w:rPr>
                <w:rFonts w:eastAsiaTheme="majorEastAsia"/>
                <w:b/>
                <w:color w:val="FF0000"/>
                <w:sz w:val="22"/>
                <w:szCs w:val="22"/>
                <w:u w:val="single"/>
              </w:rPr>
              <w:t>"</w:t>
            </w:r>
            <w:r w:rsidRPr="00D60463">
              <w:rPr>
                <w:rFonts w:eastAsiaTheme="majorEastAsia"/>
                <w:b/>
                <w:color w:val="FF0000"/>
                <w:sz w:val="22"/>
                <w:szCs w:val="22"/>
                <w:u w:val="single"/>
              </w:rPr>
              <w:t>職稱</w:t>
            </w:r>
            <w:r w:rsidRPr="00D60463">
              <w:rPr>
                <w:rFonts w:eastAsiaTheme="majorEastAsia"/>
                <w:b/>
                <w:color w:val="FF0000"/>
                <w:sz w:val="22"/>
                <w:szCs w:val="22"/>
                <w:u w:val="single"/>
              </w:rPr>
              <w:t>"</w:t>
            </w:r>
            <w:r w:rsidRPr="00D60463">
              <w:rPr>
                <w:rFonts w:eastAsiaTheme="majorEastAsia"/>
                <w:b/>
                <w:color w:val="FF0000"/>
                <w:sz w:val="22"/>
                <w:szCs w:val="22"/>
                <w:u w:val="single"/>
              </w:rPr>
              <w:t>欄加</w:t>
            </w:r>
            <w:proofErr w:type="gramStart"/>
            <w:r w:rsidRPr="00D60463">
              <w:rPr>
                <w:rFonts w:eastAsiaTheme="majorEastAsia"/>
                <w:b/>
                <w:color w:val="FF0000"/>
                <w:sz w:val="22"/>
                <w:szCs w:val="22"/>
                <w:u w:val="single"/>
              </w:rPr>
              <w:t>註</w:t>
            </w:r>
            <w:proofErr w:type="gramEnd"/>
            <w:r w:rsidRPr="00D60463">
              <w:rPr>
                <w:rFonts w:eastAsiaTheme="majorEastAsia"/>
                <w:b/>
                <w:color w:val="FF0000"/>
                <w:sz w:val="22"/>
                <w:szCs w:val="22"/>
                <w:u w:val="single"/>
              </w:rPr>
              <w:t>懸缺、</w:t>
            </w:r>
            <w:proofErr w:type="gramStart"/>
            <w:r w:rsidRPr="00D60463">
              <w:rPr>
                <w:rFonts w:eastAsiaTheme="majorEastAsia"/>
                <w:b/>
                <w:color w:val="FF0000"/>
                <w:sz w:val="22"/>
                <w:szCs w:val="22"/>
                <w:u w:val="single"/>
              </w:rPr>
              <w:t>實缺或</w:t>
            </w:r>
            <w:proofErr w:type="gramEnd"/>
            <w:r w:rsidRPr="00D60463">
              <w:rPr>
                <w:rFonts w:eastAsiaTheme="majorEastAsia"/>
                <w:b/>
                <w:color w:val="FF0000"/>
                <w:sz w:val="22"/>
                <w:szCs w:val="22"/>
                <w:u w:val="single"/>
              </w:rPr>
              <w:t>兵缺之代理教師及起訖期間</w:t>
            </w:r>
            <w:r w:rsidRPr="00D60463">
              <w:rPr>
                <w:rFonts w:eastAsiaTheme="majorEastAsia"/>
                <w:b/>
                <w:color w:val="333333"/>
                <w:sz w:val="22"/>
                <w:szCs w:val="22"/>
              </w:rPr>
              <w:t>，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併請檢附</w:t>
            </w:r>
            <w:r w:rsidRPr="00D60463">
              <w:rPr>
                <w:rFonts w:eastAsiaTheme="majorEastAsia"/>
                <w:b/>
                <w:color w:val="333333"/>
                <w:sz w:val="22"/>
                <w:szCs w:val="22"/>
              </w:rPr>
              <w:t>主管機關之派</w:t>
            </w:r>
            <w:proofErr w:type="gramStart"/>
            <w:r w:rsidRPr="00D60463">
              <w:rPr>
                <w:rFonts w:eastAsiaTheme="majorEastAsia"/>
                <w:b/>
                <w:color w:val="333333"/>
                <w:sz w:val="22"/>
                <w:szCs w:val="22"/>
              </w:rPr>
              <w:t>令或敘</w:t>
            </w:r>
            <w:proofErr w:type="gramEnd"/>
            <w:r w:rsidRPr="00D60463">
              <w:rPr>
                <w:rFonts w:eastAsiaTheme="majorEastAsia"/>
                <w:b/>
                <w:color w:val="333333"/>
                <w:sz w:val="22"/>
                <w:szCs w:val="22"/>
              </w:rPr>
              <w:t>薪通知書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及該段代理期間之服務證明書；</w:t>
            </w:r>
            <w:r w:rsidRPr="00D60463">
              <w:rPr>
                <w:rFonts w:eastAsiaTheme="majorEastAsia"/>
                <w:sz w:val="22"/>
                <w:szCs w:val="22"/>
              </w:rPr>
              <w:t>倘有多段代理教師年資，請先行利用「年資計算器」</w:t>
            </w:r>
            <w:r w:rsidRPr="00D60463">
              <w:rPr>
                <w:rFonts w:eastAsiaTheme="majorEastAsia"/>
                <w:sz w:val="16"/>
                <w:szCs w:val="16"/>
              </w:rPr>
              <w:t xml:space="preserve"> (</w:t>
            </w:r>
            <w:r w:rsidRPr="00D60463">
              <w:rPr>
                <w:rFonts w:eastAsiaTheme="majorEastAsia"/>
                <w:sz w:val="16"/>
                <w:szCs w:val="16"/>
              </w:rPr>
              <w:t>如附件</w:t>
            </w:r>
            <w:r w:rsidRPr="00D60463">
              <w:rPr>
                <w:rFonts w:eastAsiaTheme="majorEastAsia"/>
                <w:sz w:val="16"/>
                <w:szCs w:val="16"/>
              </w:rPr>
              <w:t>)</w:t>
            </w:r>
            <w:r w:rsidRPr="00D60463">
              <w:rPr>
                <w:rFonts w:eastAsiaTheme="majorEastAsia"/>
                <w:sz w:val="22"/>
                <w:szCs w:val="22"/>
              </w:rPr>
              <w:t>計算並隨案檢</w:t>
            </w:r>
            <w:proofErr w:type="gramStart"/>
            <w:r w:rsidRPr="00D60463">
              <w:rPr>
                <w:rFonts w:eastAsiaTheme="majorEastAsia"/>
                <w:sz w:val="22"/>
                <w:szCs w:val="22"/>
              </w:rPr>
              <w:t>附</w:t>
            </w:r>
            <w:proofErr w:type="gramEnd"/>
            <w:r w:rsidRPr="00D60463">
              <w:rPr>
                <w:rFonts w:eastAsiaTheme="majorEastAsia"/>
                <w:sz w:val="22"/>
                <w:szCs w:val="22"/>
              </w:rPr>
              <w:t>。</w:t>
            </w:r>
          </w:p>
        </w:tc>
      </w:tr>
      <w:tr w:rsidR="00D60463" w:rsidRPr="00EE6448" w:rsidTr="00724B46">
        <w:trPr>
          <w:trHeight w:val="681"/>
          <w:jc w:val="center"/>
        </w:trPr>
        <w:tc>
          <w:tcPr>
            <w:tcW w:w="3776" w:type="dxa"/>
            <w:vAlign w:val="center"/>
          </w:tcPr>
          <w:p w:rsidR="00D60463" w:rsidRPr="00D60463" w:rsidRDefault="003E5248" w:rsidP="00724B46">
            <w:pPr>
              <w:spacing w:line="300" w:lineRule="exact"/>
              <w:ind w:left="330" w:hangingChars="132" w:hanging="330"/>
              <w:jc w:val="both"/>
              <w:rPr>
                <w:rFonts w:eastAsiaTheme="majorEastAsia"/>
                <w:color w:val="333333"/>
                <w:sz w:val="25"/>
                <w:szCs w:val="25"/>
              </w:rPr>
            </w:pPr>
            <w:r>
              <w:rPr>
                <w:rFonts w:eastAsiaTheme="majorEastAsia"/>
                <w:color w:val="333333"/>
                <w:sz w:val="25"/>
                <w:szCs w:val="25"/>
              </w:rPr>
              <w:t>5</w:t>
            </w:r>
            <w:r w:rsidR="00D60463" w:rsidRPr="00D60463">
              <w:rPr>
                <w:rFonts w:eastAsiaTheme="majorEastAsia"/>
                <w:color w:val="333333"/>
                <w:sz w:val="25"/>
                <w:szCs w:val="25"/>
              </w:rPr>
              <w:t>-4</w:t>
            </w:r>
            <w:r w:rsidR="00D60463" w:rsidRPr="00D60463">
              <w:rPr>
                <w:rFonts w:eastAsiaTheme="majorEastAsia"/>
                <w:color w:val="333333"/>
                <w:sz w:val="25"/>
                <w:szCs w:val="25"/>
              </w:rPr>
              <w:t>、曾任</w:t>
            </w:r>
            <w:r w:rsidR="00D60463" w:rsidRPr="00D60463">
              <w:rPr>
                <w:rFonts w:eastAsiaTheme="majorEastAsia"/>
                <w:b/>
                <w:color w:val="333333"/>
                <w:sz w:val="25"/>
                <w:szCs w:val="25"/>
              </w:rPr>
              <w:t>幼稚園教師年資</w:t>
            </w:r>
          </w:p>
        </w:tc>
        <w:tc>
          <w:tcPr>
            <w:tcW w:w="6325" w:type="dxa"/>
          </w:tcPr>
          <w:p w:rsidR="00D60463" w:rsidRPr="00D60463" w:rsidRDefault="00D60463" w:rsidP="0015023A">
            <w:pPr>
              <w:spacing w:line="280" w:lineRule="exact"/>
              <w:rPr>
                <w:rFonts w:eastAsiaTheme="majorEastAsia"/>
                <w:color w:val="333333"/>
                <w:sz w:val="22"/>
                <w:szCs w:val="22"/>
              </w:rPr>
            </w:pP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除經歷證明、畢業證書、教育學科及學分證明、幼稚園教師證書外，</w:t>
            </w:r>
            <w:r w:rsidRPr="00D60463">
              <w:rPr>
                <w:rFonts w:eastAsiaTheme="majorEastAsia"/>
                <w:b/>
                <w:color w:val="333333"/>
                <w:sz w:val="22"/>
                <w:szCs w:val="22"/>
              </w:rPr>
              <w:t>尚須檢附任教當時縣市政府證明其幼稚園屬核准開辦之自立幼稚園</w:t>
            </w:r>
            <w:proofErr w:type="gramStart"/>
            <w:r w:rsidRPr="00D60463">
              <w:rPr>
                <w:rFonts w:eastAsiaTheme="majorEastAsia"/>
                <w:b/>
                <w:color w:val="333333"/>
                <w:sz w:val="22"/>
                <w:szCs w:val="22"/>
              </w:rPr>
              <w:t>及屬依當時</w:t>
            </w:r>
            <w:proofErr w:type="gramEnd"/>
            <w:r w:rsidRPr="00D60463">
              <w:rPr>
                <w:rFonts w:eastAsiaTheme="majorEastAsia"/>
                <w:b/>
                <w:color w:val="333333"/>
                <w:sz w:val="22"/>
                <w:szCs w:val="22"/>
              </w:rPr>
              <w:t>法令認定之合格教師年資之查證文件</w:t>
            </w:r>
            <w:r w:rsidRPr="00D60463">
              <w:rPr>
                <w:rFonts w:eastAsiaTheme="majorEastAsia"/>
                <w:b/>
                <w:color w:val="333333"/>
                <w:sz w:val="22"/>
                <w:szCs w:val="22"/>
              </w:rPr>
              <w:t>(</w:t>
            </w:r>
            <w:r w:rsidRPr="00D60463">
              <w:rPr>
                <w:rFonts w:eastAsiaTheme="majorEastAsia"/>
                <w:b/>
                <w:color w:val="333333"/>
                <w:sz w:val="22"/>
                <w:szCs w:val="22"/>
              </w:rPr>
              <w:t>如未查證將不予收件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）</w:t>
            </w:r>
          </w:p>
        </w:tc>
      </w:tr>
      <w:tr w:rsidR="00D60463" w:rsidRPr="00EE6448" w:rsidTr="00724B46">
        <w:trPr>
          <w:trHeight w:val="402"/>
          <w:jc w:val="center"/>
        </w:trPr>
        <w:tc>
          <w:tcPr>
            <w:tcW w:w="3776" w:type="dxa"/>
            <w:vAlign w:val="center"/>
          </w:tcPr>
          <w:p w:rsidR="00D60463" w:rsidRPr="00D60463" w:rsidRDefault="003E5248" w:rsidP="00724B46">
            <w:pPr>
              <w:spacing w:line="300" w:lineRule="exact"/>
              <w:jc w:val="both"/>
              <w:rPr>
                <w:rFonts w:eastAsiaTheme="majorEastAsia"/>
                <w:color w:val="333333"/>
                <w:sz w:val="25"/>
                <w:szCs w:val="25"/>
              </w:rPr>
            </w:pPr>
            <w:r>
              <w:rPr>
                <w:rFonts w:eastAsiaTheme="majorEastAsia"/>
                <w:color w:val="333333"/>
                <w:sz w:val="25"/>
                <w:szCs w:val="25"/>
              </w:rPr>
              <w:t>5</w:t>
            </w:r>
            <w:r w:rsidR="00D60463" w:rsidRPr="00D60463">
              <w:rPr>
                <w:rFonts w:eastAsiaTheme="majorEastAsia"/>
                <w:color w:val="333333"/>
                <w:sz w:val="25"/>
                <w:szCs w:val="25"/>
              </w:rPr>
              <w:t>-5</w:t>
            </w:r>
            <w:r w:rsidR="00D60463" w:rsidRPr="00D60463">
              <w:rPr>
                <w:rFonts w:eastAsiaTheme="majorEastAsia"/>
                <w:color w:val="333333"/>
                <w:sz w:val="25"/>
                <w:szCs w:val="25"/>
              </w:rPr>
              <w:t>、曾任</w:t>
            </w:r>
            <w:r w:rsidR="00D60463" w:rsidRPr="00D60463">
              <w:rPr>
                <w:rFonts w:eastAsiaTheme="majorEastAsia"/>
                <w:b/>
                <w:color w:val="333333"/>
                <w:sz w:val="25"/>
                <w:szCs w:val="25"/>
              </w:rPr>
              <w:t>保育員年資</w:t>
            </w:r>
          </w:p>
        </w:tc>
        <w:tc>
          <w:tcPr>
            <w:tcW w:w="6325" w:type="dxa"/>
          </w:tcPr>
          <w:p w:rsidR="00D60463" w:rsidRPr="00D60463" w:rsidRDefault="00D60463" w:rsidP="0015023A">
            <w:pPr>
              <w:spacing w:line="280" w:lineRule="exact"/>
              <w:rPr>
                <w:rFonts w:eastAsiaTheme="majorEastAsia"/>
                <w:color w:val="333333"/>
                <w:sz w:val="22"/>
                <w:szCs w:val="22"/>
              </w:rPr>
            </w:pP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請檢</w:t>
            </w:r>
            <w:proofErr w:type="gramStart"/>
            <w:r w:rsidRPr="00D60463">
              <w:rPr>
                <w:rFonts w:eastAsiaTheme="majorEastAsia"/>
                <w:color w:val="333333"/>
                <w:sz w:val="22"/>
                <w:szCs w:val="22"/>
              </w:rPr>
              <w:t>附納編前</w:t>
            </w:r>
            <w:proofErr w:type="gramEnd"/>
            <w:r w:rsidRPr="00D60463">
              <w:rPr>
                <w:rFonts w:eastAsiaTheme="majorEastAsia"/>
                <w:color w:val="333333"/>
                <w:sz w:val="22"/>
                <w:szCs w:val="22"/>
              </w:rPr>
              <w:t>任職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"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保育員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"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職務之相關文件及已領受</w:t>
            </w:r>
            <w:proofErr w:type="gramStart"/>
            <w:r w:rsidRPr="00D60463">
              <w:rPr>
                <w:rFonts w:eastAsiaTheme="majorEastAsia"/>
                <w:color w:val="333333"/>
                <w:sz w:val="22"/>
                <w:szCs w:val="22"/>
              </w:rPr>
              <w:t>互助金退</w:t>
            </w:r>
            <w:proofErr w:type="gramEnd"/>
            <w:r w:rsidRPr="00D60463">
              <w:rPr>
                <w:rFonts w:eastAsiaTheme="majorEastAsia"/>
                <w:color w:val="333333"/>
                <w:sz w:val="22"/>
                <w:szCs w:val="22"/>
              </w:rPr>
              <w:t>離給與之證明文件</w:t>
            </w:r>
          </w:p>
        </w:tc>
      </w:tr>
      <w:tr w:rsidR="00D60463" w:rsidRPr="00EE6448" w:rsidTr="00724B46">
        <w:trPr>
          <w:trHeight w:val="428"/>
          <w:jc w:val="center"/>
        </w:trPr>
        <w:tc>
          <w:tcPr>
            <w:tcW w:w="3776" w:type="dxa"/>
            <w:vAlign w:val="center"/>
          </w:tcPr>
          <w:p w:rsidR="00D60463" w:rsidRPr="00D60463" w:rsidRDefault="003E5248" w:rsidP="00724B46">
            <w:pPr>
              <w:spacing w:line="300" w:lineRule="exact"/>
              <w:jc w:val="both"/>
              <w:rPr>
                <w:rFonts w:eastAsiaTheme="majorEastAsia"/>
                <w:color w:val="333333"/>
                <w:sz w:val="25"/>
                <w:szCs w:val="25"/>
              </w:rPr>
            </w:pPr>
            <w:r>
              <w:rPr>
                <w:rFonts w:eastAsiaTheme="majorEastAsia"/>
                <w:color w:val="333333"/>
                <w:sz w:val="25"/>
                <w:szCs w:val="25"/>
              </w:rPr>
              <w:t>5</w:t>
            </w:r>
            <w:r w:rsidR="00D60463" w:rsidRPr="00D60463">
              <w:rPr>
                <w:rFonts w:eastAsiaTheme="majorEastAsia"/>
                <w:color w:val="333333"/>
                <w:sz w:val="25"/>
                <w:szCs w:val="25"/>
              </w:rPr>
              <w:t>-6</w:t>
            </w:r>
            <w:r w:rsidR="00D60463" w:rsidRPr="00D60463">
              <w:rPr>
                <w:rFonts w:eastAsiaTheme="majorEastAsia"/>
                <w:color w:val="333333"/>
                <w:sz w:val="25"/>
                <w:szCs w:val="25"/>
              </w:rPr>
              <w:t>、其他年資</w:t>
            </w:r>
          </w:p>
        </w:tc>
        <w:tc>
          <w:tcPr>
            <w:tcW w:w="6325" w:type="dxa"/>
          </w:tcPr>
          <w:p w:rsidR="00D60463" w:rsidRPr="00D60463" w:rsidRDefault="00D60463" w:rsidP="0015023A">
            <w:pPr>
              <w:spacing w:line="280" w:lineRule="exact"/>
              <w:jc w:val="both"/>
              <w:rPr>
                <w:rFonts w:eastAsiaTheme="majorEastAsia"/>
                <w:color w:val="333333"/>
                <w:sz w:val="22"/>
                <w:szCs w:val="22"/>
              </w:rPr>
            </w:pP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如有補繳退撫基金年資者，應</w:t>
            </w:r>
            <w:proofErr w:type="gramStart"/>
            <w:r w:rsidRPr="00D60463">
              <w:rPr>
                <w:rFonts w:eastAsiaTheme="majorEastAsia"/>
                <w:color w:val="333333"/>
                <w:sz w:val="22"/>
                <w:szCs w:val="22"/>
              </w:rPr>
              <w:t>檢附補繳</w:t>
            </w:r>
            <w:proofErr w:type="gramEnd"/>
            <w:r w:rsidRPr="00D60463">
              <w:rPr>
                <w:rFonts w:eastAsiaTheme="majorEastAsia"/>
                <w:color w:val="333333"/>
                <w:sz w:val="22"/>
                <w:szCs w:val="22"/>
              </w:rPr>
              <w:t>年資證明；如有停職、停聘、留職停薪、涉案或退休（資遣）再任等情事，</w:t>
            </w:r>
            <w:proofErr w:type="gramStart"/>
            <w:r w:rsidRPr="00D60463">
              <w:rPr>
                <w:rFonts w:eastAsiaTheme="majorEastAsia"/>
                <w:color w:val="333333"/>
                <w:sz w:val="22"/>
                <w:szCs w:val="22"/>
              </w:rPr>
              <w:t>務</w:t>
            </w:r>
            <w:proofErr w:type="gramEnd"/>
            <w:r w:rsidRPr="00D60463">
              <w:rPr>
                <w:rFonts w:eastAsiaTheme="majorEastAsia"/>
                <w:color w:val="333333"/>
                <w:sz w:val="22"/>
                <w:szCs w:val="22"/>
              </w:rPr>
              <w:t>請於事實表之備註欄載明，並檢附相關佐證資料</w:t>
            </w:r>
          </w:p>
        </w:tc>
      </w:tr>
      <w:tr w:rsidR="00D60463" w:rsidRPr="00EE6448" w:rsidTr="00724B46">
        <w:trPr>
          <w:trHeight w:val="428"/>
          <w:jc w:val="center"/>
        </w:trPr>
        <w:tc>
          <w:tcPr>
            <w:tcW w:w="3776" w:type="dxa"/>
            <w:vAlign w:val="center"/>
          </w:tcPr>
          <w:p w:rsidR="00D60463" w:rsidRPr="00D60463" w:rsidRDefault="003E5248" w:rsidP="00724B46">
            <w:pPr>
              <w:spacing w:line="300" w:lineRule="exact"/>
              <w:jc w:val="both"/>
              <w:rPr>
                <w:rFonts w:eastAsiaTheme="majorEastAsia"/>
                <w:color w:val="333333"/>
                <w:sz w:val="25"/>
                <w:szCs w:val="25"/>
              </w:rPr>
            </w:pPr>
            <w:r>
              <w:rPr>
                <w:rFonts w:eastAsiaTheme="majorEastAsia"/>
                <w:color w:val="333333"/>
                <w:sz w:val="25"/>
                <w:szCs w:val="25"/>
              </w:rPr>
              <w:t>5</w:t>
            </w:r>
            <w:r w:rsidR="00D60463" w:rsidRPr="00D60463">
              <w:rPr>
                <w:rFonts w:eastAsiaTheme="majorEastAsia"/>
                <w:color w:val="333333"/>
                <w:sz w:val="25"/>
                <w:szCs w:val="25"/>
              </w:rPr>
              <w:t>-7</w:t>
            </w:r>
            <w:r w:rsidR="00D60463" w:rsidRPr="00D60463">
              <w:rPr>
                <w:rFonts w:eastAsiaTheme="majorEastAsia"/>
                <w:color w:val="333333"/>
                <w:sz w:val="25"/>
                <w:szCs w:val="25"/>
              </w:rPr>
              <w:t>、</w:t>
            </w:r>
            <w:r w:rsidR="00D60463" w:rsidRPr="00D60463">
              <w:rPr>
                <w:rFonts w:eastAsiaTheme="majorEastAsia"/>
                <w:b/>
                <w:color w:val="333333"/>
                <w:sz w:val="25"/>
                <w:szCs w:val="25"/>
              </w:rPr>
              <w:t>留職停薪人員退休申請</w:t>
            </w:r>
          </w:p>
        </w:tc>
        <w:tc>
          <w:tcPr>
            <w:tcW w:w="6325" w:type="dxa"/>
          </w:tcPr>
          <w:p w:rsidR="00D60463" w:rsidRPr="00D60463" w:rsidRDefault="00D60463" w:rsidP="0015023A">
            <w:pPr>
              <w:spacing w:line="280" w:lineRule="exact"/>
              <w:jc w:val="both"/>
              <w:rPr>
                <w:rFonts w:eastAsiaTheme="majorEastAsia"/>
                <w:color w:val="333333"/>
                <w:sz w:val="22"/>
                <w:szCs w:val="22"/>
              </w:rPr>
            </w:pP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學校教職員</w:t>
            </w:r>
            <w:proofErr w:type="gramStart"/>
            <w:r w:rsidRPr="00D60463">
              <w:rPr>
                <w:rFonts w:eastAsiaTheme="majorEastAsia"/>
                <w:b/>
                <w:color w:val="FF0000"/>
                <w:sz w:val="22"/>
                <w:szCs w:val="22"/>
              </w:rPr>
              <w:t>因病留職</w:t>
            </w:r>
            <w:proofErr w:type="gramEnd"/>
            <w:r w:rsidRPr="00D60463">
              <w:rPr>
                <w:rFonts w:eastAsiaTheme="majorEastAsia"/>
                <w:b/>
                <w:color w:val="FF0000"/>
                <w:sz w:val="22"/>
                <w:szCs w:val="22"/>
              </w:rPr>
              <w:t>停薪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，為適度保障其退休權益，從寬同意得於辦理復職之當日退休。</w:t>
            </w:r>
            <w:proofErr w:type="gramStart"/>
            <w:r w:rsidRPr="00D60463">
              <w:rPr>
                <w:rFonts w:eastAsiaTheme="majorEastAsia"/>
                <w:color w:val="333333"/>
                <w:sz w:val="22"/>
                <w:szCs w:val="22"/>
              </w:rPr>
              <w:t>惟</w:t>
            </w:r>
            <w:proofErr w:type="gramEnd"/>
            <w:r w:rsidRPr="00D60463">
              <w:rPr>
                <w:rFonts w:eastAsiaTheme="majorEastAsia"/>
                <w:b/>
                <w:color w:val="FF0000"/>
                <w:sz w:val="22"/>
                <w:szCs w:val="22"/>
              </w:rPr>
              <w:t>育嬰、侍親、進修及其他情事辦理留職停薪者，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基於退休條例第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2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條及其施行細則第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2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條所定</w:t>
            </w:r>
            <w:r w:rsidRPr="00D60463">
              <w:rPr>
                <w:rFonts w:eastAsiaTheme="majorEastAsia"/>
                <w:color w:val="FF0000"/>
                <w:sz w:val="22"/>
                <w:szCs w:val="22"/>
              </w:rPr>
              <w:t>現職專任有給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之限制規定，不適用上開復職當日退休生效之規定。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(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教育部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103.08.12</w:t>
            </w:r>
            <w:proofErr w:type="gramStart"/>
            <w:r w:rsidRPr="00D60463">
              <w:rPr>
                <w:rFonts w:eastAsiaTheme="majorEastAsia"/>
                <w:color w:val="333333"/>
                <w:sz w:val="22"/>
                <w:szCs w:val="22"/>
              </w:rPr>
              <w:t>臺</w:t>
            </w:r>
            <w:proofErr w:type="gramEnd"/>
            <w:r w:rsidRPr="00D60463">
              <w:rPr>
                <w:rFonts w:eastAsiaTheme="majorEastAsia"/>
                <w:color w:val="333333"/>
                <w:sz w:val="22"/>
                <w:szCs w:val="22"/>
              </w:rPr>
              <w:t>教人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(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四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)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字第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1030113295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號函</w:t>
            </w:r>
            <w:r w:rsidRPr="00D60463">
              <w:rPr>
                <w:rFonts w:eastAsiaTheme="majorEastAsia"/>
                <w:color w:val="333333"/>
                <w:sz w:val="22"/>
                <w:szCs w:val="22"/>
              </w:rPr>
              <w:t>)</w:t>
            </w:r>
          </w:p>
        </w:tc>
      </w:tr>
    </w:tbl>
    <w:p w:rsidR="00D60463" w:rsidRDefault="00D60463" w:rsidP="0015023A">
      <w:pPr>
        <w:rPr>
          <w:rFonts w:hint="eastAsia"/>
        </w:rPr>
      </w:pPr>
      <w:bookmarkStart w:id="0" w:name="_GoBack"/>
      <w:bookmarkEnd w:id="0"/>
    </w:p>
    <w:sectPr w:rsidR="00D60463" w:rsidSect="0015023A">
      <w:pgSz w:w="11907" w:h="16839" w:code="9"/>
      <w:pgMar w:top="284" w:right="720" w:bottom="142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63"/>
    <w:rsid w:val="0015023A"/>
    <w:rsid w:val="001A5696"/>
    <w:rsid w:val="003475C7"/>
    <w:rsid w:val="003E5248"/>
    <w:rsid w:val="00582A13"/>
    <w:rsid w:val="00C268AD"/>
    <w:rsid w:val="00CB72F5"/>
    <w:rsid w:val="00D3316E"/>
    <w:rsid w:val="00D6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989CC"/>
  <w15:chartTrackingRefBased/>
  <w15:docId w15:val="{23BF98D2-D199-4CF0-A002-CC599949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3</cp:revision>
  <dcterms:created xsi:type="dcterms:W3CDTF">2022-08-04T00:01:00Z</dcterms:created>
  <dcterms:modified xsi:type="dcterms:W3CDTF">2023-08-24T07:00:00Z</dcterms:modified>
</cp:coreProperties>
</file>