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F91EAA" w14:textId="1D84FDA0" w:rsidR="007A53C9" w:rsidRPr="0082291A" w:rsidRDefault="007A53C9" w:rsidP="007A53C9">
      <w:pPr>
        <w:spacing w:before="14" w:after="12" w:line="280" w:lineRule="auto"/>
        <w:ind w:left="2213" w:right="85" w:hanging="1760"/>
        <w:jc w:val="center"/>
        <w:rPr>
          <w:rFonts w:ascii="標楷體" w:eastAsia="標楷體" w:hAnsi="標楷體"/>
          <w:b/>
          <w:bCs/>
          <w:sz w:val="32"/>
        </w:rPr>
      </w:pPr>
      <w:bookmarkStart w:id="0" w:name="_Hlk181964046"/>
      <w:r w:rsidRPr="0082291A">
        <w:rPr>
          <w:rFonts w:ascii="標楷體" w:eastAsia="標楷體" w:hAnsi="標楷體"/>
          <w:b/>
          <w:bCs/>
          <w:w w:val="95"/>
          <w:sz w:val="32"/>
        </w:rPr>
        <w:t>11</w:t>
      </w:r>
      <w:r w:rsidR="00FC08E3">
        <w:rPr>
          <w:rFonts w:ascii="標楷體" w:eastAsia="標楷體" w:hAnsi="標楷體" w:hint="eastAsia"/>
          <w:b/>
          <w:bCs/>
          <w:w w:val="95"/>
          <w:sz w:val="32"/>
        </w:rPr>
        <w:t>4學</w:t>
      </w:r>
      <w:r w:rsidRPr="0082291A">
        <w:rPr>
          <w:rFonts w:ascii="標楷體" w:eastAsia="標楷體" w:hAnsi="標楷體"/>
          <w:b/>
          <w:bCs/>
          <w:spacing w:val="5"/>
          <w:w w:val="95"/>
          <w:sz w:val="32"/>
        </w:rPr>
        <w:t>年度國際教育交流活動</w:t>
      </w:r>
      <w:r w:rsidRPr="0082291A">
        <w:rPr>
          <w:rFonts w:ascii="標楷體" w:eastAsia="標楷體" w:hAnsi="標楷體"/>
          <w:b/>
          <w:bCs/>
          <w:sz w:val="32"/>
        </w:rPr>
        <w:t>學生甄選</w:t>
      </w:r>
      <w:r w:rsidRPr="0082291A">
        <w:rPr>
          <w:rFonts w:ascii="標楷體" w:eastAsia="標楷體" w:hAnsi="標楷體" w:hint="eastAsia"/>
          <w:b/>
          <w:bCs/>
          <w:sz w:val="32"/>
        </w:rPr>
        <w:t>辦法</w:t>
      </w:r>
    </w:p>
    <w:p w14:paraId="3C3B6A2A" w14:textId="5ACD73B2" w:rsidR="007A53C9" w:rsidRDefault="007A53C9" w:rsidP="00F250DF">
      <w:pPr>
        <w:spacing w:before="100" w:beforeAutospacing="1" w:after="100" w:afterAutospacing="1"/>
        <w:ind w:right="85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一、國際交流名稱：</w:t>
      </w:r>
      <w:r w:rsidRPr="007A53C9">
        <w:rPr>
          <w:rFonts w:ascii="標楷體" w:eastAsia="標楷體" w:hAnsi="標楷體"/>
          <w:sz w:val="28"/>
          <w:szCs w:val="28"/>
        </w:rPr>
        <w:t>11</w:t>
      </w:r>
      <w:r w:rsidR="00FC08E3">
        <w:rPr>
          <w:rFonts w:ascii="標楷體" w:eastAsia="標楷體" w:hAnsi="標楷體" w:hint="eastAsia"/>
          <w:sz w:val="28"/>
          <w:szCs w:val="28"/>
        </w:rPr>
        <w:t>4學</w:t>
      </w:r>
      <w:r w:rsidRPr="007A53C9">
        <w:rPr>
          <w:rFonts w:ascii="標楷體" w:eastAsia="標楷體" w:hAnsi="標楷體"/>
          <w:sz w:val="28"/>
          <w:szCs w:val="28"/>
        </w:rPr>
        <w:t>年國際教育</w:t>
      </w:r>
      <w:r w:rsidR="00FC08E3" w:rsidRPr="00FC08E3">
        <w:rPr>
          <w:rFonts w:ascii="標楷體" w:eastAsia="標楷體" w:hAnsi="標楷體" w:hint="eastAsia"/>
          <w:sz w:val="28"/>
          <w:szCs w:val="28"/>
        </w:rPr>
        <w:t>【從清水到御船環境教育及文化學習】</w:t>
      </w:r>
    </w:p>
    <w:p w14:paraId="3BA92C4D" w14:textId="7C94DAE2" w:rsidR="007A53C9" w:rsidRDefault="007A53C9" w:rsidP="00F250DF">
      <w:pPr>
        <w:spacing w:before="100" w:beforeAutospacing="1" w:after="100" w:afterAutospacing="1"/>
        <w:ind w:right="85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二、</w:t>
      </w:r>
      <w:r w:rsidRPr="007A53C9">
        <w:rPr>
          <w:rFonts w:ascii="標楷體" w:eastAsia="標楷體" w:hAnsi="標楷體" w:hint="eastAsia"/>
          <w:sz w:val="28"/>
          <w:szCs w:val="28"/>
        </w:rPr>
        <w:t>活動說明</w:t>
      </w:r>
    </w:p>
    <w:p w14:paraId="759DFB2C" w14:textId="5E39272A" w:rsidR="007A53C9" w:rsidRDefault="00AA0149" w:rsidP="00F250DF">
      <w:pPr>
        <w:spacing w:before="100" w:beforeAutospacing="1" w:after="100" w:afterAutospacing="1"/>
        <w:ind w:right="85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清水國小與</w:t>
      </w:r>
      <w:r w:rsidR="00FC08E3">
        <w:rPr>
          <w:rFonts w:ascii="標楷體" w:eastAsia="標楷體" w:hAnsi="標楷體" w:hint="eastAsia"/>
          <w:sz w:val="28"/>
          <w:szCs w:val="28"/>
        </w:rPr>
        <w:t>御船町小坂</w:t>
      </w:r>
      <w:r>
        <w:rPr>
          <w:rFonts w:ascii="標楷體" w:eastAsia="標楷體" w:hAnsi="標楷體" w:hint="eastAsia"/>
          <w:sz w:val="28"/>
          <w:szCs w:val="28"/>
        </w:rPr>
        <w:t>小學校締結姊妹校，並</w:t>
      </w:r>
      <w:r w:rsidR="0082291A">
        <w:rPr>
          <w:rFonts w:ascii="標楷體" w:eastAsia="標楷體" w:hAnsi="標楷體" w:hint="eastAsia"/>
          <w:sz w:val="28"/>
          <w:szCs w:val="28"/>
        </w:rPr>
        <w:t>與</w:t>
      </w:r>
      <w:r w:rsidR="00FC08E3">
        <w:rPr>
          <w:rFonts w:ascii="標楷體" w:eastAsia="標楷體" w:hAnsi="標楷體" w:hint="eastAsia"/>
          <w:sz w:val="28"/>
          <w:szCs w:val="28"/>
        </w:rPr>
        <w:t>小坂</w:t>
      </w:r>
      <w:r w:rsidR="0082291A">
        <w:rPr>
          <w:rFonts w:ascii="標楷體" w:eastAsia="標楷體" w:hAnsi="標楷體" w:hint="eastAsia"/>
          <w:sz w:val="28"/>
          <w:szCs w:val="28"/>
        </w:rPr>
        <w:t>小學校、御</w:t>
      </w:r>
      <w:r w:rsidR="00FC08E3">
        <w:rPr>
          <w:rFonts w:ascii="標楷體" w:eastAsia="標楷體" w:hAnsi="標楷體" w:hint="eastAsia"/>
          <w:sz w:val="28"/>
          <w:szCs w:val="28"/>
        </w:rPr>
        <w:t>船</w:t>
      </w:r>
      <w:r w:rsidR="0082291A">
        <w:rPr>
          <w:rFonts w:ascii="標楷體" w:eastAsia="標楷體" w:hAnsi="標楷體" w:hint="eastAsia"/>
          <w:sz w:val="28"/>
          <w:szCs w:val="28"/>
        </w:rPr>
        <w:t>小學校</w:t>
      </w:r>
      <w:r>
        <w:rPr>
          <w:rFonts w:ascii="標楷體" w:eastAsia="標楷體" w:hAnsi="標楷體" w:hint="eastAsia"/>
          <w:sz w:val="28"/>
          <w:szCs w:val="28"/>
        </w:rPr>
        <w:t>進行線上視訊，透過這次計畫，實地參訪</w:t>
      </w:r>
      <w:r w:rsidR="00FC08E3">
        <w:rPr>
          <w:rFonts w:ascii="標楷體" w:eastAsia="標楷體" w:hAnsi="標楷體" w:hint="eastAsia"/>
          <w:sz w:val="28"/>
          <w:szCs w:val="28"/>
        </w:rPr>
        <w:t>小坂小學校、御船小學校</w:t>
      </w:r>
      <w:r>
        <w:rPr>
          <w:rFonts w:ascii="標楷體" w:eastAsia="標楷體" w:hAnsi="標楷體" w:hint="eastAsia"/>
          <w:sz w:val="28"/>
          <w:szCs w:val="28"/>
        </w:rPr>
        <w:t>的交流活動，實際體驗日本學校的學習氛圍，拓展學生的國際觀及視野，引導孩子看見世界，成為未來國際人才。</w:t>
      </w:r>
    </w:p>
    <w:p w14:paraId="179D2AE6" w14:textId="118BD91C" w:rsidR="007A53C9" w:rsidRDefault="007A53C9" w:rsidP="00F250DF">
      <w:pPr>
        <w:spacing w:before="100" w:beforeAutospacing="1" w:after="100" w:afterAutospacing="1"/>
        <w:ind w:right="85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三、</w:t>
      </w:r>
      <w:r w:rsidRPr="007A53C9">
        <w:rPr>
          <w:rFonts w:ascii="標楷體" w:eastAsia="標楷體" w:hAnsi="標楷體" w:hint="eastAsia"/>
          <w:sz w:val="28"/>
          <w:szCs w:val="28"/>
        </w:rPr>
        <w:t>甄選辦法</w:t>
      </w:r>
    </w:p>
    <w:tbl>
      <w:tblPr>
        <w:tblStyle w:val="aa"/>
        <w:tblW w:w="10756" w:type="dxa"/>
        <w:tblInd w:w="-431" w:type="dxa"/>
        <w:tblLook w:val="04A0" w:firstRow="1" w:lastRow="0" w:firstColumn="1" w:lastColumn="0" w:noHBand="0" w:noVBand="1"/>
      </w:tblPr>
      <w:tblGrid>
        <w:gridCol w:w="2694"/>
        <w:gridCol w:w="8062"/>
      </w:tblGrid>
      <w:tr w:rsidR="00587442" w14:paraId="576E0B45" w14:textId="77777777" w:rsidTr="00383988">
        <w:tc>
          <w:tcPr>
            <w:tcW w:w="2694" w:type="dxa"/>
          </w:tcPr>
          <w:p w14:paraId="0CD26F0C" w14:textId="50017FB4" w:rsidR="00587442" w:rsidRDefault="00587442" w:rsidP="00587442">
            <w:pPr>
              <w:spacing w:before="14" w:after="12" w:line="280" w:lineRule="auto"/>
              <w:ind w:right="85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一、</w:t>
            </w:r>
            <w:r w:rsidRPr="00587442">
              <w:rPr>
                <w:rFonts w:ascii="標楷體" w:eastAsia="標楷體" w:hAnsi="標楷體" w:hint="eastAsia"/>
                <w:sz w:val="28"/>
                <w:szCs w:val="28"/>
              </w:rPr>
              <w:t>交流地點</w:t>
            </w:r>
          </w:p>
        </w:tc>
        <w:tc>
          <w:tcPr>
            <w:tcW w:w="8062" w:type="dxa"/>
          </w:tcPr>
          <w:p w14:paraId="7FFAE69D" w14:textId="1E465517" w:rsidR="00587442" w:rsidRDefault="00E879D1" w:rsidP="007A53C9">
            <w:pPr>
              <w:spacing w:before="14" w:after="12" w:line="280" w:lineRule="auto"/>
              <w:ind w:right="85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日本九州-</w:t>
            </w:r>
            <w:r w:rsidR="00FC08E3">
              <w:rPr>
                <w:rFonts w:ascii="標楷體" w:eastAsia="標楷體" w:hAnsi="標楷體" w:hint="eastAsia"/>
                <w:sz w:val="28"/>
                <w:szCs w:val="28"/>
              </w:rPr>
              <w:t>熊本縣御船町小坂小學校、御船小學校</w:t>
            </w:r>
          </w:p>
        </w:tc>
      </w:tr>
      <w:tr w:rsidR="00587442" w14:paraId="0F19769C" w14:textId="77777777" w:rsidTr="00383988">
        <w:tc>
          <w:tcPr>
            <w:tcW w:w="2694" w:type="dxa"/>
          </w:tcPr>
          <w:p w14:paraId="33B3482F" w14:textId="79A4EA1D" w:rsidR="00587442" w:rsidRDefault="00587442" w:rsidP="007A53C9">
            <w:pPr>
              <w:spacing w:before="14" w:after="12" w:line="280" w:lineRule="auto"/>
              <w:ind w:right="85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二、</w:t>
            </w:r>
            <w:r w:rsidRPr="00587442">
              <w:rPr>
                <w:rFonts w:ascii="標楷體" w:eastAsia="標楷體" w:hAnsi="標楷體" w:hint="eastAsia"/>
                <w:sz w:val="28"/>
                <w:szCs w:val="28"/>
              </w:rPr>
              <w:t>報名日期</w:t>
            </w:r>
          </w:p>
        </w:tc>
        <w:tc>
          <w:tcPr>
            <w:tcW w:w="8062" w:type="dxa"/>
          </w:tcPr>
          <w:p w14:paraId="7FE4FF0C" w14:textId="2757D91F" w:rsidR="00587442" w:rsidRDefault="00587442" w:rsidP="007A53C9">
            <w:pPr>
              <w:spacing w:before="14" w:after="12" w:line="280" w:lineRule="auto"/>
              <w:ind w:right="85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11</w:t>
            </w:r>
            <w:r w:rsidR="00FC08E3">
              <w:rPr>
                <w:rFonts w:ascii="標楷體" w:eastAsia="標楷體" w:hAnsi="標楷體" w:hint="eastAsia"/>
                <w:sz w:val="28"/>
                <w:szCs w:val="28"/>
              </w:rPr>
              <w:t>4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年1</w:t>
            </w:r>
            <w:r w:rsidR="00FC08E3">
              <w:rPr>
                <w:rFonts w:ascii="標楷體" w:eastAsia="標楷體" w:hAnsi="標楷體" w:hint="eastAsia"/>
                <w:sz w:val="28"/>
                <w:szCs w:val="28"/>
              </w:rPr>
              <w:t>2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月</w:t>
            </w:r>
            <w:r w:rsidR="00FC08E3">
              <w:rPr>
                <w:rFonts w:ascii="標楷體" w:eastAsia="標楷體" w:hAnsi="標楷體" w:hint="eastAsia"/>
                <w:sz w:val="28"/>
                <w:szCs w:val="28"/>
              </w:rPr>
              <w:t>31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日前繳交報名表</w:t>
            </w:r>
          </w:p>
        </w:tc>
      </w:tr>
      <w:tr w:rsidR="00587442" w14:paraId="58D0C65D" w14:textId="77777777" w:rsidTr="00383988">
        <w:tc>
          <w:tcPr>
            <w:tcW w:w="2694" w:type="dxa"/>
          </w:tcPr>
          <w:p w14:paraId="5EE7ECE7" w14:textId="1731E185" w:rsidR="00587442" w:rsidRDefault="00587442" w:rsidP="007A53C9">
            <w:pPr>
              <w:spacing w:before="14" w:after="12" w:line="280" w:lineRule="auto"/>
              <w:ind w:right="85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三、甄</w:t>
            </w:r>
            <w:r w:rsidRPr="00587442">
              <w:rPr>
                <w:rFonts w:ascii="標楷體" w:eastAsia="標楷體" w:hAnsi="標楷體" w:hint="eastAsia"/>
                <w:sz w:val="28"/>
                <w:szCs w:val="28"/>
              </w:rPr>
              <w:t>選時間</w:t>
            </w:r>
          </w:p>
        </w:tc>
        <w:tc>
          <w:tcPr>
            <w:tcW w:w="8062" w:type="dxa"/>
          </w:tcPr>
          <w:p w14:paraId="02783689" w14:textId="1D841DFF" w:rsidR="00587442" w:rsidRDefault="00587442" w:rsidP="007A53C9">
            <w:pPr>
              <w:spacing w:before="14" w:after="12" w:line="280" w:lineRule="auto"/>
              <w:ind w:right="85"/>
              <w:rPr>
                <w:rFonts w:ascii="標楷體" w:eastAsia="標楷體" w:hAnsi="標楷體"/>
                <w:sz w:val="28"/>
                <w:szCs w:val="28"/>
              </w:rPr>
            </w:pPr>
            <w:r w:rsidRPr="00587442">
              <w:rPr>
                <w:rFonts w:ascii="標楷體" w:eastAsia="標楷體" w:hAnsi="標楷體"/>
                <w:sz w:val="28"/>
                <w:szCs w:val="28"/>
              </w:rPr>
              <w:t>11</w:t>
            </w:r>
            <w:r w:rsidR="00FC08E3">
              <w:rPr>
                <w:rFonts w:ascii="標楷體" w:eastAsia="標楷體" w:hAnsi="標楷體" w:hint="eastAsia"/>
                <w:sz w:val="28"/>
                <w:szCs w:val="28"/>
              </w:rPr>
              <w:t>5</w:t>
            </w:r>
            <w:r w:rsidRPr="00587442">
              <w:rPr>
                <w:rFonts w:ascii="標楷體" w:eastAsia="標楷體" w:hAnsi="標楷體"/>
                <w:sz w:val="28"/>
                <w:szCs w:val="28"/>
              </w:rPr>
              <w:t xml:space="preserve"> 年1 月</w:t>
            </w:r>
            <w:r w:rsidR="00383988">
              <w:rPr>
                <w:rFonts w:ascii="標楷體" w:eastAsia="標楷體" w:hAnsi="標楷體" w:hint="eastAsia"/>
                <w:sz w:val="28"/>
                <w:szCs w:val="28"/>
              </w:rPr>
              <w:t xml:space="preserve"> 9</w:t>
            </w:r>
            <w:r w:rsidRPr="00587442">
              <w:rPr>
                <w:rFonts w:ascii="標楷體" w:eastAsia="標楷體" w:hAnsi="標楷體"/>
                <w:sz w:val="28"/>
                <w:szCs w:val="28"/>
              </w:rPr>
              <w:t xml:space="preserve"> 日(五)第 5—7 節</w:t>
            </w:r>
          </w:p>
        </w:tc>
      </w:tr>
      <w:tr w:rsidR="00587442" w14:paraId="033B3709" w14:textId="77777777" w:rsidTr="00383988">
        <w:tc>
          <w:tcPr>
            <w:tcW w:w="2694" w:type="dxa"/>
          </w:tcPr>
          <w:p w14:paraId="5C56B826" w14:textId="1943C6CA" w:rsidR="00587442" w:rsidRDefault="00587442" w:rsidP="007A53C9">
            <w:pPr>
              <w:spacing w:before="14" w:after="12" w:line="280" w:lineRule="auto"/>
              <w:ind w:right="85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四、甄</w:t>
            </w:r>
            <w:r w:rsidRPr="00587442">
              <w:rPr>
                <w:rFonts w:ascii="標楷體" w:eastAsia="標楷體" w:hAnsi="標楷體" w:hint="eastAsia"/>
                <w:sz w:val="28"/>
                <w:szCs w:val="28"/>
              </w:rPr>
              <w:t>選地點</w:t>
            </w:r>
          </w:p>
        </w:tc>
        <w:tc>
          <w:tcPr>
            <w:tcW w:w="8062" w:type="dxa"/>
          </w:tcPr>
          <w:p w14:paraId="05E37CE6" w14:textId="25C78696" w:rsidR="00587442" w:rsidRDefault="00587442" w:rsidP="007A53C9">
            <w:pPr>
              <w:spacing w:before="14" w:after="12" w:line="280" w:lineRule="auto"/>
              <w:ind w:right="85"/>
              <w:rPr>
                <w:rFonts w:ascii="標楷體" w:eastAsia="標楷體" w:hAnsi="標楷體"/>
                <w:sz w:val="28"/>
                <w:szCs w:val="28"/>
              </w:rPr>
            </w:pPr>
            <w:r w:rsidRPr="00587442">
              <w:rPr>
                <w:rFonts w:ascii="標楷體" w:eastAsia="標楷體" w:hAnsi="標楷體" w:hint="eastAsia"/>
                <w:sz w:val="28"/>
                <w:szCs w:val="28"/>
              </w:rPr>
              <w:t>視聽教室</w:t>
            </w:r>
          </w:p>
        </w:tc>
      </w:tr>
      <w:tr w:rsidR="00587442" w14:paraId="64EBA5C2" w14:textId="77777777" w:rsidTr="00383988">
        <w:tc>
          <w:tcPr>
            <w:tcW w:w="2694" w:type="dxa"/>
          </w:tcPr>
          <w:p w14:paraId="11BAFF95" w14:textId="7328020D" w:rsidR="00587442" w:rsidRDefault="00587442" w:rsidP="007A53C9">
            <w:pPr>
              <w:spacing w:before="14" w:after="12" w:line="280" w:lineRule="auto"/>
              <w:ind w:right="85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五、國際</w:t>
            </w:r>
            <w:r w:rsidRPr="00587442">
              <w:rPr>
                <w:rFonts w:ascii="標楷體" w:eastAsia="標楷體" w:hAnsi="標楷體"/>
                <w:sz w:val="28"/>
                <w:szCs w:val="28"/>
              </w:rPr>
              <w:t>交流時間</w:t>
            </w:r>
          </w:p>
        </w:tc>
        <w:tc>
          <w:tcPr>
            <w:tcW w:w="8062" w:type="dxa"/>
          </w:tcPr>
          <w:p w14:paraId="4DEBAA28" w14:textId="305D67DC" w:rsidR="00587442" w:rsidRDefault="00587442" w:rsidP="007A53C9">
            <w:pPr>
              <w:spacing w:before="14" w:after="12" w:line="280" w:lineRule="auto"/>
              <w:ind w:right="85"/>
              <w:rPr>
                <w:rFonts w:ascii="標楷體" w:eastAsia="標楷體" w:hAnsi="標楷體"/>
                <w:sz w:val="28"/>
                <w:szCs w:val="28"/>
              </w:rPr>
            </w:pPr>
            <w:r w:rsidRPr="00587442">
              <w:rPr>
                <w:rFonts w:ascii="標楷體" w:eastAsia="標楷體" w:hAnsi="標楷體"/>
                <w:sz w:val="28"/>
                <w:szCs w:val="28"/>
              </w:rPr>
              <w:t>11</w:t>
            </w:r>
            <w:r w:rsidR="00BE3AF4">
              <w:rPr>
                <w:rFonts w:ascii="標楷體" w:eastAsia="標楷體" w:hAnsi="標楷體" w:hint="eastAsia"/>
                <w:sz w:val="28"/>
                <w:szCs w:val="28"/>
              </w:rPr>
              <w:t>5</w:t>
            </w:r>
            <w:r w:rsidRPr="00587442">
              <w:rPr>
                <w:rFonts w:ascii="標楷體" w:eastAsia="標楷體" w:hAnsi="標楷體"/>
                <w:sz w:val="28"/>
                <w:szCs w:val="28"/>
              </w:rPr>
              <w:t xml:space="preserve"> 年 7 月 </w:t>
            </w:r>
            <w:r w:rsidR="00BE3AF4">
              <w:rPr>
                <w:rFonts w:ascii="標楷體" w:eastAsia="標楷體" w:hAnsi="標楷體" w:hint="eastAsia"/>
                <w:sz w:val="28"/>
                <w:szCs w:val="28"/>
              </w:rPr>
              <w:t>1</w:t>
            </w:r>
            <w:r w:rsidRPr="00587442">
              <w:rPr>
                <w:rFonts w:ascii="標楷體" w:eastAsia="標楷體" w:hAnsi="標楷體"/>
                <w:sz w:val="28"/>
                <w:szCs w:val="28"/>
              </w:rPr>
              <w:t xml:space="preserve"> 日(</w:t>
            </w:r>
            <w:r w:rsidR="00BE3AF4">
              <w:rPr>
                <w:rFonts w:ascii="標楷體" w:eastAsia="標楷體" w:hAnsi="標楷體" w:hint="eastAsia"/>
                <w:sz w:val="28"/>
                <w:szCs w:val="28"/>
              </w:rPr>
              <w:t>三</w:t>
            </w:r>
            <w:r w:rsidRPr="00587442">
              <w:rPr>
                <w:rFonts w:ascii="標楷體" w:eastAsia="標楷體" w:hAnsi="標楷體"/>
                <w:sz w:val="28"/>
                <w:szCs w:val="28"/>
              </w:rPr>
              <w:t xml:space="preserve">)至 7 月 </w:t>
            </w:r>
            <w:r w:rsidR="00BE3AF4">
              <w:rPr>
                <w:rFonts w:ascii="標楷體" w:eastAsia="標楷體" w:hAnsi="標楷體" w:hint="eastAsia"/>
                <w:sz w:val="28"/>
                <w:szCs w:val="28"/>
              </w:rPr>
              <w:t>6</w:t>
            </w:r>
            <w:r w:rsidRPr="00587442">
              <w:rPr>
                <w:rFonts w:ascii="標楷體" w:eastAsia="標楷體" w:hAnsi="標楷體"/>
                <w:sz w:val="28"/>
                <w:szCs w:val="28"/>
              </w:rPr>
              <w:t xml:space="preserve"> 日(</w:t>
            </w:r>
            <w:r w:rsidR="00BE3AF4">
              <w:rPr>
                <w:rFonts w:ascii="標楷體" w:eastAsia="標楷體" w:hAnsi="標楷體" w:hint="eastAsia"/>
                <w:sz w:val="28"/>
                <w:szCs w:val="28"/>
              </w:rPr>
              <w:t>一</w:t>
            </w:r>
            <w:r w:rsidRPr="00587442">
              <w:rPr>
                <w:rFonts w:ascii="標楷體" w:eastAsia="標楷體" w:hAnsi="標楷體"/>
                <w:sz w:val="28"/>
                <w:szCs w:val="28"/>
              </w:rPr>
              <w:t>)，共</w:t>
            </w:r>
            <w:r w:rsidR="00BE3AF4">
              <w:rPr>
                <w:rFonts w:ascii="標楷體" w:eastAsia="標楷體" w:hAnsi="標楷體" w:hint="eastAsia"/>
                <w:sz w:val="28"/>
                <w:szCs w:val="28"/>
              </w:rPr>
              <w:t>六</w:t>
            </w:r>
            <w:r w:rsidRPr="00587442">
              <w:rPr>
                <w:rFonts w:ascii="標楷體" w:eastAsia="標楷體" w:hAnsi="標楷體"/>
                <w:sz w:val="28"/>
                <w:szCs w:val="28"/>
              </w:rPr>
              <w:t>天</w:t>
            </w:r>
            <w:r w:rsidR="00BE3AF4">
              <w:rPr>
                <w:rFonts w:ascii="標楷體" w:eastAsia="標楷體" w:hAnsi="標楷體" w:hint="eastAsia"/>
                <w:sz w:val="28"/>
                <w:szCs w:val="28"/>
              </w:rPr>
              <w:t>五</w:t>
            </w:r>
            <w:r w:rsidRPr="00587442">
              <w:rPr>
                <w:rFonts w:ascii="標楷體" w:eastAsia="標楷體" w:hAnsi="標楷體"/>
                <w:sz w:val="28"/>
                <w:szCs w:val="28"/>
              </w:rPr>
              <w:t>夜。</w:t>
            </w:r>
          </w:p>
        </w:tc>
      </w:tr>
      <w:tr w:rsidR="00587442" w14:paraId="04FE1648" w14:textId="77777777" w:rsidTr="00383988">
        <w:tc>
          <w:tcPr>
            <w:tcW w:w="2694" w:type="dxa"/>
          </w:tcPr>
          <w:p w14:paraId="3F42EC87" w14:textId="10D6ED42" w:rsidR="00587442" w:rsidRDefault="00587442" w:rsidP="007A53C9">
            <w:pPr>
              <w:spacing w:before="14" w:after="12" w:line="280" w:lineRule="auto"/>
              <w:ind w:right="85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六、報名資格</w:t>
            </w:r>
          </w:p>
        </w:tc>
        <w:tc>
          <w:tcPr>
            <w:tcW w:w="8062" w:type="dxa"/>
          </w:tcPr>
          <w:p w14:paraId="0578C3D9" w14:textId="1521DD25" w:rsidR="00587442" w:rsidRDefault="00587442" w:rsidP="007A53C9">
            <w:pPr>
              <w:spacing w:before="14" w:after="12" w:line="280" w:lineRule="auto"/>
              <w:ind w:right="85"/>
              <w:rPr>
                <w:rFonts w:ascii="標楷體" w:eastAsia="標楷體" w:hAnsi="標楷體"/>
                <w:sz w:val="28"/>
                <w:szCs w:val="28"/>
              </w:rPr>
            </w:pPr>
            <w:r w:rsidRPr="00587442">
              <w:rPr>
                <w:rFonts w:ascii="標楷體" w:eastAsia="標楷體" w:hAnsi="標楷體" w:hint="eastAsia"/>
                <w:sz w:val="28"/>
                <w:szCs w:val="28"/>
              </w:rPr>
              <w:t>本校</w:t>
            </w:r>
            <w:r w:rsidRPr="00587442">
              <w:rPr>
                <w:rFonts w:ascii="標楷體" w:eastAsia="標楷體" w:hAnsi="標楷體"/>
                <w:sz w:val="28"/>
                <w:szCs w:val="28"/>
              </w:rPr>
              <w:t xml:space="preserve"> 四、五、六年級學生。</w:t>
            </w:r>
          </w:p>
        </w:tc>
      </w:tr>
      <w:tr w:rsidR="00587442" w14:paraId="6FEF62FF" w14:textId="77777777" w:rsidTr="00383988">
        <w:trPr>
          <w:trHeight w:val="5108"/>
        </w:trPr>
        <w:tc>
          <w:tcPr>
            <w:tcW w:w="2694" w:type="dxa"/>
          </w:tcPr>
          <w:p w14:paraId="22A96F59" w14:textId="0EE1F494" w:rsidR="00587442" w:rsidRDefault="00587442" w:rsidP="007A53C9">
            <w:pPr>
              <w:spacing w:before="14" w:after="12" w:line="280" w:lineRule="auto"/>
              <w:ind w:right="85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七、甄選項目</w:t>
            </w:r>
          </w:p>
        </w:tc>
        <w:tc>
          <w:tcPr>
            <w:tcW w:w="8062" w:type="dxa"/>
          </w:tcPr>
          <w:tbl>
            <w:tblPr>
              <w:tblStyle w:val="aa"/>
              <w:tblW w:w="7338" w:type="dxa"/>
              <w:tblInd w:w="498" w:type="dxa"/>
              <w:tblLook w:val="04A0" w:firstRow="1" w:lastRow="0" w:firstColumn="1" w:lastColumn="0" w:noHBand="0" w:noVBand="1"/>
            </w:tblPr>
            <w:tblGrid>
              <w:gridCol w:w="568"/>
              <w:gridCol w:w="6770"/>
            </w:tblGrid>
            <w:tr w:rsidR="00AA0149" w:rsidRPr="004611BF" w14:paraId="3BD562E1" w14:textId="77777777" w:rsidTr="00383988">
              <w:trPr>
                <w:trHeight w:val="1009"/>
              </w:trPr>
              <w:tc>
                <w:tcPr>
                  <w:tcW w:w="568" w:type="dxa"/>
                </w:tcPr>
                <w:p w14:paraId="52381FDC" w14:textId="77777777" w:rsidR="00AA0149" w:rsidRPr="004611BF" w:rsidRDefault="00AA0149" w:rsidP="00AA0149">
                  <w:pPr>
                    <w:pStyle w:val="a3"/>
                    <w:rPr>
                      <w:rFonts w:ascii="標楷體" w:eastAsia="標楷體" w:hAnsi="標楷體"/>
                    </w:rPr>
                  </w:pPr>
                  <w:r w:rsidRPr="004611BF">
                    <w:rPr>
                      <w:rFonts w:ascii="標楷體" w:eastAsia="標楷體" w:hAnsi="標楷體" w:cs="cwTeXKai" w:hint="eastAsia"/>
                      <w:lang w:eastAsia="en-US"/>
                    </w:rPr>
                    <w:t>學生資格</w:t>
                  </w:r>
                </w:p>
              </w:tc>
              <w:tc>
                <w:tcPr>
                  <w:tcW w:w="6770" w:type="dxa"/>
                </w:tcPr>
                <w:p w14:paraId="4E2B2DF0" w14:textId="2BEF993B" w:rsidR="00AA0149" w:rsidRPr="004611BF" w:rsidRDefault="00AA0149" w:rsidP="00AA0149">
                  <w:pPr>
                    <w:adjustRightInd w:val="0"/>
                    <w:rPr>
                      <w:rFonts w:ascii="標楷體" w:eastAsia="標楷體" w:hAnsi="標楷體" w:cs="cwTeXKai"/>
                      <w:sz w:val="24"/>
                      <w:szCs w:val="24"/>
                    </w:rPr>
                  </w:pPr>
                  <w:r w:rsidRPr="004611BF">
                    <w:rPr>
                      <w:rFonts w:ascii="標楷體" w:eastAsia="標楷體" w:hAnsi="標楷體" w:cs="TimesNewRomanPSMT"/>
                      <w:sz w:val="24"/>
                      <w:szCs w:val="24"/>
                    </w:rPr>
                    <w:t>1.</w:t>
                  </w:r>
                  <w:r w:rsidRPr="004611BF">
                    <w:rPr>
                      <w:rFonts w:ascii="標楷體" w:eastAsia="標楷體" w:hAnsi="標楷體" w:cs="cwTeXKai" w:hint="eastAsia"/>
                      <w:sz w:val="24"/>
                      <w:szCs w:val="24"/>
                    </w:rPr>
                    <w:t>本校</w:t>
                  </w:r>
                  <w:r w:rsidR="00413724">
                    <w:rPr>
                      <w:rFonts w:ascii="標楷體" w:eastAsia="標楷體" w:hAnsi="標楷體" w:cs="cwTeXKai" w:hint="eastAsia"/>
                      <w:sz w:val="24"/>
                      <w:szCs w:val="24"/>
                    </w:rPr>
                    <w:t>四、五、六</w:t>
                  </w:r>
                  <w:r w:rsidRPr="004611BF">
                    <w:rPr>
                      <w:rFonts w:ascii="標楷體" w:eastAsia="標楷體" w:hAnsi="標楷體" w:cs="cwTeXKai" w:hint="eastAsia"/>
                      <w:sz w:val="24"/>
                      <w:szCs w:val="24"/>
                    </w:rPr>
                    <w:t>年級學生。</w:t>
                  </w:r>
                </w:p>
                <w:p w14:paraId="698E230E" w14:textId="77777777" w:rsidR="00AA0149" w:rsidRPr="004611BF" w:rsidRDefault="00AA0149" w:rsidP="00AA0149">
                  <w:pPr>
                    <w:adjustRightInd w:val="0"/>
                    <w:rPr>
                      <w:rFonts w:ascii="標楷體" w:eastAsia="標楷體" w:hAnsi="標楷體" w:cs="cwTeXKai"/>
                      <w:sz w:val="24"/>
                      <w:szCs w:val="24"/>
                    </w:rPr>
                  </w:pPr>
                  <w:r w:rsidRPr="004611BF">
                    <w:rPr>
                      <w:rFonts w:ascii="標楷體" w:eastAsia="標楷體" w:hAnsi="標楷體" w:cs="TimesNewRomanPSMT"/>
                      <w:sz w:val="24"/>
                      <w:szCs w:val="24"/>
                    </w:rPr>
                    <w:t>2.</w:t>
                  </w:r>
                  <w:r w:rsidRPr="004611BF">
                    <w:rPr>
                      <w:rFonts w:ascii="標楷體" w:eastAsia="標楷體" w:hAnsi="標楷體" w:cs="cwTeXKai" w:hint="eastAsia"/>
                      <w:sz w:val="24"/>
                      <w:szCs w:val="24"/>
                    </w:rPr>
                    <w:t>儀態大方、具生活自理能力及簡單英語表達能力。</w:t>
                  </w:r>
                </w:p>
                <w:p w14:paraId="0CE3CC3F" w14:textId="77777777" w:rsidR="00AA0149" w:rsidRPr="004611BF" w:rsidRDefault="00AA0149" w:rsidP="00AA0149">
                  <w:pPr>
                    <w:adjustRightInd w:val="0"/>
                    <w:rPr>
                      <w:rFonts w:ascii="標楷體" w:eastAsia="標楷體" w:hAnsi="標楷體" w:cs="cwTeXKai"/>
                      <w:sz w:val="24"/>
                      <w:szCs w:val="24"/>
                    </w:rPr>
                  </w:pPr>
                  <w:r w:rsidRPr="004611BF">
                    <w:rPr>
                      <w:rFonts w:ascii="標楷體" w:eastAsia="標楷體" w:hAnsi="標楷體" w:cs="TimesNewRomanPSMT"/>
                      <w:sz w:val="24"/>
                      <w:szCs w:val="24"/>
                    </w:rPr>
                    <w:t>3.</w:t>
                  </w:r>
                  <w:r w:rsidRPr="004611BF">
                    <w:rPr>
                      <w:rFonts w:ascii="標楷體" w:eastAsia="標楷體" w:hAnsi="標楷體" w:cs="cwTeXKai" w:hint="eastAsia"/>
                      <w:sz w:val="24"/>
                      <w:szCs w:val="24"/>
                    </w:rPr>
                    <w:t>有興趣參與國際教育培訓計畫者。</w:t>
                  </w:r>
                </w:p>
                <w:p w14:paraId="77E01C12" w14:textId="77777777" w:rsidR="00AA0149" w:rsidRDefault="00AA0149" w:rsidP="00AA0149">
                  <w:pPr>
                    <w:pStyle w:val="a3"/>
                    <w:rPr>
                      <w:rFonts w:ascii="標楷體" w:eastAsia="標楷體" w:hAnsi="標楷體" w:cs="cwTeXKai"/>
                    </w:rPr>
                  </w:pPr>
                  <w:r w:rsidRPr="004611BF">
                    <w:rPr>
                      <w:rFonts w:ascii="標楷體" w:eastAsia="標楷體" w:hAnsi="標楷體" w:cs="TimesNewRomanPSMT"/>
                    </w:rPr>
                    <w:t>4.</w:t>
                  </w:r>
                  <w:r w:rsidRPr="004611BF">
                    <w:rPr>
                      <w:rFonts w:ascii="標楷體" w:eastAsia="標楷體" w:hAnsi="標楷體" w:cs="cwTeXKai" w:hint="eastAsia"/>
                    </w:rPr>
                    <w:t>有意願代表學校出國交流者。</w:t>
                  </w:r>
                </w:p>
                <w:p w14:paraId="1A1F3F8A" w14:textId="17995751" w:rsidR="00413724" w:rsidRPr="004611BF" w:rsidRDefault="00413724" w:rsidP="00413724">
                  <w:pPr>
                    <w:pStyle w:val="a3"/>
                    <w:ind w:left="175" w:hangingChars="73" w:hanging="175"/>
                    <w:rPr>
                      <w:rFonts w:ascii="標楷體" w:eastAsia="標楷體" w:hAnsi="標楷體" w:hint="eastAsia"/>
                    </w:rPr>
                  </w:pPr>
                  <w:r>
                    <w:rPr>
                      <w:rFonts w:ascii="標楷體" w:eastAsia="標楷體" w:hAnsi="標楷體" w:cs="cwTeXKai" w:hint="eastAsia"/>
                    </w:rPr>
                    <w:t>5.符合本校低收入、中低收入戶、原住民族學生資格者。(須附證明文件)</w:t>
                  </w:r>
                </w:p>
              </w:tc>
            </w:tr>
            <w:tr w:rsidR="00AA0149" w:rsidRPr="004611BF" w14:paraId="5F989FA1" w14:textId="77777777" w:rsidTr="00383988">
              <w:trPr>
                <w:trHeight w:val="757"/>
              </w:trPr>
              <w:tc>
                <w:tcPr>
                  <w:tcW w:w="568" w:type="dxa"/>
                </w:tcPr>
                <w:p w14:paraId="043F321A" w14:textId="40EBADC8" w:rsidR="00AA0149" w:rsidRPr="004611BF" w:rsidRDefault="0038727E" w:rsidP="00AA0149">
                  <w:pPr>
                    <w:pStyle w:val="a3"/>
                    <w:rPr>
                      <w:rFonts w:ascii="標楷體" w:eastAsia="標楷體" w:hAnsi="標楷體"/>
                    </w:rPr>
                  </w:pPr>
                  <w:r>
                    <w:rPr>
                      <w:rFonts w:ascii="標楷體" w:eastAsia="標楷體" w:hAnsi="標楷體" w:cs="cwTeXKai" w:hint="eastAsia"/>
                    </w:rPr>
                    <w:t>甄</w:t>
                  </w:r>
                  <w:r w:rsidR="00AA0149" w:rsidRPr="004611BF">
                    <w:rPr>
                      <w:rFonts w:ascii="標楷體" w:eastAsia="標楷體" w:hAnsi="標楷體" w:cs="cwTeXKai" w:hint="eastAsia"/>
                      <w:lang w:eastAsia="en-US"/>
                    </w:rPr>
                    <w:t>選條件</w:t>
                  </w:r>
                </w:p>
              </w:tc>
              <w:tc>
                <w:tcPr>
                  <w:tcW w:w="6770" w:type="dxa"/>
                </w:tcPr>
                <w:p w14:paraId="0771B331" w14:textId="3BE20450" w:rsidR="00AA0149" w:rsidRPr="004611BF" w:rsidRDefault="00AA0149" w:rsidP="00AA0149">
                  <w:pPr>
                    <w:adjustRightInd w:val="0"/>
                    <w:rPr>
                      <w:rFonts w:ascii="標楷體" w:eastAsia="標楷體" w:hAnsi="標楷體" w:cs="cwTeXKai"/>
                      <w:sz w:val="24"/>
                      <w:szCs w:val="24"/>
                    </w:rPr>
                  </w:pPr>
                  <w:r w:rsidRPr="004611BF">
                    <w:rPr>
                      <w:rFonts w:ascii="標楷體" w:eastAsia="標楷體" w:hAnsi="標楷體" w:cs="TimesNewRomanPSMT"/>
                      <w:sz w:val="24"/>
                      <w:szCs w:val="24"/>
                    </w:rPr>
                    <w:t>1.</w:t>
                  </w:r>
                  <w:r w:rsidRPr="004611BF">
                    <w:rPr>
                      <w:rFonts w:ascii="標楷體" w:eastAsia="標楷體" w:hAnsi="標楷體" w:cs="cwTeXKai" w:hint="eastAsia"/>
                      <w:sz w:val="24"/>
                      <w:szCs w:val="24"/>
                    </w:rPr>
                    <w:t>參與計畫學生之中高年級學生參與</w:t>
                  </w:r>
                  <w:r w:rsidR="0038727E">
                    <w:rPr>
                      <w:rFonts w:ascii="標楷體" w:eastAsia="標楷體" w:hAnsi="標楷體" w:cs="cwTeXKai" w:hint="eastAsia"/>
                      <w:sz w:val="24"/>
                      <w:szCs w:val="24"/>
                    </w:rPr>
                    <w:t>甄選</w:t>
                  </w:r>
                  <w:r w:rsidRPr="004611BF">
                    <w:rPr>
                      <w:rFonts w:ascii="標楷體" w:eastAsia="標楷體" w:hAnsi="標楷體" w:cs="cwTeXKai" w:hint="eastAsia"/>
                      <w:sz w:val="24"/>
                      <w:szCs w:val="24"/>
                    </w:rPr>
                    <w:t>，再選出</w:t>
                  </w:r>
                  <w:r w:rsidRPr="004611BF">
                    <w:rPr>
                      <w:rFonts w:ascii="標楷體" w:eastAsia="標楷體" w:hAnsi="標楷體" w:cs="TimesNewRomanPSMT"/>
                      <w:sz w:val="24"/>
                      <w:szCs w:val="24"/>
                    </w:rPr>
                    <w:t>30</w:t>
                  </w:r>
                  <w:r w:rsidRPr="004611BF">
                    <w:rPr>
                      <w:rFonts w:ascii="標楷體" w:eastAsia="標楷體" w:hAnsi="標楷體" w:cs="cwTeXKai" w:hint="eastAsia"/>
                      <w:sz w:val="24"/>
                      <w:szCs w:val="24"/>
                    </w:rPr>
                    <w:t>名參加。</w:t>
                  </w:r>
                </w:p>
                <w:p w14:paraId="2FF40491" w14:textId="77777777" w:rsidR="00AA0149" w:rsidRPr="004611BF" w:rsidRDefault="00AA0149" w:rsidP="00AA0149">
                  <w:pPr>
                    <w:adjustRightInd w:val="0"/>
                    <w:rPr>
                      <w:rFonts w:ascii="標楷體" w:eastAsia="標楷體" w:hAnsi="標楷體" w:cs="cwTeXKai"/>
                      <w:sz w:val="24"/>
                      <w:szCs w:val="24"/>
                    </w:rPr>
                  </w:pPr>
                  <w:r w:rsidRPr="004611BF">
                    <w:rPr>
                      <w:rFonts w:ascii="標楷體" w:eastAsia="標楷體" w:hAnsi="標楷體" w:cs="TimesNewRomanPSMT"/>
                      <w:sz w:val="24"/>
                      <w:szCs w:val="24"/>
                    </w:rPr>
                    <w:t>2.</w:t>
                  </w:r>
                  <w:r w:rsidRPr="004611BF">
                    <w:rPr>
                      <w:rFonts w:ascii="標楷體" w:eastAsia="標楷體" w:hAnsi="標楷體" w:cs="cwTeXKai" w:hint="eastAsia"/>
                      <w:sz w:val="24"/>
                      <w:szCs w:val="24"/>
                    </w:rPr>
                    <w:t>家長同意並配合相關活動者。</w:t>
                  </w:r>
                </w:p>
                <w:p w14:paraId="001C5173" w14:textId="77777777" w:rsidR="00AA0149" w:rsidRDefault="00AA0149" w:rsidP="00AA0149">
                  <w:pPr>
                    <w:pStyle w:val="a3"/>
                    <w:rPr>
                      <w:rFonts w:ascii="標楷體" w:eastAsia="標楷體" w:hAnsi="標楷體" w:cs="cwTeXKai"/>
                    </w:rPr>
                  </w:pPr>
                  <w:r w:rsidRPr="004611BF">
                    <w:rPr>
                      <w:rFonts w:ascii="標楷體" w:eastAsia="標楷體" w:hAnsi="標楷體" w:cs="TimesNewRomanPSMT"/>
                    </w:rPr>
                    <w:t>3.</w:t>
                  </w:r>
                  <w:r w:rsidRPr="004611BF">
                    <w:rPr>
                      <w:rFonts w:ascii="標楷體" w:eastAsia="標楷體" w:hAnsi="標楷體" w:cs="cwTeXKai" w:hint="eastAsia"/>
                    </w:rPr>
                    <w:t>具音樂、田徑、足球、躲避球、書法</w:t>
                  </w:r>
                  <w:r w:rsidRPr="004611BF">
                    <w:rPr>
                      <w:rFonts w:ascii="標楷體" w:eastAsia="標楷體" w:hAnsi="標楷體" w:cs="TimesNewRomanPSMT"/>
                    </w:rPr>
                    <w:t>......</w:t>
                  </w:r>
                  <w:r w:rsidRPr="004611BF">
                    <w:rPr>
                      <w:rFonts w:ascii="標楷體" w:eastAsia="標楷體" w:hAnsi="標楷體" w:cs="cwTeXKai" w:hint="eastAsia"/>
                    </w:rPr>
                    <w:t>等才藝者</w:t>
                  </w:r>
                  <w:r w:rsidR="00403DCF">
                    <w:rPr>
                      <w:rFonts w:ascii="標楷體" w:eastAsia="標楷體" w:hAnsi="標楷體" w:cs="cwTeXKai" w:hint="eastAsia"/>
                    </w:rPr>
                    <w:t>尤</w:t>
                  </w:r>
                  <w:r w:rsidRPr="004611BF">
                    <w:rPr>
                      <w:rFonts w:ascii="標楷體" w:eastAsia="標楷體" w:hAnsi="標楷體" w:cs="cwTeXKai" w:hint="eastAsia"/>
                    </w:rPr>
                    <w:t>佳。</w:t>
                  </w:r>
                </w:p>
                <w:p w14:paraId="3F5FF722" w14:textId="7F47E648" w:rsidR="00413724" w:rsidRPr="004611BF" w:rsidRDefault="00413724" w:rsidP="00413724">
                  <w:pPr>
                    <w:pStyle w:val="a3"/>
                    <w:ind w:left="317" w:hangingChars="132" w:hanging="317"/>
                    <w:rPr>
                      <w:rFonts w:ascii="標楷體" w:eastAsia="標楷體" w:hAnsi="標楷體" w:hint="eastAsia"/>
                    </w:rPr>
                  </w:pPr>
                  <w:r>
                    <w:rPr>
                      <w:rFonts w:ascii="標楷體" w:eastAsia="標楷體" w:hAnsi="標楷體" w:cs="cwTeXKai" w:hint="eastAsia"/>
                    </w:rPr>
                    <w:t>4.鼓勵低收入戶、中低收入戶或原住民族</w:t>
                  </w:r>
                  <w:r w:rsidR="00BC07E9">
                    <w:rPr>
                      <w:rFonts w:ascii="標楷體" w:eastAsia="標楷體" w:hAnsi="標楷體" w:cs="cwTeXKai" w:hint="eastAsia"/>
                    </w:rPr>
                    <w:t>學生</w:t>
                  </w:r>
                  <w:r>
                    <w:rPr>
                      <w:rFonts w:ascii="標楷體" w:eastAsia="標楷體" w:hAnsi="標楷體" w:cs="cwTeXKai" w:hint="eastAsia"/>
                    </w:rPr>
                    <w:t>參加遴選，資格相同時，依遴選方式進行評選，至少保障1名學生入選(補助團費，其他費用請自理)</w:t>
                  </w:r>
                </w:p>
              </w:tc>
            </w:tr>
            <w:tr w:rsidR="00AA0149" w:rsidRPr="004611BF" w14:paraId="66F36B8D" w14:textId="77777777" w:rsidTr="00383988">
              <w:trPr>
                <w:trHeight w:val="2019"/>
              </w:trPr>
              <w:tc>
                <w:tcPr>
                  <w:tcW w:w="568" w:type="dxa"/>
                </w:tcPr>
                <w:p w14:paraId="7D30B9E1" w14:textId="32A97883" w:rsidR="00AA0149" w:rsidRPr="004611BF" w:rsidRDefault="0038727E" w:rsidP="00AA0149">
                  <w:pPr>
                    <w:pStyle w:val="a3"/>
                    <w:rPr>
                      <w:rFonts w:ascii="標楷體" w:eastAsia="標楷體" w:hAnsi="標楷體"/>
                    </w:rPr>
                  </w:pPr>
                  <w:r>
                    <w:rPr>
                      <w:rFonts w:ascii="標楷體" w:eastAsia="標楷體" w:hAnsi="標楷體" w:cs="cwTeXKai" w:hint="eastAsia"/>
                    </w:rPr>
                    <w:t>甄</w:t>
                  </w:r>
                  <w:r w:rsidR="00AA0149" w:rsidRPr="004611BF">
                    <w:rPr>
                      <w:rFonts w:ascii="標楷體" w:eastAsia="標楷體" w:hAnsi="標楷體" w:cs="cwTeXKai" w:hint="eastAsia"/>
                      <w:lang w:eastAsia="en-US"/>
                    </w:rPr>
                    <w:t>選方式</w:t>
                  </w:r>
                </w:p>
              </w:tc>
              <w:tc>
                <w:tcPr>
                  <w:tcW w:w="6770" w:type="dxa"/>
                </w:tcPr>
                <w:p w14:paraId="1A393F71" w14:textId="2716A022" w:rsidR="00D02606" w:rsidRPr="00D02606" w:rsidRDefault="00D02606" w:rsidP="00AA0149">
                  <w:pPr>
                    <w:adjustRightInd w:val="0"/>
                    <w:rPr>
                      <w:rFonts w:ascii="標楷體" w:eastAsia="標楷體" w:hAnsi="標楷體" w:cs="cwTeXKai"/>
                      <w:b/>
                      <w:bCs/>
                      <w:sz w:val="24"/>
                      <w:szCs w:val="24"/>
                    </w:rPr>
                  </w:pPr>
                  <w:r>
                    <w:rPr>
                      <w:rFonts w:ascii="標楷體" w:eastAsia="標楷體" w:hAnsi="標楷體" w:cs="cwTeXKai" w:hint="eastAsia"/>
                      <w:b/>
                      <w:bCs/>
                      <w:sz w:val="24"/>
                      <w:szCs w:val="24"/>
                    </w:rPr>
                    <w:t>一、</w:t>
                  </w:r>
                  <w:r w:rsidRPr="00D02606">
                    <w:rPr>
                      <w:rFonts w:ascii="標楷體" w:eastAsia="標楷體" w:hAnsi="標楷體" w:cs="cwTeXKai"/>
                      <w:b/>
                      <w:bCs/>
                      <w:sz w:val="24"/>
                      <w:szCs w:val="24"/>
                    </w:rPr>
                    <w:t>甄選時間：每人</w:t>
                  </w:r>
                  <w:r w:rsidR="00C34337">
                    <w:rPr>
                      <w:rFonts w:ascii="標楷體" w:eastAsia="標楷體" w:hAnsi="標楷體" w:cs="cwTeXKai" w:hint="eastAsia"/>
                      <w:b/>
                      <w:bCs/>
                      <w:sz w:val="24"/>
                      <w:szCs w:val="24"/>
                    </w:rPr>
                    <w:t>最多</w:t>
                  </w:r>
                  <w:r w:rsidRPr="00D02606">
                    <w:rPr>
                      <w:rFonts w:ascii="標楷體" w:eastAsia="標楷體" w:hAnsi="標楷體" w:cs="cwTeXKai"/>
                      <w:b/>
                      <w:bCs/>
                      <w:sz w:val="24"/>
                      <w:szCs w:val="24"/>
                    </w:rPr>
                    <w:t xml:space="preserve"> 10 分鐘。</w:t>
                  </w:r>
                </w:p>
                <w:p w14:paraId="31E530DC" w14:textId="63FC2918" w:rsidR="00AA0149" w:rsidRPr="004611BF" w:rsidRDefault="00D02606" w:rsidP="00AA0149">
                  <w:pPr>
                    <w:adjustRightInd w:val="0"/>
                    <w:rPr>
                      <w:rFonts w:ascii="標楷體" w:eastAsia="標楷體" w:hAnsi="標楷體" w:cs="cwTeXKai"/>
                      <w:b/>
                      <w:bCs/>
                      <w:sz w:val="24"/>
                      <w:szCs w:val="24"/>
                    </w:rPr>
                  </w:pPr>
                  <w:r>
                    <w:rPr>
                      <w:rFonts w:ascii="標楷體" w:eastAsia="標楷體" w:hAnsi="標楷體" w:cs="cwTeXKai" w:hint="eastAsia"/>
                      <w:b/>
                      <w:bCs/>
                      <w:sz w:val="24"/>
                      <w:szCs w:val="24"/>
                    </w:rPr>
                    <w:t>二</w:t>
                  </w:r>
                  <w:r w:rsidR="00AA0149" w:rsidRPr="004611BF">
                    <w:rPr>
                      <w:rFonts w:ascii="標楷體" w:eastAsia="標楷體" w:hAnsi="標楷體" w:cs="cwTeXKai" w:hint="eastAsia"/>
                      <w:b/>
                      <w:bCs/>
                      <w:sz w:val="24"/>
                      <w:szCs w:val="24"/>
                    </w:rPr>
                    <w:t>、評分標準</w:t>
                  </w:r>
                  <w:r w:rsidR="00AA0149" w:rsidRPr="004611BF">
                    <w:rPr>
                      <w:rFonts w:ascii="標楷體" w:eastAsia="標楷體" w:hAnsi="標楷體" w:cs="cwTeXKai"/>
                      <w:b/>
                      <w:bCs/>
                      <w:sz w:val="24"/>
                      <w:szCs w:val="24"/>
                    </w:rPr>
                    <w:t xml:space="preserve"> </w:t>
                  </w:r>
                  <w:r w:rsidR="00AA0149" w:rsidRPr="004611BF">
                    <w:rPr>
                      <w:rFonts w:ascii="標楷體" w:eastAsia="標楷體" w:hAnsi="標楷體" w:cs="cwTeXKai" w:hint="eastAsia"/>
                      <w:b/>
                      <w:bCs/>
                      <w:sz w:val="24"/>
                      <w:szCs w:val="24"/>
                    </w:rPr>
                    <w:t>（滿分</w:t>
                  </w:r>
                  <w:r w:rsidR="00AA0149" w:rsidRPr="004611BF">
                    <w:rPr>
                      <w:rFonts w:ascii="標楷體" w:eastAsia="標楷體" w:hAnsi="標楷體" w:cs="TimesNewRomanPSMT"/>
                      <w:b/>
                      <w:bCs/>
                      <w:sz w:val="24"/>
                      <w:szCs w:val="24"/>
                    </w:rPr>
                    <w:t>100</w:t>
                  </w:r>
                  <w:r w:rsidR="00AA0149" w:rsidRPr="004611BF">
                    <w:rPr>
                      <w:rFonts w:ascii="標楷體" w:eastAsia="標楷體" w:hAnsi="標楷體" w:cs="cwTeXKai" w:hint="eastAsia"/>
                      <w:b/>
                      <w:bCs/>
                      <w:sz w:val="24"/>
                      <w:szCs w:val="24"/>
                    </w:rPr>
                    <w:t>分）</w:t>
                  </w:r>
                </w:p>
                <w:p w14:paraId="409024EA" w14:textId="5E54BFE3" w:rsidR="00AA0149" w:rsidRPr="004611BF" w:rsidRDefault="00AA0149" w:rsidP="00AA0149">
                  <w:pPr>
                    <w:adjustRightInd w:val="0"/>
                    <w:rPr>
                      <w:rFonts w:ascii="標楷體" w:eastAsia="標楷體" w:hAnsi="標楷體" w:cs="cwTeXKai"/>
                      <w:sz w:val="24"/>
                      <w:szCs w:val="24"/>
                    </w:rPr>
                  </w:pPr>
                  <w:r w:rsidRPr="004611BF">
                    <w:rPr>
                      <w:rFonts w:ascii="標楷體" w:eastAsia="標楷體" w:hAnsi="標楷體" w:cs="TimesNewRomanPSMT"/>
                      <w:b/>
                      <w:bCs/>
                      <w:sz w:val="24"/>
                      <w:szCs w:val="24"/>
                    </w:rPr>
                    <w:t>1.</w:t>
                  </w:r>
                  <w:r w:rsidRPr="004611BF">
                    <w:rPr>
                      <w:rFonts w:ascii="標楷體" w:eastAsia="標楷體" w:hAnsi="標楷體" w:cs="cwTeXKai" w:hint="eastAsia"/>
                      <w:b/>
                      <w:bCs/>
                      <w:sz w:val="24"/>
                      <w:szCs w:val="24"/>
                    </w:rPr>
                    <w:t>英語口語會話能力（</w:t>
                  </w:r>
                  <w:r w:rsidR="00BC07E9">
                    <w:rPr>
                      <w:rFonts w:ascii="標楷體" w:eastAsia="標楷體" w:hAnsi="標楷體" w:cs="cwTeXKai" w:hint="eastAsia"/>
                      <w:b/>
                      <w:bCs/>
                      <w:sz w:val="24"/>
                      <w:szCs w:val="24"/>
                    </w:rPr>
                    <w:t>5</w:t>
                  </w:r>
                  <w:r w:rsidR="005E08BE">
                    <w:rPr>
                      <w:rFonts w:ascii="標楷體" w:eastAsia="標楷體" w:hAnsi="標楷體" w:cs="cwTeXKai" w:hint="eastAsia"/>
                      <w:b/>
                      <w:bCs/>
                      <w:sz w:val="24"/>
                      <w:szCs w:val="24"/>
                    </w:rPr>
                    <w:t>0%</w:t>
                  </w:r>
                  <w:r w:rsidRPr="004611BF">
                    <w:rPr>
                      <w:rFonts w:ascii="標楷體" w:eastAsia="標楷體" w:hAnsi="標楷體" w:cs="cwTeXKai" w:hint="eastAsia"/>
                      <w:b/>
                      <w:bCs/>
                      <w:sz w:val="24"/>
                      <w:szCs w:val="24"/>
                    </w:rPr>
                    <w:t>，時間</w:t>
                  </w:r>
                  <w:r w:rsidR="00D02606">
                    <w:rPr>
                      <w:rFonts w:ascii="標楷體" w:eastAsia="標楷體" w:hAnsi="標楷體" w:cs="cwTeXKai" w:hint="eastAsia"/>
                      <w:b/>
                      <w:bCs/>
                      <w:sz w:val="24"/>
                      <w:szCs w:val="24"/>
                    </w:rPr>
                    <w:t>3</w:t>
                  </w:r>
                  <w:r w:rsidR="00C34337">
                    <w:rPr>
                      <w:rFonts w:ascii="標楷體" w:eastAsia="標楷體" w:hAnsi="標楷體" w:cs="cwTeXKai" w:hint="eastAsia"/>
                      <w:b/>
                      <w:bCs/>
                      <w:sz w:val="24"/>
                      <w:szCs w:val="24"/>
                    </w:rPr>
                    <w:t>-5</w:t>
                  </w:r>
                  <w:r w:rsidRPr="004611BF">
                    <w:rPr>
                      <w:rFonts w:ascii="標楷體" w:eastAsia="標楷體" w:hAnsi="標楷體" w:cs="cwTeXKai" w:hint="eastAsia"/>
                      <w:b/>
                      <w:bCs/>
                      <w:sz w:val="24"/>
                      <w:szCs w:val="24"/>
                    </w:rPr>
                    <w:t>分鐘）</w:t>
                  </w:r>
                  <w:r w:rsidRPr="004611BF">
                    <w:rPr>
                      <w:rFonts w:ascii="標楷體" w:eastAsia="標楷體" w:hAnsi="標楷體" w:cs="cwTeXKai" w:hint="eastAsia"/>
                      <w:sz w:val="24"/>
                      <w:szCs w:val="24"/>
                    </w:rPr>
                    <w:t>。</w:t>
                  </w:r>
                </w:p>
                <w:p w14:paraId="74E4F94D" w14:textId="1D037C46" w:rsidR="00AA0149" w:rsidRPr="004611BF" w:rsidRDefault="00AA0149" w:rsidP="00AA0149">
                  <w:pPr>
                    <w:adjustRightInd w:val="0"/>
                    <w:rPr>
                      <w:rFonts w:ascii="標楷體" w:eastAsia="標楷體" w:hAnsi="標楷體" w:cs="cwTeXKai" w:hint="eastAsia"/>
                      <w:sz w:val="24"/>
                      <w:szCs w:val="24"/>
                    </w:rPr>
                  </w:pPr>
                  <w:r w:rsidRPr="004611BF">
                    <w:rPr>
                      <w:rFonts w:ascii="標楷體" w:eastAsia="標楷體" w:hAnsi="標楷體" w:cs="cwTeXKai" w:hint="eastAsia"/>
                      <w:sz w:val="24"/>
                      <w:szCs w:val="24"/>
                    </w:rPr>
                    <w:t>a</w:t>
                  </w:r>
                  <w:r w:rsidRPr="004611BF">
                    <w:rPr>
                      <w:rFonts w:ascii="標楷體" w:eastAsia="標楷體" w:hAnsi="標楷體" w:cs="cwTeXKai"/>
                      <w:sz w:val="24"/>
                      <w:szCs w:val="24"/>
                    </w:rPr>
                    <w:t>.</w:t>
                  </w:r>
                  <w:r w:rsidRPr="004611BF">
                    <w:rPr>
                      <w:rFonts w:ascii="標楷體" w:eastAsia="標楷體" w:hAnsi="標楷體" w:cs="cwTeXKai" w:hint="eastAsia"/>
                      <w:sz w:val="24"/>
                      <w:szCs w:val="24"/>
                    </w:rPr>
                    <w:t>英語自我介紹</w:t>
                  </w:r>
                  <w:r w:rsidR="00C34337">
                    <w:rPr>
                      <w:rFonts w:ascii="標楷體" w:eastAsia="標楷體" w:hAnsi="標楷體" w:cs="cwTeXKai" w:hint="eastAsia"/>
                      <w:sz w:val="24"/>
                      <w:szCs w:val="24"/>
                    </w:rPr>
                    <w:t>(1-2分鐘)</w:t>
                  </w:r>
                </w:p>
                <w:p w14:paraId="0F3CE614" w14:textId="65172344" w:rsidR="00AA0149" w:rsidRPr="004611BF" w:rsidRDefault="00AA0149" w:rsidP="00AA0149">
                  <w:pPr>
                    <w:adjustRightInd w:val="0"/>
                    <w:rPr>
                      <w:rFonts w:ascii="標楷體" w:eastAsia="標楷體" w:hAnsi="標楷體" w:cs="cwTeXKai"/>
                      <w:sz w:val="24"/>
                      <w:szCs w:val="24"/>
                    </w:rPr>
                  </w:pPr>
                  <w:r w:rsidRPr="004611BF">
                    <w:rPr>
                      <w:rFonts w:ascii="標楷體" w:eastAsia="標楷體" w:hAnsi="標楷體" w:cs="cwTeXKai" w:hint="eastAsia"/>
                      <w:sz w:val="24"/>
                      <w:szCs w:val="24"/>
                    </w:rPr>
                    <w:t>b</w:t>
                  </w:r>
                  <w:r w:rsidRPr="004611BF">
                    <w:rPr>
                      <w:rFonts w:ascii="標楷體" w:eastAsia="標楷體" w:hAnsi="標楷體" w:cs="cwTeXKai"/>
                      <w:sz w:val="24"/>
                      <w:szCs w:val="24"/>
                    </w:rPr>
                    <w:t>.</w:t>
                  </w:r>
                  <w:r w:rsidRPr="004611BF">
                    <w:rPr>
                      <w:rFonts w:ascii="標楷體" w:eastAsia="標楷體" w:hAnsi="標楷體" w:cs="cwTeXKai" w:hint="eastAsia"/>
                      <w:sz w:val="24"/>
                      <w:szCs w:val="24"/>
                    </w:rPr>
                    <w:t>英語會話能力</w:t>
                  </w:r>
                  <w:r w:rsidR="00C34337">
                    <w:rPr>
                      <w:rFonts w:ascii="標楷體" w:eastAsia="標楷體" w:hAnsi="標楷體" w:cs="cwTeXKai" w:hint="eastAsia"/>
                      <w:sz w:val="24"/>
                      <w:szCs w:val="24"/>
                    </w:rPr>
                    <w:t>(與甄選委員對答3-4分鐘)</w:t>
                  </w:r>
                </w:p>
                <w:p w14:paraId="4A8B8ED5" w14:textId="19A92257" w:rsidR="00AA0149" w:rsidRPr="004611BF" w:rsidRDefault="00AA0149" w:rsidP="00BE3AF4">
                  <w:pPr>
                    <w:adjustRightInd w:val="0"/>
                    <w:rPr>
                      <w:rFonts w:ascii="標楷體" w:eastAsia="標楷體" w:hAnsi="標楷體"/>
                      <w:sz w:val="24"/>
                      <w:szCs w:val="24"/>
                    </w:rPr>
                  </w:pPr>
                  <w:r w:rsidRPr="004611BF">
                    <w:rPr>
                      <w:rFonts w:ascii="標楷體" w:eastAsia="標楷體" w:hAnsi="標楷體" w:cs="TimesNewRomanPSMT"/>
                      <w:b/>
                      <w:bCs/>
                      <w:sz w:val="24"/>
                      <w:szCs w:val="24"/>
                    </w:rPr>
                    <w:t>2.</w:t>
                  </w:r>
                  <w:r w:rsidRPr="004611BF">
                    <w:rPr>
                      <w:rFonts w:ascii="標楷體" w:eastAsia="標楷體" w:hAnsi="標楷體" w:cs="cwTeXKai" w:hint="eastAsia"/>
                      <w:b/>
                      <w:bCs/>
                      <w:sz w:val="24"/>
                      <w:szCs w:val="24"/>
                    </w:rPr>
                    <w:t>才藝表演（</w:t>
                  </w:r>
                  <w:r w:rsidR="00BC07E9">
                    <w:rPr>
                      <w:rFonts w:ascii="標楷體" w:eastAsia="標楷體" w:hAnsi="標楷體" w:cs="cwTeXKai" w:hint="eastAsia"/>
                      <w:b/>
                      <w:bCs/>
                      <w:sz w:val="24"/>
                      <w:szCs w:val="24"/>
                    </w:rPr>
                    <w:t>5</w:t>
                  </w:r>
                  <w:r w:rsidR="005E08BE">
                    <w:rPr>
                      <w:rFonts w:ascii="標楷體" w:eastAsia="標楷體" w:hAnsi="標楷體" w:cs="cwTeXKai" w:hint="eastAsia"/>
                      <w:b/>
                      <w:bCs/>
                      <w:sz w:val="24"/>
                      <w:szCs w:val="24"/>
                    </w:rPr>
                    <w:t>0%</w:t>
                  </w:r>
                  <w:r w:rsidRPr="004611BF">
                    <w:rPr>
                      <w:rFonts w:ascii="標楷體" w:eastAsia="標楷體" w:hAnsi="標楷體" w:cs="cwTeXKai" w:hint="eastAsia"/>
                      <w:b/>
                      <w:bCs/>
                      <w:sz w:val="24"/>
                      <w:szCs w:val="24"/>
                    </w:rPr>
                    <w:t>，時間</w:t>
                  </w:r>
                  <w:r w:rsidR="00D02606">
                    <w:rPr>
                      <w:rFonts w:ascii="標楷體" w:eastAsia="標楷體" w:hAnsi="標楷體" w:cs="cwTeXKai" w:hint="eastAsia"/>
                      <w:b/>
                      <w:bCs/>
                      <w:sz w:val="24"/>
                      <w:szCs w:val="24"/>
                    </w:rPr>
                    <w:t>3-5</w:t>
                  </w:r>
                  <w:r w:rsidRPr="004611BF">
                    <w:rPr>
                      <w:rFonts w:ascii="標楷體" w:eastAsia="標楷體" w:hAnsi="標楷體" w:cs="cwTeXKai" w:hint="eastAsia"/>
                      <w:b/>
                      <w:bCs/>
                      <w:sz w:val="24"/>
                      <w:szCs w:val="24"/>
                    </w:rPr>
                    <w:t>分鐘）。</w:t>
                  </w:r>
                </w:p>
              </w:tc>
            </w:tr>
          </w:tbl>
          <w:p w14:paraId="59215CBB" w14:textId="71292332" w:rsidR="00587442" w:rsidRPr="00AA0149" w:rsidRDefault="00587442" w:rsidP="007A53C9">
            <w:pPr>
              <w:spacing w:before="14" w:after="12" w:line="280" w:lineRule="auto"/>
              <w:ind w:right="85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587442" w14:paraId="1B79BA6B" w14:textId="77777777" w:rsidTr="00383988">
        <w:tc>
          <w:tcPr>
            <w:tcW w:w="2694" w:type="dxa"/>
          </w:tcPr>
          <w:p w14:paraId="2502DD4D" w14:textId="7D407385" w:rsidR="00587442" w:rsidRDefault="00587442" w:rsidP="007A53C9">
            <w:pPr>
              <w:spacing w:before="14" w:after="12" w:line="280" w:lineRule="auto"/>
              <w:ind w:right="85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八、甄選結果公告</w:t>
            </w:r>
          </w:p>
        </w:tc>
        <w:tc>
          <w:tcPr>
            <w:tcW w:w="8062" w:type="dxa"/>
          </w:tcPr>
          <w:p w14:paraId="79F0870B" w14:textId="4061D5A3" w:rsidR="00587442" w:rsidRPr="00587442" w:rsidRDefault="00587442" w:rsidP="007A53C9">
            <w:pPr>
              <w:spacing w:before="14" w:after="12" w:line="280" w:lineRule="auto"/>
              <w:ind w:right="85"/>
              <w:rPr>
                <w:rFonts w:ascii="標楷體" w:eastAsia="標楷體" w:hAnsi="標楷體"/>
                <w:sz w:val="28"/>
                <w:szCs w:val="28"/>
              </w:rPr>
            </w:pPr>
            <w:r w:rsidRPr="00587442">
              <w:rPr>
                <w:rFonts w:ascii="標楷體" w:eastAsia="標楷體" w:hAnsi="標楷體"/>
                <w:sz w:val="28"/>
                <w:szCs w:val="28"/>
              </w:rPr>
              <w:t>11</w:t>
            </w:r>
            <w:r w:rsidR="00BE3AF4">
              <w:rPr>
                <w:rFonts w:ascii="標楷體" w:eastAsia="標楷體" w:hAnsi="標楷體" w:hint="eastAsia"/>
                <w:sz w:val="28"/>
                <w:szCs w:val="28"/>
              </w:rPr>
              <w:t>5</w:t>
            </w:r>
            <w:r w:rsidRPr="00587442">
              <w:rPr>
                <w:rFonts w:ascii="標楷體" w:eastAsia="標楷體" w:hAnsi="標楷體"/>
                <w:sz w:val="28"/>
                <w:szCs w:val="28"/>
              </w:rPr>
              <w:t xml:space="preserve"> 年 1月 </w:t>
            </w:r>
            <w:r w:rsidR="00BE3AF4">
              <w:rPr>
                <w:rFonts w:ascii="標楷體" w:eastAsia="標楷體" w:hAnsi="標楷體" w:hint="eastAsia"/>
                <w:sz w:val="28"/>
                <w:szCs w:val="28"/>
              </w:rPr>
              <w:t>16</w:t>
            </w:r>
            <w:r w:rsidRPr="00587442">
              <w:rPr>
                <w:rFonts w:ascii="標楷體" w:eastAsia="標楷體" w:hAnsi="標楷體"/>
                <w:sz w:val="28"/>
                <w:szCs w:val="28"/>
              </w:rPr>
              <w:t>日(</w:t>
            </w:r>
            <w:r w:rsidR="00BE3AF4">
              <w:rPr>
                <w:rFonts w:ascii="標楷體" w:eastAsia="標楷體" w:hAnsi="標楷體" w:hint="eastAsia"/>
                <w:sz w:val="28"/>
                <w:szCs w:val="28"/>
              </w:rPr>
              <w:t>五</w:t>
            </w:r>
            <w:r w:rsidRPr="00587442">
              <w:rPr>
                <w:rFonts w:ascii="標楷體" w:eastAsia="標楷體" w:hAnsi="標楷體"/>
                <w:sz w:val="28"/>
                <w:szCs w:val="28"/>
              </w:rPr>
              <w:t>)前公告於本校校網</w:t>
            </w:r>
            <w:r w:rsidR="00C34337">
              <w:rPr>
                <w:rFonts w:ascii="標楷體" w:eastAsia="標楷體" w:hAnsi="標楷體" w:hint="eastAsia"/>
                <w:sz w:val="28"/>
                <w:szCs w:val="28"/>
              </w:rPr>
              <w:t>。</w:t>
            </w:r>
          </w:p>
        </w:tc>
      </w:tr>
      <w:tr w:rsidR="00587442" w14:paraId="33A78553" w14:textId="77777777" w:rsidTr="00383988">
        <w:tc>
          <w:tcPr>
            <w:tcW w:w="2694" w:type="dxa"/>
          </w:tcPr>
          <w:p w14:paraId="4DB5D483" w14:textId="53EF3133" w:rsidR="00587442" w:rsidRPr="00990958" w:rsidRDefault="00990958" w:rsidP="007A53C9">
            <w:pPr>
              <w:spacing w:before="14" w:after="12" w:line="280" w:lineRule="auto"/>
              <w:ind w:right="85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九、行前說明會</w:t>
            </w:r>
          </w:p>
        </w:tc>
        <w:tc>
          <w:tcPr>
            <w:tcW w:w="8062" w:type="dxa"/>
          </w:tcPr>
          <w:p w14:paraId="53A67371" w14:textId="2AE19934" w:rsidR="00587442" w:rsidRDefault="00990958" w:rsidP="007A53C9">
            <w:pPr>
              <w:spacing w:before="14" w:after="12" w:line="280" w:lineRule="auto"/>
              <w:ind w:right="85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另行通知日期。</w:t>
            </w:r>
          </w:p>
        </w:tc>
      </w:tr>
      <w:tr w:rsidR="00990958" w14:paraId="12F290F4" w14:textId="77777777" w:rsidTr="00383988">
        <w:tc>
          <w:tcPr>
            <w:tcW w:w="2694" w:type="dxa"/>
          </w:tcPr>
          <w:p w14:paraId="1A09D4EF" w14:textId="2DBF035B" w:rsidR="00990958" w:rsidRDefault="00990958" w:rsidP="007A53C9">
            <w:pPr>
              <w:spacing w:before="14" w:after="12" w:line="280" w:lineRule="auto"/>
              <w:ind w:right="85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十、繳交保證金</w:t>
            </w:r>
          </w:p>
        </w:tc>
        <w:tc>
          <w:tcPr>
            <w:tcW w:w="8062" w:type="dxa"/>
          </w:tcPr>
          <w:p w14:paraId="063AA5AD" w14:textId="5E57E4AC" w:rsidR="00990958" w:rsidRPr="000C1898" w:rsidRDefault="00990958" w:rsidP="007A53C9">
            <w:pPr>
              <w:spacing w:before="14" w:after="12" w:line="280" w:lineRule="auto"/>
              <w:ind w:right="85"/>
              <w:rPr>
                <w:rFonts w:ascii="標楷體" w:eastAsia="標楷體" w:hAnsi="標楷體"/>
                <w:b/>
                <w:bCs/>
                <w:sz w:val="28"/>
                <w:szCs w:val="28"/>
                <w:u w:val="single"/>
              </w:rPr>
            </w:pPr>
            <w:r w:rsidRPr="000C1898">
              <w:rPr>
                <w:rFonts w:ascii="標楷體" w:eastAsia="標楷體" w:hAnsi="標楷體"/>
                <w:b/>
                <w:bCs/>
                <w:sz w:val="28"/>
                <w:szCs w:val="28"/>
                <w:u w:val="single"/>
              </w:rPr>
              <w:t>11</w:t>
            </w:r>
            <w:r w:rsidR="00BE3AF4">
              <w:rPr>
                <w:rFonts w:ascii="標楷體" w:eastAsia="標楷體" w:hAnsi="標楷體" w:hint="eastAsia"/>
                <w:b/>
                <w:bCs/>
                <w:sz w:val="28"/>
                <w:szCs w:val="28"/>
                <w:u w:val="single"/>
              </w:rPr>
              <w:t>5</w:t>
            </w:r>
            <w:r w:rsidRPr="000C1898">
              <w:rPr>
                <w:rFonts w:ascii="標楷體" w:eastAsia="標楷體" w:hAnsi="標楷體"/>
                <w:b/>
                <w:bCs/>
                <w:sz w:val="28"/>
                <w:szCs w:val="28"/>
                <w:u w:val="single"/>
              </w:rPr>
              <w:t>年3月1</w:t>
            </w:r>
            <w:r w:rsidR="00BE3AF4">
              <w:rPr>
                <w:rFonts w:ascii="標楷體" w:eastAsia="標楷體" w:hAnsi="標楷體" w:hint="eastAsia"/>
                <w:b/>
                <w:bCs/>
                <w:sz w:val="28"/>
                <w:szCs w:val="28"/>
                <w:u w:val="single"/>
              </w:rPr>
              <w:t>3</w:t>
            </w:r>
            <w:r w:rsidRPr="000C1898">
              <w:rPr>
                <w:rFonts w:ascii="標楷體" w:eastAsia="標楷體" w:hAnsi="標楷體"/>
                <w:b/>
                <w:bCs/>
                <w:sz w:val="28"/>
                <w:szCs w:val="28"/>
                <w:u w:val="single"/>
              </w:rPr>
              <w:t>日前繳交20,000元保證金</w:t>
            </w:r>
          </w:p>
        </w:tc>
      </w:tr>
    </w:tbl>
    <w:p w14:paraId="0A412131" w14:textId="77777777" w:rsidR="00383988" w:rsidRDefault="00383988" w:rsidP="00AA0149">
      <w:pPr>
        <w:spacing w:before="14" w:after="12" w:line="280" w:lineRule="auto"/>
        <w:ind w:right="85"/>
        <w:rPr>
          <w:rFonts w:ascii="標楷體" w:eastAsia="標楷體" w:hAnsi="標楷體"/>
          <w:b/>
          <w:sz w:val="28"/>
          <w:szCs w:val="28"/>
        </w:rPr>
      </w:pPr>
    </w:p>
    <w:p w14:paraId="3193601C" w14:textId="5571CFE3" w:rsidR="00AA0149" w:rsidRPr="00F250DF" w:rsidRDefault="00AA0149" w:rsidP="00AA0149">
      <w:pPr>
        <w:spacing w:before="14" w:after="12" w:line="280" w:lineRule="auto"/>
        <w:ind w:right="85"/>
        <w:rPr>
          <w:rFonts w:ascii="標楷體" w:eastAsia="標楷體" w:hAnsi="標楷體"/>
          <w:b/>
          <w:sz w:val="28"/>
          <w:szCs w:val="28"/>
        </w:rPr>
      </w:pPr>
      <w:r w:rsidRPr="00F250DF">
        <w:rPr>
          <w:rFonts w:ascii="標楷體" w:eastAsia="標楷體" w:hAnsi="標楷體" w:hint="eastAsia"/>
          <w:b/>
          <w:sz w:val="28"/>
          <w:szCs w:val="28"/>
        </w:rPr>
        <w:lastRenderedPageBreak/>
        <w:t>三、</w:t>
      </w:r>
      <w:r w:rsidRPr="00F250DF">
        <w:rPr>
          <w:rFonts w:ascii="標楷體" w:eastAsia="標楷體" w:hAnsi="標楷體"/>
          <w:b/>
          <w:sz w:val="28"/>
          <w:szCs w:val="28"/>
        </w:rPr>
        <w:t xml:space="preserve"> 注意事項</w:t>
      </w:r>
    </w:p>
    <w:p w14:paraId="7DDAD228" w14:textId="77777777" w:rsidR="00AA0149" w:rsidRPr="00AA0149" w:rsidRDefault="00AA0149" w:rsidP="00AA0149">
      <w:pPr>
        <w:spacing w:before="14" w:after="12" w:line="280" w:lineRule="auto"/>
        <w:ind w:right="85"/>
        <w:rPr>
          <w:rFonts w:ascii="標楷體" w:eastAsia="標楷體" w:hAnsi="標楷體"/>
          <w:sz w:val="28"/>
          <w:szCs w:val="28"/>
        </w:rPr>
      </w:pPr>
      <w:r w:rsidRPr="00AA0149">
        <w:rPr>
          <w:rFonts w:ascii="標楷體" w:eastAsia="標楷體" w:hAnsi="標楷體"/>
          <w:sz w:val="28"/>
          <w:szCs w:val="28"/>
        </w:rPr>
        <w:t>(一) 實際交流參訪之團費，將於完成招標程序後定案，惟因校際交流活動非同於</w:t>
      </w:r>
    </w:p>
    <w:p w14:paraId="4EBD4D61" w14:textId="77777777" w:rsidR="00AA0149" w:rsidRPr="00AA0149" w:rsidRDefault="00AA0149" w:rsidP="00F250DF">
      <w:pPr>
        <w:spacing w:before="14" w:after="12" w:line="280" w:lineRule="auto"/>
        <w:ind w:leftChars="257" w:left="565" w:right="85" w:firstLineChars="51" w:firstLine="143"/>
        <w:rPr>
          <w:rFonts w:ascii="標楷體" w:eastAsia="標楷體" w:hAnsi="標楷體"/>
          <w:sz w:val="28"/>
          <w:szCs w:val="28"/>
        </w:rPr>
      </w:pPr>
      <w:r w:rsidRPr="00AA0149">
        <w:rPr>
          <w:rFonts w:ascii="標楷體" w:eastAsia="標楷體" w:hAnsi="標楷體" w:hint="eastAsia"/>
          <w:sz w:val="28"/>
          <w:szCs w:val="28"/>
        </w:rPr>
        <w:t>一般旅行團行程，因此預估將略高於坊間之旅遊團費。</w:t>
      </w:r>
    </w:p>
    <w:p w14:paraId="3E685DBC" w14:textId="6C33487B" w:rsidR="00AA0149" w:rsidRPr="000C1898" w:rsidRDefault="00AA0149" w:rsidP="00F250DF">
      <w:pPr>
        <w:spacing w:before="14" w:after="12" w:line="280" w:lineRule="auto"/>
        <w:ind w:left="708" w:right="85" w:hangingChars="253" w:hanging="708"/>
        <w:rPr>
          <w:rFonts w:ascii="標楷體" w:eastAsia="標楷體" w:hAnsi="標楷體"/>
          <w:b/>
          <w:bCs/>
          <w:sz w:val="28"/>
          <w:szCs w:val="28"/>
          <w:u w:val="single"/>
        </w:rPr>
      </w:pPr>
      <w:r w:rsidRPr="00AA0149">
        <w:rPr>
          <w:rFonts w:ascii="標楷體" w:eastAsia="標楷體" w:hAnsi="標楷體"/>
          <w:sz w:val="28"/>
          <w:szCs w:val="28"/>
        </w:rPr>
        <w:t>(二) 正取生</w:t>
      </w:r>
      <w:r w:rsidR="00F250DF">
        <w:rPr>
          <w:rFonts w:ascii="標楷體" w:eastAsia="標楷體" w:hAnsi="標楷體" w:hint="eastAsia"/>
          <w:sz w:val="28"/>
          <w:szCs w:val="28"/>
        </w:rPr>
        <w:t>及同行家長</w:t>
      </w:r>
      <w:r w:rsidRPr="00AA0149">
        <w:rPr>
          <w:rFonts w:ascii="標楷體" w:eastAsia="標楷體" w:hAnsi="標楷體"/>
          <w:sz w:val="28"/>
          <w:szCs w:val="28"/>
        </w:rPr>
        <w:t>請於</w:t>
      </w:r>
      <w:r w:rsidRPr="000C1898">
        <w:rPr>
          <w:rFonts w:ascii="標楷體" w:eastAsia="標楷體" w:hAnsi="標楷體"/>
          <w:b/>
          <w:bCs/>
          <w:sz w:val="28"/>
          <w:szCs w:val="28"/>
          <w:u w:val="single"/>
        </w:rPr>
        <w:t>11</w:t>
      </w:r>
      <w:r w:rsidR="00BE3AF4">
        <w:rPr>
          <w:rFonts w:ascii="標楷體" w:eastAsia="標楷體" w:hAnsi="標楷體" w:hint="eastAsia"/>
          <w:b/>
          <w:bCs/>
          <w:sz w:val="28"/>
          <w:szCs w:val="28"/>
          <w:u w:val="single"/>
        </w:rPr>
        <w:t>5</w:t>
      </w:r>
      <w:r w:rsidRPr="000C1898">
        <w:rPr>
          <w:rFonts w:ascii="標楷體" w:eastAsia="標楷體" w:hAnsi="標楷體"/>
          <w:b/>
          <w:bCs/>
          <w:sz w:val="28"/>
          <w:szCs w:val="28"/>
          <w:u w:val="single"/>
        </w:rPr>
        <w:t>年</w:t>
      </w:r>
      <w:r w:rsidR="00F250DF" w:rsidRPr="000C1898">
        <w:rPr>
          <w:rFonts w:ascii="標楷體" w:eastAsia="標楷體" w:hAnsi="標楷體" w:hint="eastAsia"/>
          <w:b/>
          <w:bCs/>
          <w:sz w:val="28"/>
          <w:szCs w:val="28"/>
          <w:u w:val="single"/>
        </w:rPr>
        <w:t>3</w:t>
      </w:r>
      <w:r w:rsidRPr="000C1898">
        <w:rPr>
          <w:rFonts w:ascii="標楷體" w:eastAsia="標楷體" w:hAnsi="標楷體"/>
          <w:b/>
          <w:bCs/>
          <w:sz w:val="28"/>
          <w:szCs w:val="28"/>
          <w:u w:val="single"/>
        </w:rPr>
        <w:t>月1</w:t>
      </w:r>
      <w:r w:rsidR="00BE3AF4">
        <w:rPr>
          <w:rFonts w:ascii="標楷體" w:eastAsia="標楷體" w:hAnsi="標楷體" w:hint="eastAsia"/>
          <w:b/>
          <w:bCs/>
          <w:sz w:val="28"/>
          <w:szCs w:val="28"/>
          <w:u w:val="single"/>
        </w:rPr>
        <w:t>3</w:t>
      </w:r>
      <w:r w:rsidRPr="000C1898">
        <w:rPr>
          <w:rFonts w:ascii="標楷體" w:eastAsia="標楷體" w:hAnsi="標楷體"/>
          <w:b/>
          <w:bCs/>
          <w:sz w:val="28"/>
          <w:szCs w:val="28"/>
          <w:u w:val="single"/>
        </w:rPr>
        <w:t>日</w:t>
      </w:r>
      <w:r w:rsidRPr="00AA0149">
        <w:rPr>
          <w:rFonts w:ascii="標楷體" w:eastAsia="標楷體" w:hAnsi="標楷體"/>
          <w:sz w:val="28"/>
          <w:szCs w:val="28"/>
        </w:rPr>
        <w:t>前持校方發給之繳款通知單，至指定銀行繳納</w:t>
      </w:r>
      <w:r w:rsidRPr="00AA0149">
        <w:rPr>
          <w:rFonts w:ascii="標楷體" w:eastAsia="標楷體" w:hAnsi="標楷體" w:hint="eastAsia"/>
          <w:sz w:val="28"/>
          <w:szCs w:val="28"/>
        </w:rPr>
        <w:t>保證金</w:t>
      </w:r>
      <w:r w:rsidRPr="000C1898">
        <w:rPr>
          <w:rFonts w:ascii="標楷體" w:eastAsia="標楷體" w:hAnsi="標楷體" w:hint="eastAsia"/>
          <w:b/>
          <w:bCs/>
          <w:sz w:val="28"/>
          <w:szCs w:val="28"/>
          <w:u w:val="single"/>
        </w:rPr>
        <w:t>新台幣貳萬元整</w:t>
      </w:r>
      <w:r w:rsidRPr="00AA0149">
        <w:rPr>
          <w:rFonts w:ascii="標楷體" w:eastAsia="標楷體" w:hAnsi="標楷體" w:hint="eastAsia"/>
          <w:sz w:val="28"/>
          <w:szCs w:val="28"/>
        </w:rPr>
        <w:t>，以確保學生申辦出國之相關權益。</w:t>
      </w:r>
      <w:r w:rsidRPr="000C1898">
        <w:rPr>
          <w:rFonts w:ascii="標楷體" w:eastAsia="標楷體" w:hAnsi="標楷體" w:hint="eastAsia"/>
          <w:b/>
          <w:bCs/>
          <w:sz w:val="28"/>
          <w:szCs w:val="28"/>
          <w:u w:val="single"/>
        </w:rPr>
        <w:t>逾期未繳交者，將取消錄取資格，並依序通知備取生遞補。</w:t>
      </w:r>
    </w:p>
    <w:p w14:paraId="44E0CD43" w14:textId="77777777" w:rsidR="00AA0149" w:rsidRPr="00AA0149" w:rsidRDefault="00AA0149" w:rsidP="00AA0149">
      <w:pPr>
        <w:spacing w:before="14" w:after="12" w:line="280" w:lineRule="auto"/>
        <w:ind w:right="85"/>
        <w:rPr>
          <w:rFonts w:ascii="標楷體" w:eastAsia="標楷體" w:hAnsi="標楷體"/>
          <w:sz w:val="28"/>
          <w:szCs w:val="28"/>
        </w:rPr>
      </w:pPr>
      <w:r w:rsidRPr="00AA0149">
        <w:rPr>
          <w:rFonts w:ascii="標楷體" w:eastAsia="標楷體" w:hAnsi="標楷體"/>
          <w:sz w:val="28"/>
          <w:szCs w:val="28"/>
        </w:rPr>
        <w:t>(三) 繳交保證金後，若無不可抗力之正當理由，不得無故取消。若因故必須取消</w:t>
      </w:r>
    </w:p>
    <w:p w14:paraId="7F2F669E" w14:textId="77777777" w:rsidR="00AA0149" w:rsidRPr="00AA0149" w:rsidRDefault="00AA0149" w:rsidP="00F250DF">
      <w:pPr>
        <w:spacing w:before="14" w:after="12" w:line="280" w:lineRule="auto"/>
        <w:ind w:leftChars="321" w:left="706" w:right="85" w:firstLine="1"/>
        <w:rPr>
          <w:rFonts w:ascii="標楷體" w:eastAsia="標楷體" w:hAnsi="標楷體"/>
          <w:sz w:val="28"/>
          <w:szCs w:val="28"/>
        </w:rPr>
      </w:pPr>
      <w:r w:rsidRPr="00AA0149">
        <w:rPr>
          <w:rFonts w:ascii="標楷體" w:eastAsia="標楷體" w:hAnsi="標楷體" w:hint="eastAsia"/>
          <w:sz w:val="28"/>
          <w:szCs w:val="28"/>
        </w:rPr>
        <w:t>報名，將扣除已發生之行政手續費用後退款。</w:t>
      </w:r>
    </w:p>
    <w:p w14:paraId="5880AF16" w14:textId="77777777" w:rsidR="00AA0149" w:rsidRPr="00AA0149" w:rsidRDefault="00AA0149" w:rsidP="00AA0149">
      <w:pPr>
        <w:spacing w:before="14" w:after="12" w:line="280" w:lineRule="auto"/>
        <w:ind w:right="85"/>
        <w:rPr>
          <w:rFonts w:ascii="標楷體" w:eastAsia="標楷體" w:hAnsi="標楷體"/>
          <w:sz w:val="28"/>
          <w:szCs w:val="28"/>
        </w:rPr>
      </w:pPr>
      <w:r w:rsidRPr="00AA0149">
        <w:rPr>
          <w:rFonts w:ascii="標楷體" w:eastAsia="標楷體" w:hAnsi="標楷體"/>
          <w:sz w:val="28"/>
          <w:szCs w:val="28"/>
        </w:rPr>
        <w:t>(四) 錄取學生之義務：</w:t>
      </w:r>
    </w:p>
    <w:p w14:paraId="675F770C" w14:textId="64563B53" w:rsidR="00AA0149" w:rsidRPr="00AA0149" w:rsidRDefault="00AA0149" w:rsidP="00BE3AF4">
      <w:pPr>
        <w:spacing w:before="14" w:after="12" w:line="280" w:lineRule="auto"/>
        <w:ind w:left="426" w:right="85" w:hangingChars="152" w:hanging="426"/>
        <w:rPr>
          <w:rFonts w:ascii="標楷體" w:eastAsia="標楷體" w:hAnsi="標楷體"/>
          <w:sz w:val="28"/>
          <w:szCs w:val="28"/>
        </w:rPr>
      </w:pPr>
      <w:r w:rsidRPr="00AA0149">
        <w:rPr>
          <w:rFonts w:ascii="標楷體" w:eastAsia="標楷體" w:hAnsi="標楷體"/>
          <w:sz w:val="28"/>
          <w:szCs w:val="28"/>
        </w:rPr>
        <w:t>1. 應全程參與行前培訓課程，學期中之培訓時間</w:t>
      </w:r>
      <w:r w:rsidR="00BE3AF4">
        <w:rPr>
          <w:rFonts w:ascii="標楷體" w:eastAsia="標楷體" w:hAnsi="標楷體" w:hint="eastAsia"/>
          <w:sz w:val="28"/>
          <w:szCs w:val="28"/>
        </w:rPr>
        <w:t>為</w:t>
      </w:r>
      <w:r w:rsidR="00F250DF">
        <w:rPr>
          <w:rFonts w:ascii="標楷體" w:eastAsia="標楷體" w:hAnsi="標楷體" w:hint="eastAsia"/>
          <w:sz w:val="28"/>
          <w:szCs w:val="28"/>
        </w:rPr>
        <w:t>中</w:t>
      </w:r>
      <w:r w:rsidRPr="00AA0149">
        <w:rPr>
          <w:rFonts w:ascii="標楷體" w:eastAsia="標楷體" w:hAnsi="標楷體"/>
          <w:sz w:val="28"/>
          <w:szCs w:val="28"/>
        </w:rPr>
        <w:t>午 1</w:t>
      </w:r>
      <w:r w:rsidR="00F250DF">
        <w:rPr>
          <w:rFonts w:ascii="標楷體" w:eastAsia="標楷體" w:hAnsi="標楷體" w:hint="eastAsia"/>
          <w:sz w:val="28"/>
          <w:szCs w:val="28"/>
        </w:rPr>
        <w:t>2</w:t>
      </w:r>
      <w:r w:rsidRPr="00AA0149">
        <w:rPr>
          <w:rFonts w:ascii="標楷體" w:eastAsia="標楷體" w:hAnsi="標楷體"/>
          <w:sz w:val="28"/>
          <w:szCs w:val="28"/>
        </w:rPr>
        <w:t>:</w:t>
      </w:r>
      <w:r w:rsidR="00F250DF">
        <w:rPr>
          <w:rFonts w:ascii="標楷體" w:eastAsia="標楷體" w:hAnsi="標楷體" w:hint="eastAsia"/>
          <w:sz w:val="28"/>
          <w:szCs w:val="28"/>
        </w:rPr>
        <w:t>4</w:t>
      </w:r>
      <w:r w:rsidRPr="00AA0149">
        <w:rPr>
          <w:rFonts w:ascii="標楷體" w:eastAsia="標楷體" w:hAnsi="標楷體"/>
          <w:sz w:val="28"/>
          <w:szCs w:val="28"/>
        </w:rPr>
        <w:t>0-1</w:t>
      </w:r>
      <w:r w:rsidR="00F250DF">
        <w:rPr>
          <w:rFonts w:ascii="標楷體" w:eastAsia="標楷體" w:hAnsi="標楷體" w:hint="eastAsia"/>
          <w:sz w:val="28"/>
          <w:szCs w:val="28"/>
        </w:rPr>
        <w:t>3</w:t>
      </w:r>
      <w:r w:rsidRPr="00AA0149">
        <w:rPr>
          <w:rFonts w:ascii="標楷體" w:eastAsia="標楷體" w:hAnsi="標楷體"/>
          <w:sz w:val="28"/>
          <w:szCs w:val="28"/>
        </w:rPr>
        <w:t>:</w:t>
      </w:r>
      <w:r w:rsidR="00F250DF">
        <w:rPr>
          <w:rFonts w:ascii="標楷體" w:eastAsia="標楷體" w:hAnsi="標楷體" w:hint="eastAsia"/>
          <w:sz w:val="28"/>
          <w:szCs w:val="28"/>
        </w:rPr>
        <w:t>15</w:t>
      </w:r>
      <w:r w:rsidR="00BE3AF4">
        <w:rPr>
          <w:rFonts w:ascii="標楷體" w:eastAsia="標楷體" w:hAnsi="標楷體" w:hint="eastAsia"/>
          <w:sz w:val="28"/>
          <w:szCs w:val="28"/>
        </w:rPr>
        <w:t>、第七節課</w:t>
      </w:r>
      <w:r w:rsidRPr="00AA0149">
        <w:rPr>
          <w:rFonts w:ascii="標楷體" w:eastAsia="標楷體" w:hAnsi="標楷體"/>
          <w:sz w:val="28"/>
          <w:szCs w:val="28"/>
        </w:rPr>
        <w:t>，</w:t>
      </w:r>
      <w:r w:rsidRPr="00AA0149">
        <w:rPr>
          <w:rFonts w:ascii="標楷體" w:eastAsia="標楷體" w:hAnsi="標楷體" w:hint="eastAsia"/>
          <w:sz w:val="28"/>
          <w:szCs w:val="28"/>
        </w:rPr>
        <w:t>另有少部分課程將安排於週三下午或週六進行集合培訓。</w:t>
      </w:r>
      <w:r w:rsidR="00BE3AF4">
        <w:rPr>
          <w:rFonts w:ascii="標楷體" w:eastAsia="標楷體" w:hAnsi="標楷體" w:hint="eastAsia"/>
          <w:sz w:val="28"/>
          <w:szCs w:val="28"/>
        </w:rPr>
        <w:t>(以實際通知為主)</w:t>
      </w:r>
    </w:p>
    <w:p w14:paraId="5466E3BF" w14:textId="77777777" w:rsidR="00AA0149" w:rsidRPr="00AA0149" w:rsidRDefault="00AA0149" w:rsidP="00AA0149">
      <w:pPr>
        <w:spacing w:before="14" w:after="12" w:line="280" w:lineRule="auto"/>
        <w:ind w:right="85"/>
        <w:rPr>
          <w:rFonts w:ascii="標楷體" w:eastAsia="標楷體" w:hAnsi="標楷體"/>
          <w:sz w:val="28"/>
          <w:szCs w:val="28"/>
        </w:rPr>
      </w:pPr>
      <w:r w:rsidRPr="00AA0149">
        <w:rPr>
          <w:rFonts w:ascii="標楷體" w:eastAsia="標楷體" w:hAnsi="標楷體"/>
          <w:sz w:val="28"/>
          <w:szCs w:val="28"/>
        </w:rPr>
        <w:t>2. 於培訓及出訪期間，學生應遵守團隊規範並完成指定之任務。</w:t>
      </w:r>
    </w:p>
    <w:p w14:paraId="0A3BEECE" w14:textId="77777777" w:rsidR="00AA0149" w:rsidRPr="00AA0149" w:rsidRDefault="00AA0149" w:rsidP="00AA0149">
      <w:pPr>
        <w:spacing w:before="14" w:after="12" w:line="280" w:lineRule="auto"/>
        <w:ind w:right="85"/>
        <w:rPr>
          <w:rFonts w:ascii="標楷體" w:eastAsia="標楷體" w:hAnsi="標楷體"/>
          <w:sz w:val="28"/>
          <w:szCs w:val="28"/>
        </w:rPr>
      </w:pPr>
      <w:r w:rsidRPr="00AA0149">
        <w:rPr>
          <w:rFonts w:ascii="標楷體" w:eastAsia="標楷體" w:hAnsi="標楷體"/>
          <w:sz w:val="28"/>
          <w:szCs w:val="28"/>
        </w:rPr>
        <w:t>3. 交流活動結束後，學生應參與下學期初之成果發表會，及暑假期間的成</w:t>
      </w:r>
    </w:p>
    <w:p w14:paraId="38451533" w14:textId="77777777" w:rsidR="00AA0149" w:rsidRPr="00AA0149" w:rsidRDefault="00AA0149" w:rsidP="00F250DF">
      <w:pPr>
        <w:spacing w:before="14" w:after="12" w:line="280" w:lineRule="auto"/>
        <w:ind w:right="85" w:firstLineChars="152" w:firstLine="426"/>
        <w:rPr>
          <w:rFonts w:ascii="標楷體" w:eastAsia="標楷體" w:hAnsi="標楷體"/>
          <w:sz w:val="28"/>
          <w:szCs w:val="28"/>
        </w:rPr>
      </w:pPr>
      <w:r w:rsidRPr="00AA0149">
        <w:rPr>
          <w:rFonts w:ascii="標楷體" w:eastAsia="標楷體" w:hAnsi="標楷體" w:hint="eastAsia"/>
          <w:sz w:val="28"/>
          <w:szCs w:val="28"/>
        </w:rPr>
        <w:t>果發表準備工作。</w:t>
      </w:r>
    </w:p>
    <w:p w14:paraId="4D4B207D" w14:textId="5742C464" w:rsidR="00AA0149" w:rsidRPr="00AA0149" w:rsidRDefault="00AA0149" w:rsidP="00F250DF">
      <w:pPr>
        <w:spacing w:before="14" w:after="12" w:line="280" w:lineRule="auto"/>
        <w:ind w:left="708" w:right="85" w:hangingChars="253" w:hanging="708"/>
        <w:rPr>
          <w:rFonts w:ascii="標楷體" w:eastAsia="標楷體" w:hAnsi="標楷體"/>
          <w:sz w:val="28"/>
          <w:szCs w:val="28"/>
        </w:rPr>
      </w:pPr>
      <w:r w:rsidRPr="00AA0149">
        <w:rPr>
          <w:rFonts w:ascii="標楷體" w:eastAsia="標楷體" w:hAnsi="標楷體"/>
          <w:sz w:val="28"/>
          <w:szCs w:val="28"/>
        </w:rPr>
        <w:t>(五) 本辦法如有未盡之事宜，得依相關規定修改之，並通知參加</w:t>
      </w:r>
      <w:r w:rsidR="00F250DF">
        <w:rPr>
          <w:rFonts w:ascii="標楷體" w:eastAsia="標楷體" w:hAnsi="標楷體" w:hint="eastAsia"/>
          <w:sz w:val="28"/>
          <w:szCs w:val="28"/>
        </w:rPr>
        <w:t>甄</w:t>
      </w:r>
      <w:r w:rsidRPr="00AA0149">
        <w:rPr>
          <w:rFonts w:ascii="標楷體" w:eastAsia="標楷體" w:hAnsi="標楷體"/>
          <w:sz w:val="28"/>
          <w:szCs w:val="28"/>
        </w:rPr>
        <w:t>選學生及家長。</w:t>
      </w:r>
    </w:p>
    <w:p w14:paraId="562A48E1" w14:textId="45329C2B" w:rsidR="00AA0149" w:rsidRPr="00AA0149" w:rsidRDefault="00AA0149" w:rsidP="00AA0149">
      <w:pPr>
        <w:spacing w:before="14" w:after="12" w:line="280" w:lineRule="auto"/>
        <w:ind w:right="85"/>
        <w:rPr>
          <w:rFonts w:ascii="標楷體" w:eastAsia="標楷體" w:hAnsi="標楷體"/>
          <w:sz w:val="28"/>
          <w:szCs w:val="28"/>
        </w:rPr>
      </w:pPr>
      <w:r w:rsidRPr="00AA0149">
        <w:rPr>
          <w:rFonts w:ascii="標楷體" w:eastAsia="標楷體" w:hAnsi="標楷體"/>
          <w:sz w:val="28"/>
          <w:szCs w:val="28"/>
        </w:rPr>
        <w:t>(六) 如有未竟事宜，請聯繫本校</w:t>
      </w:r>
      <w:r w:rsidR="00F250DF">
        <w:rPr>
          <w:rFonts w:ascii="標楷體" w:eastAsia="標楷體" w:hAnsi="標楷體" w:hint="eastAsia"/>
          <w:sz w:val="28"/>
          <w:szCs w:val="28"/>
        </w:rPr>
        <w:t>教務</w:t>
      </w:r>
      <w:r w:rsidRPr="00AA0149">
        <w:rPr>
          <w:rFonts w:ascii="標楷體" w:eastAsia="標楷體" w:hAnsi="標楷體"/>
          <w:sz w:val="28"/>
          <w:szCs w:val="28"/>
        </w:rPr>
        <w:t>處</w:t>
      </w:r>
      <w:r w:rsidR="00F250DF">
        <w:rPr>
          <w:rFonts w:ascii="標楷體" w:eastAsia="標楷體" w:hAnsi="標楷體" w:hint="eastAsia"/>
          <w:sz w:val="28"/>
          <w:szCs w:val="28"/>
        </w:rPr>
        <w:t>王雅玲</w:t>
      </w:r>
      <w:r w:rsidRPr="00AA0149">
        <w:rPr>
          <w:rFonts w:ascii="標楷體" w:eastAsia="標楷體" w:hAnsi="標楷體"/>
          <w:sz w:val="28"/>
          <w:szCs w:val="28"/>
        </w:rPr>
        <w:t>主任(</w:t>
      </w:r>
      <w:r w:rsidR="00F250DF">
        <w:rPr>
          <w:rFonts w:ascii="標楷體" w:eastAsia="標楷體" w:hAnsi="標楷體" w:hint="eastAsia"/>
          <w:sz w:val="28"/>
          <w:szCs w:val="28"/>
        </w:rPr>
        <w:t>26222004#710</w:t>
      </w:r>
      <w:r w:rsidRPr="00AA0149">
        <w:rPr>
          <w:rFonts w:ascii="標楷體" w:eastAsia="標楷體" w:hAnsi="標楷體"/>
          <w:sz w:val="28"/>
          <w:szCs w:val="28"/>
        </w:rPr>
        <w:t>)或</w:t>
      </w:r>
      <w:r w:rsidR="00F250DF">
        <w:rPr>
          <w:rFonts w:ascii="標楷體" w:eastAsia="標楷體" w:hAnsi="標楷體" w:hint="eastAsia"/>
          <w:sz w:val="28"/>
          <w:szCs w:val="28"/>
        </w:rPr>
        <w:t>張家萓組長</w:t>
      </w:r>
    </w:p>
    <w:p w14:paraId="22A2B3B0" w14:textId="0A76AF16" w:rsidR="00AA0149" w:rsidRDefault="00AA0149" w:rsidP="00F250DF">
      <w:pPr>
        <w:spacing w:before="14" w:after="12" w:line="280" w:lineRule="auto"/>
        <w:ind w:right="85" w:firstLineChars="202" w:firstLine="566"/>
        <w:rPr>
          <w:rFonts w:ascii="標楷體" w:eastAsia="標楷體" w:hAnsi="標楷體"/>
          <w:sz w:val="28"/>
          <w:szCs w:val="28"/>
        </w:rPr>
      </w:pPr>
      <w:r w:rsidRPr="00AA0149">
        <w:rPr>
          <w:rFonts w:ascii="標楷體" w:eastAsia="標楷體" w:hAnsi="標楷體"/>
          <w:sz w:val="28"/>
          <w:szCs w:val="28"/>
        </w:rPr>
        <w:t>(</w:t>
      </w:r>
      <w:r w:rsidR="00F250DF">
        <w:rPr>
          <w:rFonts w:ascii="標楷體" w:eastAsia="標楷體" w:hAnsi="標楷體" w:hint="eastAsia"/>
          <w:sz w:val="28"/>
          <w:szCs w:val="28"/>
        </w:rPr>
        <w:t>26222004#714</w:t>
      </w:r>
      <w:r w:rsidRPr="00AA0149">
        <w:rPr>
          <w:rFonts w:ascii="標楷體" w:eastAsia="標楷體" w:hAnsi="標楷體"/>
          <w:sz w:val="28"/>
          <w:szCs w:val="28"/>
        </w:rPr>
        <w:t>)。</w:t>
      </w:r>
    </w:p>
    <w:bookmarkEnd w:id="0"/>
    <w:p w14:paraId="2A71EE88" w14:textId="0627A6DA" w:rsidR="007A53C9" w:rsidRDefault="007A53C9" w:rsidP="007A53C9">
      <w:pPr>
        <w:rPr>
          <w:rFonts w:ascii="標楷體" w:eastAsia="標楷體" w:hAnsi="標楷體"/>
          <w:spacing w:val="-2"/>
          <w:sz w:val="24"/>
          <w:szCs w:val="24"/>
        </w:rPr>
      </w:pPr>
    </w:p>
    <w:p w14:paraId="3A38B417" w14:textId="2C61A75B" w:rsidR="00F250DF" w:rsidRDefault="00F250DF" w:rsidP="007A53C9">
      <w:pPr>
        <w:rPr>
          <w:rFonts w:ascii="標楷體" w:eastAsia="標楷體" w:hAnsi="標楷體"/>
          <w:spacing w:val="-2"/>
          <w:sz w:val="24"/>
          <w:szCs w:val="24"/>
        </w:rPr>
      </w:pPr>
    </w:p>
    <w:p w14:paraId="395E0F19" w14:textId="6875FF08" w:rsidR="00F250DF" w:rsidRDefault="00F250DF" w:rsidP="007A53C9">
      <w:pPr>
        <w:rPr>
          <w:rFonts w:ascii="標楷體" w:eastAsia="標楷體" w:hAnsi="標楷體"/>
          <w:spacing w:val="-2"/>
          <w:sz w:val="24"/>
          <w:szCs w:val="24"/>
        </w:rPr>
      </w:pPr>
    </w:p>
    <w:p w14:paraId="11C5C4A7" w14:textId="4308D2FA" w:rsidR="00F250DF" w:rsidRDefault="00F250DF" w:rsidP="007A53C9">
      <w:pPr>
        <w:rPr>
          <w:rFonts w:ascii="標楷體" w:eastAsia="標楷體" w:hAnsi="標楷體"/>
          <w:spacing w:val="-2"/>
          <w:sz w:val="24"/>
          <w:szCs w:val="24"/>
        </w:rPr>
      </w:pPr>
    </w:p>
    <w:p w14:paraId="4492A36D" w14:textId="77777777" w:rsidR="0038727E" w:rsidRDefault="0038727E" w:rsidP="007A53C9">
      <w:pPr>
        <w:rPr>
          <w:rFonts w:ascii="標楷體" w:eastAsia="標楷體" w:hAnsi="標楷體"/>
          <w:spacing w:val="-2"/>
          <w:sz w:val="24"/>
          <w:szCs w:val="24"/>
        </w:rPr>
      </w:pPr>
    </w:p>
    <w:p w14:paraId="4609F455" w14:textId="06EF4AE8" w:rsidR="00F250DF" w:rsidRDefault="00F250DF" w:rsidP="007A53C9">
      <w:pPr>
        <w:rPr>
          <w:rFonts w:ascii="標楷體" w:eastAsia="標楷體" w:hAnsi="標楷體"/>
          <w:spacing w:val="-2"/>
          <w:sz w:val="24"/>
          <w:szCs w:val="24"/>
        </w:rPr>
      </w:pPr>
    </w:p>
    <w:p w14:paraId="25195A95" w14:textId="58B4D7BA" w:rsidR="00F250DF" w:rsidRDefault="00F250DF" w:rsidP="007A53C9">
      <w:pPr>
        <w:rPr>
          <w:rFonts w:ascii="標楷體" w:eastAsia="標楷體" w:hAnsi="標楷體"/>
          <w:spacing w:val="-2"/>
          <w:sz w:val="24"/>
          <w:szCs w:val="24"/>
        </w:rPr>
      </w:pPr>
    </w:p>
    <w:p w14:paraId="2CC4CCFE" w14:textId="14F8FE9F" w:rsidR="00F250DF" w:rsidRDefault="00F250DF" w:rsidP="007A53C9">
      <w:pPr>
        <w:rPr>
          <w:rFonts w:ascii="標楷體" w:eastAsia="標楷體" w:hAnsi="標楷體"/>
          <w:spacing w:val="-2"/>
          <w:sz w:val="24"/>
          <w:szCs w:val="24"/>
        </w:rPr>
      </w:pPr>
    </w:p>
    <w:p w14:paraId="2F4CE524" w14:textId="33FF6594" w:rsidR="00F250DF" w:rsidRDefault="00F250DF" w:rsidP="007A53C9">
      <w:pPr>
        <w:rPr>
          <w:rFonts w:ascii="標楷體" w:eastAsia="標楷體" w:hAnsi="標楷體"/>
          <w:spacing w:val="-2"/>
          <w:sz w:val="24"/>
          <w:szCs w:val="24"/>
        </w:rPr>
      </w:pPr>
    </w:p>
    <w:p w14:paraId="67E8ADE3" w14:textId="6463D679" w:rsidR="00F250DF" w:rsidRDefault="00F250DF" w:rsidP="007A53C9">
      <w:pPr>
        <w:rPr>
          <w:rFonts w:ascii="標楷體" w:eastAsia="標楷體" w:hAnsi="標楷體"/>
          <w:spacing w:val="-2"/>
          <w:sz w:val="24"/>
          <w:szCs w:val="24"/>
        </w:rPr>
      </w:pPr>
    </w:p>
    <w:p w14:paraId="6527C735" w14:textId="421221A2" w:rsidR="00F250DF" w:rsidRDefault="00F250DF" w:rsidP="007A53C9">
      <w:pPr>
        <w:rPr>
          <w:rFonts w:ascii="標楷體" w:eastAsia="標楷體" w:hAnsi="標楷體"/>
          <w:spacing w:val="-2"/>
          <w:sz w:val="24"/>
          <w:szCs w:val="24"/>
        </w:rPr>
      </w:pPr>
    </w:p>
    <w:p w14:paraId="4CA11479" w14:textId="5A9B50E1" w:rsidR="00F250DF" w:rsidRDefault="00F250DF" w:rsidP="007A53C9">
      <w:pPr>
        <w:rPr>
          <w:rFonts w:ascii="標楷體" w:eastAsia="標楷體" w:hAnsi="標楷體"/>
          <w:spacing w:val="-2"/>
          <w:sz w:val="24"/>
          <w:szCs w:val="24"/>
        </w:rPr>
      </w:pPr>
    </w:p>
    <w:p w14:paraId="137AA94C" w14:textId="63BD8F1D" w:rsidR="00F250DF" w:rsidRDefault="00F250DF" w:rsidP="007A53C9">
      <w:pPr>
        <w:rPr>
          <w:rFonts w:ascii="標楷體" w:eastAsia="標楷體" w:hAnsi="標楷體"/>
          <w:spacing w:val="-2"/>
          <w:sz w:val="24"/>
          <w:szCs w:val="24"/>
        </w:rPr>
      </w:pPr>
    </w:p>
    <w:p w14:paraId="7A2848D0" w14:textId="767E485F" w:rsidR="00F250DF" w:rsidRDefault="00F250DF" w:rsidP="007A53C9">
      <w:pPr>
        <w:rPr>
          <w:rFonts w:ascii="標楷體" w:eastAsia="標楷體" w:hAnsi="標楷體"/>
          <w:spacing w:val="-2"/>
          <w:sz w:val="24"/>
          <w:szCs w:val="24"/>
        </w:rPr>
      </w:pPr>
    </w:p>
    <w:p w14:paraId="65AB6B9B" w14:textId="7C4C0653" w:rsidR="00F250DF" w:rsidRDefault="00F250DF" w:rsidP="007A53C9">
      <w:pPr>
        <w:rPr>
          <w:rFonts w:ascii="標楷體" w:eastAsia="標楷體" w:hAnsi="標楷體"/>
          <w:spacing w:val="-2"/>
          <w:sz w:val="24"/>
          <w:szCs w:val="24"/>
        </w:rPr>
      </w:pPr>
    </w:p>
    <w:p w14:paraId="0B9BA95F" w14:textId="1D302480" w:rsidR="00F250DF" w:rsidRDefault="00F250DF" w:rsidP="007A53C9">
      <w:pPr>
        <w:rPr>
          <w:rFonts w:ascii="標楷體" w:eastAsia="標楷體" w:hAnsi="標楷體"/>
          <w:spacing w:val="-2"/>
          <w:sz w:val="24"/>
          <w:szCs w:val="24"/>
        </w:rPr>
      </w:pPr>
    </w:p>
    <w:p w14:paraId="5AF4FD2B" w14:textId="77777777" w:rsidR="005E08BE" w:rsidRDefault="005E08BE" w:rsidP="007A53C9">
      <w:pPr>
        <w:rPr>
          <w:rFonts w:ascii="標楷體" w:eastAsia="標楷體" w:hAnsi="標楷體"/>
          <w:spacing w:val="-2"/>
          <w:sz w:val="24"/>
          <w:szCs w:val="24"/>
        </w:rPr>
      </w:pPr>
    </w:p>
    <w:p w14:paraId="16469EFF" w14:textId="2E4E4D1E" w:rsidR="00F250DF" w:rsidRDefault="00F250DF" w:rsidP="007A53C9">
      <w:pPr>
        <w:rPr>
          <w:rFonts w:ascii="標楷體" w:eastAsia="標楷體" w:hAnsi="標楷體"/>
          <w:spacing w:val="-2"/>
          <w:sz w:val="24"/>
          <w:szCs w:val="24"/>
        </w:rPr>
      </w:pPr>
    </w:p>
    <w:p w14:paraId="0CF13F62" w14:textId="1E195105" w:rsidR="00F250DF" w:rsidRDefault="00F250DF" w:rsidP="007A53C9">
      <w:pPr>
        <w:rPr>
          <w:rFonts w:ascii="標楷體" w:eastAsia="標楷體" w:hAnsi="標楷體"/>
          <w:spacing w:val="-2"/>
          <w:sz w:val="24"/>
          <w:szCs w:val="24"/>
        </w:rPr>
      </w:pPr>
    </w:p>
    <w:sectPr w:rsidR="00F250DF" w:rsidSect="00751D0E">
      <w:footerReference w:type="default" r:id="rId8"/>
      <w:pgSz w:w="11910" w:h="16840"/>
      <w:pgMar w:top="1420" w:right="780" w:bottom="280" w:left="980" w:header="72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A3AE34" w14:textId="77777777" w:rsidR="00B23663" w:rsidRDefault="00B23663">
      <w:r>
        <w:separator/>
      </w:r>
    </w:p>
  </w:endnote>
  <w:endnote w:type="continuationSeparator" w:id="0">
    <w:p w14:paraId="4644C63E" w14:textId="77777777" w:rsidR="00B23663" w:rsidRDefault="00B236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·s2OcuAe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Microsoft YaHei U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wTeXKai">
    <w:altName w:val="微軟正黑體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TimesNewRomanPSMT">
    <w:altName w:val="微軟正黑體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951774741"/>
      <w:docPartObj>
        <w:docPartGallery w:val="Page Numbers (Bottom of Page)"/>
        <w:docPartUnique/>
      </w:docPartObj>
    </w:sdtPr>
    <w:sdtEndPr/>
    <w:sdtContent>
      <w:p w14:paraId="3B38773E" w14:textId="313E8086" w:rsidR="00751D0E" w:rsidRDefault="00751D0E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zh-TW"/>
          </w:rPr>
          <w:t>2</w:t>
        </w:r>
        <w:r>
          <w:fldChar w:fldCharType="end"/>
        </w:r>
      </w:p>
    </w:sdtContent>
  </w:sdt>
  <w:p w14:paraId="28A7DE86" w14:textId="77777777" w:rsidR="00751D0E" w:rsidRDefault="00751D0E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3D6F6A7" w14:textId="77777777" w:rsidR="00B23663" w:rsidRDefault="00B23663">
      <w:r>
        <w:separator/>
      </w:r>
    </w:p>
  </w:footnote>
  <w:footnote w:type="continuationSeparator" w:id="0">
    <w:p w14:paraId="158B354D" w14:textId="77777777" w:rsidR="00B23663" w:rsidRDefault="00B2366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0B041E"/>
    <w:multiLevelType w:val="hybridMultilevel"/>
    <w:tmpl w:val="27C4ED28"/>
    <w:lvl w:ilvl="0" w:tplc="C324C26A">
      <w:start w:val="1"/>
      <w:numFmt w:val="decimal"/>
      <w:lvlText w:val="%1."/>
      <w:lvlJc w:val="left"/>
      <w:pPr>
        <w:ind w:left="266" w:hanging="241"/>
      </w:pPr>
      <w:rPr>
        <w:rFonts w:ascii="SimSun" w:eastAsia="SimSun" w:hAnsi="SimSun" w:cs="SimSun" w:hint="default"/>
        <w:w w:val="100"/>
        <w:sz w:val="22"/>
        <w:szCs w:val="22"/>
        <w:lang w:val="en-US" w:eastAsia="zh-TW" w:bidi="ar-SA"/>
      </w:rPr>
    </w:lvl>
    <w:lvl w:ilvl="1" w:tplc="098479FC">
      <w:numFmt w:val="bullet"/>
      <w:lvlText w:val="•"/>
      <w:lvlJc w:val="left"/>
      <w:pPr>
        <w:ind w:left="977" w:hanging="241"/>
      </w:pPr>
      <w:rPr>
        <w:rFonts w:hint="default"/>
        <w:lang w:val="en-US" w:eastAsia="zh-TW" w:bidi="ar-SA"/>
      </w:rPr>
    </w:lvl>
    <w:lvl w:ilvl="2" w:tplc="434C2924">
      <w:numFmt w:val="bullet"/>
      <w:lvlText w:val="•"/>
      <w:lvlJc w:val="left"/>
      <w:pPr>
        <w:ind w:left="1695" w:hanging="241"/>
      </w:pPr>
      <w:rPr>
        <w:rFonts w:hint="default"/>
        <w:lang w:val="en-US" w:eastAsia="zh-TW" w:bidi="ar-SA"/>
      </w:rPr>
    </w:lvl>
    <w:lvl w:ilvl="3" w:tplc="97E4AC54">
      <w:numFmt w:val="bullet"/>
      <w:lvlText w:val="•"/>
      <w:lvlJc w:val="left"/>
      <w:pPr>
        <w:ind w:left="2413" w:hanging="241"/>
      </w:pPr>
      <w:rPr>
        <w:rFonts w:hint="default"/>
        <w:lang w:val="en-US" w:eastAsia="zh-TW" w:bidi="ar-SA"/>
      </w:rPr>
    </w:lvl>
    <w:lvl w:ilvl="4" w:tplc="C090D8A8">
      <w:numFmt w:val="bullet"/>
      <w:lvlText w:val="•"/>
      <w:lvlJc w:val="left"/>
      <w:pPr>
        <w:ind w:left="3130" w:hanging="241"/>
      </w:pPr>
      <w:rPr>
        <w:rFonts w:hint="default"/>
        <w:lang w:val="en-US" w:eastAsia="zh-TW" w:bidi="ar-SA"/>
      </w:rPr>
    </w:lvl>
    <w:lvl w:ilvl="5" w:tplc="3CB07AFC">
      <w:numFmt w:val="bullet"/>
      <w:lvlText w:val="•"/>
      <w:lvlJc w:val="left"/>
      <w:pPr>
        <w:ind w:left="3848" w:hanging="241"/>
      </w:pPr>
      <w:rPr>
        <w:rFonts w:hint="default"/>
        <w:lang w:val="en-US" w:eastAsia="zh-TW" w:bidi="ar-SA"/>
      </w:rPr>
    </w:lvl>
    <w:lvl w:ilvl="6" w:tplc="92765BA8">
      <w:numFmt w:val="bullet"/>
      <w:lvlText w:val="•"/>
      <w:lvlJc w:val="left"/>
      <w:pPr>
        <w:ind w:left="4566" w:hanging="241"/>
      </w:pPr>
      <w:rPr>
        <w:rFonts w:hint="default"/>
        <w:lang w:val="en-US" w:eastAsia="zh-TW" w:bidi="ar-SA"/>
      </w:rPr>
    </w:lvl>
    <w:lvl w:ilvl="7" w:tplc="B4F828E2">
      <w:numFmt w:val="bullet"/>
      <w:lvlText w:val="•"/>
      <w:lvlJc w:val="left"/>
      <w:pPr>
        <w:ind w:left="5283" w:hanging="241"/>
      </w:pPr>
      <w:rPr>
        <w:rFonts w:hint="default"/>
        <w:lang w:val="en-US" w:eastAsia="zh-TW" w:bidi="ar-SA"/>
      </w:rPr>
    </w:lvl>
    <w:lvl w:ilvl="8" w:tplc="B5BC8FA0">
      <w:numFmt w:val="bullet"/>
      <w:lvlText w:val="•"/>
      <w:lvlJc w:val="left"/>
      <w:pPr>
        <w:ind w:left="6001" w:hanging="241"/>
      </w:pPr>
      <w:rPr>
        <w:rFonts w:hint="default"/>
        <w:lang w:val="en-US" w:eastAsia="zh-TW" w:bidi="ar-SA"/>
      </w:rPr>
    </w:lvl>
  </w:abstractNum>
  <w:abstractNum w:abstractNumId="1" w15:restartNumberingAfterBreak="0">
    <w:nsid w:val="11343705"/>
    <w:multiLevelType w:val="hybridMultilevel"/>
    <w:tmpl w:val="641E6F1E"/>
    <w:lvl w:ilvl="0" w:tplc="D0C8443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1194054F"/>
    <w:multiLevelType w:val="hybridMultilevel"/>
    <w:tmpl w:val="B666D408"/>
    <w:lvl w:ilvl="0" w:tplc="DFFAF3D8">
      <w:numFmt w:val="bullet"/>
      <w:lvlText w:val="⚫"/>
      <w:lvlJc w:val="left"/>
      <w:pPr>
        <w:ind w:left="447" w:hanging="331"/>
      </w:pPr>
      <w:rPr>
        <w:rFonts w:ascii="Segoe UI Emoji" w:eastAsia="Segoe UI Emoji" w:hAnsi="Segoe UI Emoji" w:cs="Segoe UI Emoji" w:hint="default"/>
        <w:spacing w:val="-1"/>
        <w:w w:val="118"/>
        <w:sz w:val="22"/>
        <w:szCs w:val="22"/>
        <w:lang w:val="en-US" w:eastAsia="zh-TW" w:bidi="ar-SA"/>
      </w:rPr>
    </w:lvl>
    <w:lvl w:ilvl="1" w:tplc="389C25C4">
      <w:numFmt w:val="bullet"/>
      <w:lvlText w:val="•"/>
      <w:lvlJc w:val="left"/>
      <w:pPr>
        <w:ind w:left="719" w:hanging="331"/>
      </w:pPr>
      <w:rPr>
        <w:rFonts w:hint="default"/>
        <w:lang w:val="en-US" w:eastAsia="zh-TW" w:bidi="ar-SA"/>
      </w:rPr>
    </w:lvl>
    <w:lvl w:ilvl="2" w:tplc="52DADA14">
      <w:numFmt w:val="bullet"/>
      <w:lvlText w:val="•"/>
      <w:lvlJc w:val="left"/>
      <w:pPr>
        <w:ind w:left="998" w:hanging="331"/>
      </w:pPr>
      <w:rPr>
        <w:rFonts w:hint="default"/>
        <w:lang w:val="en-US" w:eastAsia="zh-TW" w:bidi="ar-SA"/>
      </w:rPr>
    </w:lvl>
    <w:lvl w:ilvl="3" w:tplc="AB2099D4">
      <w:numFmt w:val="bullet"/>
      <w:lvlText w:val="•"/>
      <w:lvlJc w:val="left"/>
      <w:pPr>
        <w:ind w:left="1277" w:hanging="331"/>
      </w:pPr>
      <w:rPr>
        <w:rFonts w:hint="default"/>
        <w:lang w:val="en-US" w:eastAsia="zh-TW" w:bidi="ar-SA"/>
      </w:rPr>
    </w:lvl>
    <w:lvl w:ilvl="4" w:tplc="C64A9A2A">
      <w:numFmt w:val="bullet"/>
      <w:lvlText w:val="•"/>
      <w:lvlJc w:val="left"/>
      <w:pPr>
        <w:ind w:left="1556" w:hanging="331"/>
      </w:pPr>
      <w:rPr>
        <w:rFonts w:hint="default"/>
        <w:lang w:val="en-US" w:eastAsia="zh-TW" w:bidi="ar-SA"/>
      </w:rPr>
    </w:lvl>
    <w:lvl w:ilvl="5" w:tplc="E9E470FA">
      <w:numFmt w:val="bullet"/>
      <w:lvlText w:val="•"/>
      <w:lvlJc w:val="left"/>
      <w:pPr>
        <w:ind w:left="1835" w:hanging="331"/>
      </w:pPr>
      <w:rPr>
        <w:rFonts w:hint="default"/>
        <w:lang w:val="en-US" w:eastAsia="zh-TW" w:bidi="ar-SA"/>
      </w:rPr>
    </w:lvl>
    <w:lvl w:ilvl="6" w:tplc="BF06BE10">
      <w:numFmt w:val="bullet"/>
      <w:lvlText w:val="•"/>
      <w:lvlJc w:val="left"/>
      <w:pPr>
        <w:ind w:left="2114" w:hanging="331"/>
      </w:pPr>
      <w:rPr>
        <w:rFonts w:hint="default"/>
        <w:lang w:val="en-US" w:eastAsia="zh-TW" w:bidi="ar-SA"/>
      </w:rPr>
    </w:lvl>
    <w:lvl w:ilvl="7" w:tplc="0B947700">
      <w:numFmt w:val="bullet"/>
      <w:lvlText w:val="•"/>
      <w:lvlJc w:val="left"/>
      <w:pPr>
        <w:ind w:left="2393" w:hanging="331"/>
      </w:pPr>
      <w:rPr>
        <w:rFonts w:hint="default"/>
        <w:lang w:val="en-US" w:eastAsia="zh-TW" w:bidi="ar-SA"/>
      </w:rPr>
    </w:lvl>
    <w:lvl w:ilvl="8" w:tplc="D69CB99A">
      <w:numFmt w:val="bullet"/>
      <w:lvlText w:val="•"/>
      <w:lvlJc w:val="left"/>
      <w:pPr>
        <w:ind w:left="2672" w:hanging="331"/>
      </w:pPr>
      <w:rPr>
        <w:rFonts w:hint="default"/>
        <w:lang w:val="en-US" w:eastAsia="zh-TW" w:bidi="ar-SA"/>
      </w:rPr>
    </w:lvl>
  </w:abstractNum>
  <w:abstractNum w:abstractNumId="3" w15:restartNumberingAfterBreak="0">
    <w:nsid w:val="1382233C"/>
    <w:multiLevelType w:val="hybridMultilevel"/>
    <w:tmpl w:val="EA8A2DC8"/>
    <w:lvl w:ilvl="0" w:tplc="DB9ED71C">
      <w:start w:val="1"/>
      <w:numFmt w:val="decimal"/>
      <w:lvlText w:val="%1."/>
      <w:lvlJc w:val="left"/>
      <w:pPr>
        <w:ind w:left="1971" w:hanging="286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en-US" w:eastAsia="zh-TW" w:bidi="ar-SA"/>
      </w:rPr>
    </w:lvl>
    <w:lvl w:ilvl="1" w:tplc="E460DB1E">
      <w:numFmt w:val="bullet"/>
      <w:lvlText w:val="•"/>
      <w:lvlJc w:val="left"/>
      <w:pPr>
        <w:ind w:left="2850" w:hanging="286"/>
      </w:pPr>
      <w:rPr>
        <w:rFonts w:hint="default"/>
        <w:lang w:val="en-US" w:eastAsia="zh-TW" w:bidi="ar-SA"/>
      </w:rPr>
    </w:lvl>
    <w:lvl w:ilvl="2" w:tplc="A318709A">
      <w:numFmt w:val="bullet"/>
      <w:lvlText w:val="•"/>
      <w:lvlJc w:val="left"/>
      <w:pPr>
        <w:ind w:left="3721" w:hanging="286"/>
      </w:pPr>
      <w:rPr>
        <w:rFonts w:hint="default"/>
        <w:lang w:val="en-US" w:eastAsia="zh-TW" w:bidi="ar-SA"/>
      </w:rPr>
    </w:lvl>
    <w:lvl w:ilvl="3" w:tplc="3EC80DF2">
      <w:numFmt w:val="bullet"/>
      <w:lvlText w:val="•"/>
      <w:lvlJc w:val="left"/>
      <w:pPr>
        <w:ind w:left="4591" w:hanging="286"/>
      </w:pPr>
      <w:rPr>
        <w:rFonts w:hint="default"/>
        <w:lang w:val="en-US" w:eastAsia="zh-TW" w:bidi="ar-SA"/>
      </w:rPr>
    </w:lvl>
    <w:lvl w:ilvl="4" w:tplc="79F4F974">
      <w:numFmt w:val="bullet"/>
      <w:lvlText w:val="•"/>
      <w:lvlJc w:val="left"/>
      <w:pPr>
        <w:ind w:left="5462" w:hanging="286"/>
      </w:pPr>
      <w:rPr>
        <w:rFonts w:hint="default"/>
        <w:lang w:val="en-US" w:eastAsia="zh-TW" w:bidi="ar-SA"/>
      </w:rPr>
    </w:lvl>
    <w:lvl w:ilvl="5" w:tplc="8514C234">
      <w:numFmt w:val="bullet"/>
      <w:lvlText w:val="•"/>
      <w:lvlJc w:val="left"/>
      <w:pPr>
        <w:ind w:left="6333" w:hanging="286"/>
      </w:pPr>
      <w:rPr>
        <w:rFonts w:hint="default"/>
        <w:lang w:val="en-US" w:eastAsia="zh-TW" w:bidi="ar-SA"/>
      </w:rPr>
    </w:lvl>
    <w:lvl w:ilvl="6" w:tplc="E2907502">
      <w:numFmt w:val="bullet"/>
      <w:lvlText w:val="•"/>
      <w:lvlJc w:val="left"/>
      <w:pPr>
        <w:ind w:left="7203" w:hanging="286"/>
      </w:pPr>
      <w:rPr>
        <w:rFonts w:hint="default"/>
        <w:lang w:val="en-US" w:eastAsia="zh-TW" w:bidi="ar-SA"/>
      </w:rPr>
    </w:lvl>
    <w:lvl w:ilvl="7" w:tplc="2784696A">
      <w:numFmt w:val="bullet"/>
      <w:lvlText w:val="•"/>
      <w:lvlJc w:val="left"/>
      <w:pPr>
        <w:ind w:left="8074" w:hanging="286"/>
      </w:pPr>
      <w:rPr>
        <w:rFonts w:hint="default"/>
        <w:lang w:val="en-US" w:eastAsia="zh-TW" w:bidi="ar-SA"/>
      </w:rPr>
    </w:lvl>
    <w:lvl w:ilvl="8" w:tplc="8F924EC6">
      <w:numFmt w:val="bullet"/>
      <w:lvlText w:val="•"/>
      <w:lvlJc w:val="left"/>
      <w:pPr>
        <w:ind w:left="8945" w:hanging="286"/>
      </w:pPr>
      <w:rPr>
        <w:rFonts w:hint="default"/>
        <w:lang w:val="en-US" w:eastAsia="zh-TW" w:bidi="ar-SA"/>
      </w:rPr>
    </w:lvl>
  </w:abstractNum>
  <w:abstractNum w:abstractNumId="4" w15:restartNumberingAfterBreak="0">
    <w:nsid w:val="20C86056"/>
    <w:multiLevelType w:val="hybridMultilevel"/>
    <w:tmpl w:val="3D90509E"/>
    <w:lvl w:ilvl="0" w:tplc="28025BF4">
      <w:numFmt w:val="bullet"/>
      <w:lvlText w:val="⚫"/>
      <w:lvlJc w:val="left"/>
      <w:pPr>
        <w:ind w:left="566" w:hanging="449"/>
      </w:pPr>
      <w:rPr>
        <w:rFonts w:ascii="Segoe UI Emoji" w:eastAsia="Segoe UI Emoji" w:hAnsi="Segoe UI Emoji" w:cs="Segoe UI Emoji" w:hint="default"/>
        <w:w w:val="118"/>
        <w:sz w:val="24"/>
        <w:szCs w:val="24"/>
        <w:lang w:val="en-US" w:eastAsia="zh-TW" w:bidi="ar-SA"/>
      </w:rPr>
    </w:lvl>
    <w:lvl w:ilvl="1" w:tplc="0F28AE38">
      <w:numFmt w:val="bullet"/>
      <w:lvlText w:val="•"/>
      <w:lvlJc w:val="left"/>
      <w:pPr>
        <w:ind w:left="827" w:hanging="449"/>
      </w:pPr>
      <w:rPr>
        <w:rFonts w:hint="default"/>
        <w:lang w:val="en-US" w:eastAsia="zh-TW" w:bidi="ar-SA"/>
      </w:rPr>
    </w:lvl>
    <w:lvl w:ilvl="2" w:tplc="30580B1E">
      <w:numFmt w:val="bullet"/>
      <w:lvlText w:val="•"/>
      <w:lvlJc w:val="left"/>
      <w:pPr>
        <w:ind w:left="1094" w:hanging="449"/>
      </w:pPr>
      <w:rPr>
        <w:rFonts w:hint="default"/>
        <w:lang w:val="en-US" w:eastAsia="zh-TW" w:bidi="ar-SA"/>
      </w:rPr>
    </w:lvl>
    <w:lvl w:ilvl="3" w:tplc="E9D8CAD0">
      <w:numFmt w:val="bullet"/>
      <w:lvlText w:val="•"/>
      <w:lvlJc w:val="left"/>
      <w:pPr>
        <w:ind w:left="1361" w:hanging="449"/>
      </w:pPr>
      <w:rPr>
        <w:rFonts w:hint="default"/>
        <w:lang w:val="en-US" w:eastAsia="zh-TW" w:bidi="ar-SA"/>
      </w:rPr>
    </w:lvl>
    <w:lvl w:ilvl="4" w:tplc="2FE4BCC6">
      <w:numFmt w:val="bullet"/>
      <w:lvlText w:val="•"/>
      <w:lvlJc w:val="left"/>
      <w:pPr>
        <w:ind w:left="1628" w:hanging="449"/>
      </w:pPr>
      <w:rPr>
        <w:rFonts w:hint="default"/>
        <w:lang w:val="en-US" w:eastAsia="zh-TW" w:bidi="ar-SA"/>
      </w:rPr>
    </w:lvl>
    <w:lvl w:ilvl="5" w:tplc="7B98D77C">
      <w:numFmt w:val="bullet"/>
      <w:lvlText w:val="•"/>
      <w:lvlJc w:val="left"/>
      <w:pPr>
        <w:ind w:left="1895" w:hanging="449"/>
      </w:pPr>
      <w:rPr>
        <w:rFonts w:hint="default"/>
        <w:lang w:val="en-US" w:eastAsia="zh-TW" w:bidi="ar-SA"/>
      </w:rPr>
    </w:lvl>
    <w:lvl w:ilvl="6" w:tplc="2FD2E466">
      <w:numFmt w:val="bullet"/>
      <w:lvlText w:val="•"/>
      <w:lvlJc w:val="left"/>
      <w:pPr>
        <w:ind w:left="2162" w:hanging="449"/>
      </w:pPr>
      <w:rPr>
        <w:rFonts w:hint="default"/>
        <w:lang w:val="en-US" w:eastAsia="zh-TW" w:bidi="ar-SA"/>
      </w:rPr>
    </w:lvl>
    <w:lvl w:ilvl="7" w:tplc="C19AC296">
      <w:numFmt w:val="bullet"/>
      <w:lvlText w:val="•"/>
      <w:lvlJc w:val="left"/>
      <w:pPr>
        <w:ind w:left="2429" w:hanging="449"/>
      </w:pPr>
      <w:rPr>
        <w:rFonts w:hint="default"/>
        <w:lang w:val="en-US" w:eastAsia="zh-TW" w:bidi="ar-SA"/>
      </w:rPr>
    </w:lvl>
    <w:lvl w:ilvl="8" w:tplc="79D20A74">
      <w:numFmt w:val="bullet"/>
      <w:lvlText w:val="•"/>
      <w:lvlJc w:val="left"/>
      <w:pPr>
        <w:ind w:left="2696" w:hanging="449"/>
      </w:pPr>
      <w:rPr>
        <w:rFonts w:hint="default"/>
        <w:lang w:val="en-US" w:eastAsia="zh-TW" w:bidi="ar-SA"/>
      </w:rPr>
    </w:lvl>
  </w:abstractNum>
  <w:abstractNum w:abstractNumId="5" w15:restartNumberingAfterBreak="0">
    <w:nsid w:val="350671F0"/>
    <w:multiLevelType w:val="hybridMultilevel"/>
    <w:tmpl w:val="A972FD48"/>
    <w:lvl w:ilvl="0" w:tplc="3A72B63A">
      <w:numFmt w:val="bullet"/>
      <w:lvlText w:val="⚫"/>
      <w:lvlJc w:val="left"/>
      <w:pPr>
        <w:ind w:left="566" w:hanging="449"/>
      </w:pPr>
      <w:rPr>
        <w:rFonts w:ascii="Segoe UI Emoji" w:eastAsia="Segoe UI Emoji" w:hAnsi="Segoe UI Emoji" w:cs="Segoe UI Emoji" w:hint="default"/>
        <w:w w:val="118"/>
        <w:sz w:val="24"/>
        <w:szCs w:val="24"/>
        <w:lang w:val="en-US" w:eastAsia="zh-TW" w:bidi="ar-SA"/>
      </w:rPr>
    </w:lvl>
    <w:lvl w:ilvl="1" w:tplc="878A6290">
      <w:numFmt w:val="bullet"/>
      <w:lvlText w:val="•"/>
      <w:lvlJc w:val="left"/>
      <w:pPr>
        <w:ind w:left="783" w:hanging="449"/>
      </w:pPr>
      <w:rPr>
        <w:rFonts w:hint="default"/>
        <w:lang w:val="en-US" w:eastAsia="zh-TW" w:bidi="ar-SA"/>
      </w:rPr>
    </w:lvl>
    <w:lvl w:ilvl="2" w:tplc="87AC4EB0">
      <w:numFmt w:val="bullet"/>
      <w:lvlText w:val="•"/>
      <w:lvlJc w:val="left"/>
      <w:pPr>
        <w:ind w:left="1006" w:hanging="449"/>
      </w:pPr>
      <w:rPr>
        <w:rFonts w:hint="default"/>
        <w:lang w:val="en-US" w:eastAsia="zh-TW" w:bidi="ar-SA"/>
      </w:rPr>
    </w:lvl>
    <w:lvl w:ilvl="3" w:tplc="10364548">
      <w:numFmt w:val="bullet"/>
      <w:lvlText w:val="•"/>
      <w:lvlJc w:val="left"/>
      <w:pPr>
        <w:ind w:left="1229" w:hanging="449"/>
      </w:pPr>
      <w:rPr>
        <w:rFonts w:hint="default"/>
        <w:lang w:val="en-US" w:eastAsia="zh-TW" w:bidi="ar-SA"/>
      </w:rPr>
    </w:lvl>
    <w:lvl w:ilvl="4" w:tplc="5D2AA790">
      <w:numFmt w:val="bullet"/>
      <w:lvlText w:val="•"/>
      <w:lvlJc w:val="left"/>
      <w:pPr>
        <w:ind w:left="1453" w:hanging="449"/>
      </w:pPr>
      <w:rPr>
        <w:rFonts w:hint="default"/>
        <w:lang w:val="en-US" w:eastAsia="zh-TW" w:bidi="ar-SA"/>
      </w:rPr>
    </w:lvl>
    <w:lvl w:ilvl="5" w:tplc="CB62F59E">
      <w:numFmt w:val="bullet"/>
      <w:lvlText w:val="•"/>
      <w:lvlJc w:val="left"/>
      <w:pPr>
        <w:ind w:left="1676" w:hanging="449"/>
      </w:pPr>
      <w:rPr>
        <w:rFonts w:hint="default"/>
        <w:lang w:val="en-US" w:eastAsia="zh-TW" w:bidi="ar-SA"/>
      </w:rPr>
    </w:lvl>
    <w:lvl w:ilvl="6" w:tplc="36363016">
      <w:numFmt w:val="bullet"/>
      <w:lvlText w:val="•"/>
      <w:lvlJc w:val="left"/>
      <w:pPr>
        <w:ind w:left="1899" w:hanging="449"/>
      </w:pPr>
      <w:rPr>
        <w:rFonts w:hint="default"/>
        <w:lang w:val="en-US" w:eastAsia="zh-TW" w:bidi="ar-SA"/>
      </w:rPr>
    </w:lvl>
    <w:lvl w:ilvl="7" w:tplc="2CC4E64C">
      <w:numFmt w:val="bullet"/>
      <w:lvlText w:val="•"/>
      <w:lvlJc w:val="left"/>
      <w:pPr>
        <w:ind w:left="2123" w:hanging="449"/>
      </w:pPr>
      <w:rPr>
        <w:rFonts w:hint="default"/>
        <w:lang w:val="en-US" w:eastAsia="zh-TW" w:bidi="ar-SA"/>
      </w:rPr>
    </w:lvl>
    <w:lvl w:ilvl="8" w:tplc="7C2C4266">
      <w:numFmt w:val="bullet"/>
      <w:lvlText w:val="•"/>
      <w:lvlJc w:val="left"/>
      <w:pPr>
        <w:ind w:left="2346" w:hanging="449"/>
      </w:pPr>
      <w:rPr>
        <w:rFonts w:hint="default"/>
        <w:lang w:val="en-US" w:eastAsia="zh-TW" w:bidi="ar-SA"/>
      </w:rPr>
    </w:lvl>
  </w:abstractNum>
  <w:abstractNum w:abstractNumId="6" w15:restartNumberingAfterBreak="0">
    <w:nsid w:val="5F5336DD"/>
    <w:multiLevelType w:val="hybridMultilevel"/>
    <w:tmpl w:val="09348E2E"/>
    <w:lvl w:ilvl="0" w:tplc="FFD66888">
      <w:numFmt w:val="bullet"/>
      <w:lvlText w:val="⚫"/>
      <w:lvlJc w:val="left"/>
      <w:pPr>
        <w:ind w:left="447" w:hanging="331"/>
      </w:pPr>
      <w:rPr>
        <w:rFonts w:ascii="Segoe UI Emoji" w:eastAsia="Segoe UI Emoji" w:hAnsi="Segoe UI Emoji" w:cs="Segoe UI Emoji" w:hint="default"/>
        <w:spacing w:val="-1"/>
        <w:w w:val="118"/>
        <w:sz w:val="22"/>
        <w:szCs w:val="22"/>
        <w:lang w:val="en-US" w:eastAsia="zh-TW" w:bidi="ar-SA"/>
      </w:rPr>
    </w:lvl>
    <w:lvl w:ilvl="1" w:tplc="A9C0A462">
      <w:numFmt w:val="bullet"/>
      <w:lvlText w:val="•"/>
      <w:lvlJc w:val="left"/>
      <w:pPr>
        <w:ind w:left="719" w:hanging="331"/>
      </w:pPr>
      <w:rPr>
        <w:rFonts w:hint="default"/>
        <w:lang w:val="en-US" w:eastAsia="zh-TW" w:bidi="ar-SA"/>
      </w:rPr>
    </w:lvl>
    <w:lvl w:ilvl="2" w:tplc="D68AE6F6">
      <w:numFmt w:val="bullet"/>
      <w:lvlText w:val="•"/>
      <w:lvlJc w:val="left"/>
      <w:pPr>
        <w:ind w:left="998" w:hanging="331"/>
      </w:pPr>
      <w:rPr>
        <w:rFonts w:hint="default"/>
        <w:lang w:val="en-US" w:eastAsia="zh-TW" w:bidi="ar-SA"/>
      </w:rPr>
    </w:lvl>
    <w:lvl w:ilvl="3" w:tplc="F31E87B0">
      <w:numFmt w:val="bullet"/>
      <w:lvlText w:val="•"/>
      <w:lvlJc w:val="left"/>
      <w:pPr>
        <w:ind w:left="1277" w:hanging="331"/>
      </w:pPr>
      <w:rPr>
        <w:rFonts w:hint="default"/>
        <w:lang w:val="en-US" w:eastAsia="zh-TW" w:bidi="ar-SA"/>
      </w:rPr>
    </w:lvl>
    <w:lvl w:ilvl="4" w:tplc="CE94C35E">
      <w:numFmt w:val="bullet"/>
      <w:lvlText w:val="•"/>
      <w:lvlJc w:val="left"/>
      <w:pPr>
        <w:ind w:left="1556" w:hanging="331"/>
      </w:pPr>
      <w:rPr>
        <w:rFonts w:hint="default"/>
        <w:lang w:val="en-US" w:eastAsia="zh-TW" w:bidi="ar-SA"/>
      </w:rPr>
    </w:lvl>
    <w:lvl w:ilvl="5" w:tplc="7EC4B468">
      <w:numFmt w:val="bullet"/>
      <w:lvlText w:val="•"/>
      <w:lvlJc w:val="left"/>
      <w:pPr>
        <w:ind w:left="1835" w:hanging="331"/>
      </w:pPr>
      <w:rPr>
        <w:rFonts w:hint="default"/>
        <w:lang w:val="en-US" w:eastAsia="zh-TW" w:bidi="ar-SA"/>
      </w:rPr>
    </w:lvl>
    <w:lvl w:ilvl="6" w:tplc="A6BCF0A6">
      <w:numFmt w:val="bullet"/>
      <w:lvlText w:val="•"/>
      <w:lvlJc w:val="left"/>
      <w:pPr>
        <w:ind w:left="2114" w:hanging="331"/>
      </w:pPr>
      <w:rPr>
        <w:rFonts w:hint="default"/>
        <w:lang w:val="en-US" w:eastAsia="zh-TW" w:bidi="ar-SA"/>
      </w:rPr>
    </w:lvl>
    <w:lvl w:ilvl="7" w:tplc="C1346244">
      <w:numFmt w:val="bullet"/>
      <w:lvlText w:val="•"/>
      <w:lvlJc w:val="left"/>
      <w:pPr>
        <w:ind w:left="2393" w:hanging="331"/>
      </w:pPr>
      <w:rPr>
        <w:rFonts w:hint="default"/>
        <w:lang w:val="en-US" w:eastAsia="zh-TW" w:bidi="ar-SA"/>
      </w:rPr>
    </w:lvl>
    <w:lvl w:ilvl="8" w:tplc="315CE358">
      <w:numFmt w:val="bullet"/>
      <w:lvlText w:val="•"/>
      <w:lvlJc w:val="left"/>
      <w:pPr>
        <w:ind w:left="2672" w:hanging="331"/>
      </w:pPr>
      <w:rPr>
        <w:rFonts w:hint="default"/>
        <w:lang w:val="en-US" w:eastAsia="zh-TW" w:bidi="ar-SA"/>
      </w:rPr>
    </w:lvl>
  </w:abstractNum>
  <w:abstractNum w:abstractNumId="7" w15:restartNumberingAfterBreak="0">
    <w:nsid w:val="77276AC5"/>
    <w:multiLevelType w:val="hybridMultilevel"/>
    <w:tmpl w:val="0972B382"/>
    <w:lvl w:ilvl="0" w:tplc="85CC73C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78940640"/>
    <w:multiLevelType w:val="hybridMultilevel"/>
    <w:tmpl w:val="EA1A97A6"/>
    <w:lvl w:ilvl="0" w:tplc="5B30D894">
      <w:numFmt w:val="bullet"/>
      <w:lvlText w:val="⚫"/>
      <w:lvlJc w:val="left"/>
      <w:pPr>
        <w:ind w:left="447" w:hanging="331"/>
      </w:pPr>
      <w:rPr>
        <w:rFonts w:ascii="Segoe UI Emoji" w:eastAsia="Segoe UI Emoji" w:hAnsi="Segoe UI Emoji" w:cs="Segoe UI Emoji" w:hint="default"/>
        <w:spacing w:val="-1"/>
        <w:w w:val="118"/>
        <w:sz w:val="22"/>
        <w:szCs w:val="22"/>
        <w:lang w:val="en-US" w:eastAsia="zh-TW" w:bidi="ar-SA"/>
      </w:rPr>
    </w:lvl>
    <w:lvl w:ilvl="1" w:tplc="234699CE">
      <w:numFmt w:val="bullet"/>
      <w:lvlText w:val="•"/>
      <w:lvlJc w:val="left"/>
      <w:pPr>
        <w:ind w:left="719" w:hanging="331"/>
      </w:pPr>
      <w:rPr>
        <w:rFonts w:hint="default"/>
        <w:lang w:val="en-US" w:eastAsia="zh-TW" w:bidi="ar-SA"/>
      </w:rPr>
    </w:lvl>
    <w:lvl w:ilvl="2" w:tplc="0630ABC8">
      <w:numFmt w:val="bullet"/>
      <w:lvlText w:val="•"/>
      <w:lvlJc w:val="left"/>
      <w:pPr>
        <w:ind w:left="998" w:hanging="331"/>
      </w:pPr>
      <w:rPr>
        <w:rFonts w:hint="default"/>
        <w:lang w:val="en-US" w:eastAsia="zh-TW" w:bidi="ar-SA"/>
      </w:rPr>
    </w:lvl>
    <w:lvl w:ilvl="3" w:tplc="95788008">
      <w:numFmt w:val="bullet"/>
      <w:lvlText w:val="•"/>
      <w:lvlJc w:val="left"/>
      <w:pPr>
        <w:ind w:left="1277" w:hanging="331"/>
      </w:pPr>
      <w:rPr>
        <w:rFonts w:hint="default"/>
        <w:lang w:val="en-US" w:eastAsia="zh-TW" w:bidi="ar-SA"/>
      </w:rPr>
    </w:lvl>
    <w:lvl w:ilvl="4" w:tplc="2DCEB9D6">
      <w:numFmt w:val="bullet"/>
      <w:lvlText w:val="•"/>
      <w:lvlJc w:val="left"/>
      <w:pPr>
        <w:ind w:left="1556" w:hanging="331"/>
      </w:pPr>
      <w:rPr>
        <w:rFonts w:hint="default"/>
        <w:lang w:val="en-US" w:eastAsia="zh-TW" w:bidi="ar-SA"/>
      </w:rPr>
    </w:lvl>
    <w:lvl w:ilvl="5" w:tplc="B980D92E">
      <w:numFmt w:val="bullet"/>
      <w:lvlText w:val="•"/>
      <w:lvlJc w:val="left"/>
      <w:pPr>
        <w:ind w:left="1835" w:hanging="331"/>
      </w:pPr>
      <w:rPr>
        <w:rFonts w:hint="default"/>
        <w:lang w:val="en-US" w:eastAsia="zh-TW" w:bidi="ar-SA"/>
      </w:rPr>
    </w:lvl>
    <w:lvl w:ilvl="6" w:tplc="53ECE7C8">
      <w:numFmt w:val="bullet"/>
      <w:lvlText w:val="•"/>
      <w:lvlJc w:val="left"/>
      <w:pPr>
        <w:ind w:left="2114" w:hanging="331"/>
      </w:pPr>
      <w:rPr>
        <w:rFonts w:hint="default"/>
        <w:lang w:val="en-US" w:eastAsia="zh-TW" w:bidi="ar-SA"/>
      </w:rPr>
    </w:lvl>
    <w:lvl w:ilvl="7" w:tplc="75AA7576">
      <w:numFmt w:val="bullet"/>
      <w:lvlText w:val="•"/>
      <w:lvlJc w:val="left"/>
      <w:pPr>
        <w:ind w:left="2393" w:hanging="331"/>
      </w:pPr>
      <w:rPr>
        <w:rFonts w:hint="default"/>
        <w:lang w:val="en-US" w:eastAsia="zh-TW" w:bidi="ar-SA"/>
      </w:rPr>
    </w:lvl>
    <w:lvl w:ilvl="8" w:tplc="B94C3066">
      <w:numFmt w:val="bullet"/>
      <w:lvlText w:val="•"/>
      <w:lvlJc w:val="left"/>
      <w:pPr>
        <w:ind w:left="2672" w:hanging="331"/>
      </w:pPr>
      <w:rPr>
        <w:rFonts w:hint="default"/>
        <w:lang w:val="en-US" w:eastAsia="zh-TW" w:bidi="ar-SA"/>
      </w:r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2"/>
  </w:num>
  <w:num w:numId="5">
    <w:abstractNumId w:val="8"/>
  </w:num>
  <w:num w:numId="6">
    <w:abstractNumId w:val="4"/>
  </w:num>
  <w:num w:numId="7">
    <w:abstractNumId w:val="0"/>
  </w:num>
  <w:num w:numId="8">
    <w:abstractNumId w:val="7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bordersDoNotSurroundHeader/>
  <w:bordersDoNotSurroundFooter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16DD"/>
    <w:rsid w:val="00035094"/>
    <w:rsid w:val="0009178D"/>
    <w:rsid w:val="00094FE7"/>
    <w:rsid w:val="000B3B7A"/>
    <w:rsid w:val="000C1898"/>
    <w:rsid w:val="0025009C"/>
    <w:rsid w:val="002B1266"/>
    <w:rsid w:val="002B16DD"/>
    <w:rsid w:val="002D7AE1"/>
    <w:rsid w:val="00331198"/>
    <w:rsid w:val="0038148D"/>
    <w:rsid w:val="00383988"/>
    <w:rsid w:val="0038727E"/>
    <w:rsid w:val="003D4DA6"/>
    <w:rsid w:val="00403DCF"/>
    <w:rsid w:val="00405D91"/>
    <w:rsid w:val="00411A5F"/>
    <w:rsid w:val="00413724"/>
    <w:rsid w:val="004611BF"/>
    <w:rsid w:val="0047588D"/>
    <w:rsid w:val="00567FDC"/>
    <w:rsid w:val="00587442"/>
    <w:rsid w:val="005D38CB"/>
    <w:rsid w:val="005E0404"/>
    <w:rsid w:val="005E08BE"/>
    <w:rsid w:val="005E31BA"/>
    <w:rsid w:val="005E3804"/>
    <w:rsid w:val="00610D91"/>
    <w:rsid w:val="006D1873"/>
    <w:rsid w:val="006E4829"/>
    <w:rsid w:val="006F551A"/>
    <w:rsid w:val="0072166B"/>
    <w:rsid w:val="00751D0E"/>
    <w:rsid w:val="007A53C9"/>
    <w:rsid w:val="0082291A"/>
    <w:rsid w:val="00860F90"/>
    <w:rsid w:val="008778DB"/>
    <w:rsid w:val="009211D9"/>
    <w:rsid w:val="00990958"/>
    <w:rsid w:val="009A7BE1"/>
    <w:rsid w:val="009E468B"/>
    <w:rsid w:val="00AA0149"/>
    <w:rsid w:val="00B02507"/>
    <w:rsid w:val="00B17DD9"/>
    <w:rsid w:val="00B23663"/>
    <w:rsid w:val="00B4330B"/>
    <w:rsid w:val="00BC07E9"/>
    <w:rsid w:val="00BE286B"/>
    <w:rsid w:val="00BE3AF4"/>
    <w:rsid w:val="00C34337"/>
    <w:rsid w:val="00C851FF"/>
    <w:rsid w:val="00D02606"/>
    <w:rsid w:val="00DC728A"/>
    <w:rsid w:val="00E86EC3"/>
    <w:rsid w:val="00E879D1"/>
    <w:rsid w:val="00EC2172"/>
    <w:rsid w:val="00EF5AA5"/>
    <w:rsid w:val="00F00338"/>
    <w:rsid w:val="00F250DF"/>
    <w:rsid w:val="00F537C1"/>
    <w:rsid w:val="00FC08E3"/>
    <w:rsid w:val="00FE50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EF0AB03"/>
  <w15:docId w15:val="{245B1437-6C04-45DD-8040-FD506B52B3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A0149"/>
    <w:rPr>
      <w:rFonts w:ascii="SimSun" w:eastAsia="SimSun" w:hAnsi="SimSun" w:cs="SimSun"/>
      <w:lang w:eastAsia="zh-TW"/>
    </w:rPr>
  </w:style>
  <w:style w:type="paragraph" w:styleId="1">
    <w:name w:val="heading 1"/>
    <w:basedOn w:val="a"/>
    <w:uiPriority w:val="9"/>
    <w:qFormat/>
    <w:pPr>
      <w:spacing w:line="479" w:lineRule="exact"/>
      <w:ind w:left="687"/>
      <w:outlineLvl w:val="0"/>
    </w:pPr>
    <w:rPr>
      <w:rFonts w:ascii="Microsoft YaHei UI" w:eastAsia="Microsoft YaHei UI" w:hAnsi="Microsoft YaHei UI" w:cs="Microsoft YaHei UI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Pr>
      <w:sz w:val="24"/>
      <w:szCs w:val="24"/>
    </w:rPr>
  </w:style>
  <w:style w:type="paragraph" w:styleId="a5">
    <w:name w:val="List Paragraph"/>
    <w:basedOn w:val="a"/>
    <w:uiPriority w:val="1"/>
    <w:qFormat/>
    <w:pPr>
      <w:spacing w:before="91"/>
      <w:ind w:left="1971" w:hanging="287"/>
    </w:pPr>
    <w:rPr>
      <w:rFonts w:ascii="Times New Roman" w:eastAsia="Times New Roman" w:hAnsi="Times New Roman" w:cs="Times New Roman"/>
    </w:rPr>
  </w:style>
  <w:style w:type="paragraph" w:customStyle="1" w:styleId="TableParagraph">
    <w:name w:val="Table Paragraph"/>
    <w:basedOn w:val="a"/>
    <w:uiPriority w:val="1"/>
    <w:qFormat/>
  </w:style>
  <w:style w:type="paragraph" w:styleId="a6">
    <w:name w:val="header"/>
    <w:basedOn w:val="a"/>
    <w:link w:val="a7"/>
    <w:uiPriority w:val="99"/>
    <w:unhideWhenUsed/>
    <w:rsid w:val="00094FE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094FE7"/>
    <w:rPr>
      <w:rFonts w:ascii="SimSun" w:eastAsia="SimSun" w:hAnsi="SimSun" w:cs="SimSun"/>
      <w:sz w:val="20"/>
      <w:szCs w:val="20"/>
      <w:lang w:eastAsia="zh-TW"/>
    </w:rPr>
  </w:style>
  <w:style w:type="paragraph" w:styleId="a8">
    <w:name w:val="footer"/>
    <w:basedOn w:val="a"/>
    <w:link w:val="a9"/>
    <w:uiPriority w:val="99"/>
    <w:unhideWhenUsed/>
    <w:rsid w:val="00094FE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094FE7"/>
    <w:rPr>
      <w:rFonts w:ascii="SimSun" w:eastAsia="SimSun" w:hAnsi="SimSun" w:cs="SimSun"/>
      <w:sz w:val="20"/>
      <w:szCs w:val="20"/>
      <w:lang w:eastAsia="zh-TW"/>
    </w:rPr>
  </w:style>
  <w:style w:type="table" w:styleId="aa">
    <w:name w:val="Table Grid"/>
    <w:basedOn w:val="a1"/>
    <w:uiPriority w:val="39"/>
    <w:rsid w:val="0047588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4">
    <w:name w:val="本文 字元"/>
    <w:basedOn w:val="a0"/>
    <w:link w:val="a3"/>
    <w:uiPriority w:val="1"/>
    <w:rsid w:val="00AA0149"/>
    <w:rPr>
      <w:rFonts w:ascii="SimSun" w:eastAsia="SimSun" w:hAnsi="SimSun" w:cs="SimSun"/>
      <w:sz w:val="24"/>
      <w:szCs w:val="24"/>
      <w:lang w:eastAsia="zh-T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8799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2627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884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811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328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326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644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638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122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190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767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995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A879F80-4879-47E7-AB6E-AEB1647D06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154</TotalTime>
  <Pages>2</Pages>
  <Words>201</Words>
  <Characters>1152</Characters>
  <Application>Microsoft Office Word</Application>
  <DocSecurity>0</DocSecurity>
  <Lines>9</Lines>
  <Paragraphs>2</Paragraphs>
  <ScaleCrop>false</ScaleCrop>
  <Company/>
  <LinksUpToDate>false</LinksUpToDate>
  <CharactersWithSpaces>1351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附錄7　舞蹈社實施計畫</dc:title>
  <dc:creator>usd</dc:creator>
  <cp:lastModifiedBy>希之 王</cp:lastModifiedBy>
  <cp:revision>9</cp:revision>
  <cp:lastPrinted>2025-12-12T03:50:00Z</cp:lastPrinted>
  <dcterms:created xsi:type="dcterms:W3CDTF">2025-12-11T09:30:00Z</dcterms:created>
  <dcterms:modified xsi:type="dcterms:W3CDTF">2025-12-12T03:51:00Z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2024-04-01T00:00:00Z</vt:filetime>
  </property>
  <property fmtid="{D5CDD505-2E9C-101B-9397-08002B2CF9AE}" pid="3" name="Creator">
    <vt:lpwstr>Acrobat PDFMaker 15 Word 版</vt:lpwstr>
  </property>
  <property fmtid="{D5CDD505-2E9C-101B-9397-08002B2CF9AE}" pid="4" name="LastSaved">
    <vt:filetime>2024-11-05T00:00:00Z</vt:filetime>
  </property>
</Properties>
</file>