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44676" w:rsidRPr="00CD4944" w:rsidRDefault="00422CE9" w:rsidP="00AD6B06">
      <w:pPr>
        <w:pStyle w:val="1"/>
        <w:spacing w:before="0" w:afterLines="50" w:after="120" w:line="500" w:lineRule="exact"/>
        <w:jc w:val="center"/>
        <w:rPr>
          <w:rFonts w:ascii="標楷體" w:eastAsia="標楷體" w:hAnsi="標楷體" w:cs="Google Sans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民防團隊編組人員教育訓練授課文稿</w:t>
      </w:r>
    </w:p>
    <w:p w14:paraId="00000003" w14:textId="0C176086" w:rsidR="00644676" w:rsidRPr="00CD4944" w:rsidRDefault="00422CE9" w:rsidP="002A4E76">
      <w:pPr>
        <w:pStyle w:val="2"/>
        <w:spacing w:before="0" w:afterLines="50" w:after="120" w:line="500" w:lineRule="exact"/>
        <w:ind w:left="1602" w:hangingChars="500" w:hanging="1602"/>
        <w:jc w:val="both"/>
        <w:rPr>
          <w:rFonts w:ascii="標楷體" w:eastAsia="標楷體" w:hAnsi="標楷體" w:cs="Google Sans Text"/>
          <w:b w:val="0"/>
          <w:bCs w:val="0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課程主題：重大暴力事件與天然災害因應作為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——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從1219北車案與0403/0923災害看《全民安全指引》實務應用</w:t>
      </w:r>
    </w:p>
    <w:p w14:paraId="00000004" w14:textId="4A1C6475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建議閱讀時間：30-45分鐘</w:t>
      </w:r>
    </w:p>
    <w:p w14:paraId="00000005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適用對象：民防大隊、義警、義消、巡守隊及一般民眾</w:t>
      </w:r>
    </w:p>
    <w:p w14:paraId="00000006" w14:textId="2D31E71A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核心教材：</w:t>
      </w:r>
      <w:r w:rsidR="0018361F">
        <w:rPr>
          <w:rFonts w:ascii="標楷體" w:eastAsia="標楷體" w:hAnsi="標楷體" w:cs="Google Sans Text" w:hint="eastAsia"/>
          <w:color w:val="1F1F1F"/>
          <w:sz w:val="32"/>
          <w:szCs w:val="32"/>
        </w:rPr>
        <w:t>「</w:t>
      </w:r>
      <w:r w:rsidR="0018361F" w:rsidRPr="00CD4944">
        <w:rPr>
          <w:rFonts w:ascii="標楷體" w:eastAsia="標楷體" w:hAnsi="標楷體" w:cs="Google Sans Text"/>
          <w:color w:val="1F1F1F"/>
          <w:sz w:val="32"/>
          <w:szCs w:val="32"/>
        </w:rPr>
        <w:t>全民安全指引</w:t>
      </w:r>
      <w:r w:rsidR="0018361F">
        <w:rPr>
          <w:rFonts w:ascii="標楷體" w:eastAsia="標楷體" w:hAnsi="標楷體" w:cs="Google Sans Text" w:hint="eastAsia"/>
          <w:color w:val="1F1F1F"/>
          <w:sz w:val="32"/>
          <w:szCs w:val="32"/>
        </w:rPr>
        <w:t>」</w:t>
      </w:r>
    </w:p>
    <w:p w14:paraId="00000007" w14:textId="53504964" w:rsidR="00644676" w:rsidRPr="00CD4944" w:rsidRDefault="00422CE9" w:rsidP="00AD6B06">
      <w:pPr>
        <w:pStyle w:val="3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第一章、導論：為什麼我們需要這堂課？</w:t>
      </w:r>
    </w:p>
    <w:p w14:paraId="00000008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各位民防夥伴，大家好。</w:t>
      </w:r>
    </w:p>
    <w:p w14:paraId="00000009" w14:textId="13DAA90C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大家手邊應該都有一本</w:t>
      </w:r>
      <w:r w:rsidR="0018361F">
        <w:rPr>
          <w:rFonts w:ascii="標楷體" w:eastAsia="標楷體" w:hAnsi="標楷體" w:cs="Google Sans Text" w:hint="eastAsia"/>
          <w:color w:val="1F1F1F"/>
          <w:sz w:val="32"/>
          <w:szCs w:val="32"/>
        </w:rPr>
        <w:t>「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全民安全指引</w:t>
      </w:r>
      <w:r w:rsidR="0018361F">
        <w:rPr>
          <w:rFonts w:ascii="標楷體" w:eastAsia="標楷體" w:hAnsi="標楷體" w:cs="Google Sans Text" w:hint="eastAsia"/>
          <w:color w:val="1F1F1F"/>
          <w:sz w:val="32"/>
          <w:szCs w:val="32"/>
        </w:rPr>
        <w:t>」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。過去，很多人可能覺得這只是一本政府發的宣導品，拿回家就放在一邊了。但今天這堂課，我要請大家重新看待這本書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——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在災難發生時，它就是我們的「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保命符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」。</w:t>
      </w:r>
    </w:p>
    <w:p w14:paraId="0000000A" w14:textId="074D8579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身處的時代變了。現在的威脅不再單純。早上可能發生地震，下午可能暴雨淹水，甚至在搭捷運、逛街的時候，都可能遇到像「1219</w:t>
      </w:r>
      <w:r w:rsidR="00AA5E26">
        <w:rPr>
          <w:rFonts w:ascii="標楷體" w:eastAsia="標楷體" w:hAnsi="標楷體" w:cs="Google Sans Text" w:hint="eastAsia"/>
          <w:color w:val="1F1F1F"/>
          <w:sz w:val="32"/>
          <w:szCs w:val="32"/>
        </w:rPr>
        <w:t>臺</w:t>
      </w:r>
      <w:bookmarkStart w:id="0" w:name="_GoBack"/>
      <w:bookmarkEnd w:id="0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北車站」那樣的隨機攻擊事件。這就是所謂的「複合式災害」。</w:t>
      </w:r>
    </w:p>
    <w:p w14:paraId="0000000B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在這樣的環境下，民防人員的角色是什麼？</w:t>
      </w:r>
    </w:p>
    <w:p w14:paraId="0000000C" w14:textId="4182CCDD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過去，大家可能覺得民防就是幫忙搬搬物資、指揮交通。但在現在的防災體系裡，各位是社區的「第一線指揮官」。</w:t>
      </w:r>
    </w:p>
    <w:p w14:paraId="0000000D" w14:textId="1228698A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當災難發生，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救護車</w:t>
      </w:r>
      <w:r w:rsidRPr="00CD4944">
        <w:rPr>
          <w:rFonts w:ascii="標楷體" w:eastAsia="標楷體" w:hAnsi="標楷體" w:cs="Google Sans Text"/>
          <w:sz w:val="32"/>
          <w:szCs w:val="32"/>
        </w:rPr>
        <w:t>還沒到、警察還在路上的那5到10分鐘「黃金空白期」，現場會不會失控？傷患能不能活下來？全看各位能不能做出正確的判斷。</w:t>
      </w:r>
    </w:p>
    <w:p w14:paraId="0000000E" w14:textId="73E294D6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今天這一個小時，我們不講枯燥的理論。我們要用三個真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lastRenderedPageBreak/>
        <w:t>實發生的故事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——</w:t>
      </w:r>
      <w:proofErr w:type="gramEnd"/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1219北車隨機攻擊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、</w:t>
      </w:r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0403花蓮地震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、</w:t>
      </w:r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0923馬太</w:t>
      </w:r>
      <w:proofErr w:type="gramStart"/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鞍溪水災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——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來告訴大家，如何運用這本手冊活下來，並且保護你的家人與社區。</w:t>
      </w:r>
    </w:p>
    <w:p w14:paraId="0000000F" w14:textId="379DACFB" w:rsidR="00644676" w:rsidRPr="00CD4944" w:rsidRDefault="00422CE9" w:rsidP="00AD6B06">
      <w:pPr>
        <w:pStyle w:val="3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第二章、重大暴力事件應變：以1219北車案為</w:t>
      </w:r>
      <w:proofErr w:type="gramStart"/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鑑</w:t>
      </w:r>
      <w:proofErr w:type="gramEnd"/>
    </w:p>
    <w:p w14:paraId="00000010" w14:textId="69B44DB3" w:rsidR="00644676" w:rsidRPr="00CD4944" w:rsidRDefault="0018361F" w:rsidP="00AD6B06">
      <w:pPr>
        <w:pStyle w:val="4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>
        <w:rPr>
          <w:rFonts w:ascii="標楷體" w:eastAsia="標楷體" w:hAnsi="標楷體" w:cs="Google Sans" w:hint="eastAsia"/>
          <w:color w:val="1F1F1F"/>
          <w:sz w:val="32"/>
          <w:szCs w:val="32"/>
        </w:rPr>
        <w:t>一、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案例還原：封閉空間的恐慌</w:t>
      </w:r>
    </w:p>
    <w:p w14:paraId="00000011" w14:textId="1024988B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讓我們把時間回到</w:t>
      </w:r>
      <w:r w:rsidRPr="00CD4944">
        <w:rPr>
          <w:rFonts w:ascii="標楷體" w:eastAsia="標楷體" w:hAnsi="標楷體" w:cs="Google Sans Text"/>
          <w:sz w:val="32"/>
          <w:szCs w:val="32"/>
        </w:rPr>
        <w:t>2025年12月19日的傍晚。地點是大家都很熟悉的</w:t>
      </w:r>
      <w:proofErr w:type="gramStart"/>
      <w:r w:rsidR="009A3BE5">
        <w:rPr>
          <w:rFonts w:ascii="標楷體" w:eastAsia="標楷體" w:hAnsi="標楷體" w:cs="Google Sans Text" w:hint="eastAsia"/>
          <w:sz w:val="32"/>
          <w:szCs w:val="32"/>
        </w:rPr>
        <w:t>臺</w:t>
      </w:r>
      <w:proofErr w:type="gramEnd"/>
      <w:r w:rsidRPr="00CD4944">
        <w:rPr>
          <w:rFonts w:ascii="標楷體" w:eastAsia="標楷體" w:hAnsi="標楷體" w:cs="Google Sans Text"/>
          <w:sz w:val="32"/>
          <w:szCs w:val="32"/>
        </w:rPr>
        <w:t>北車站地下街。那是一個週五的下班時間，人潮非常多。</w:t>
      </w:r>
    </w:p>
    <w:p w14:paraId="00000012" w14:textId="4174EF66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突然間，M7出口附近傳來尖叫聲，緊接著是濃煙。一名男子（張嫌）投擲了煙霧彈，並持刀攻擊路人。</w:t>
      </w:r>
    </w:p>
    <w:p w14:paraId="00000013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如果是你，在現場會怎麼做？</w:t>
      </w:r>
    </w:p>
    <w:p w14:paraId="00000014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很多人第一反應是「發生什麼事？去看看！」（這是錯的，好奇心會害死人）。</w:t>
      </w:r>
    </w:p>
    <w:p w14:paraId="00000015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更多人的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反應</w:t>
      </w:r>
      <w:r w:rsidRPr="00CD4944">
        <w:rPr>
          <w:rFonts w:ascii="標楷體" w:eastAsia="標楷體" w:hAnsi="標楷體" w:cs="Google Sans Text"/>
          <w:sz w:val="32"/>
          <w:szCs w:val="32"/>
        </w:rPr>
        <w:t>是「快跑！」，然後跟著人群盲目衝撞。在北車這種地下迷宮，盲目奔跑往往導致嚴重的踩踏傷亡。</w:t>
      </w:r>
    </w:p>
    <w:p w14:paraId="00000016" w14:textId="25452C22" w:rsidR="00644676" w:rsidRPr="00CD4944" w:rsidRDefault="0018361F" w:rsidP="00AD6B06">
      <w:pPr>
        <w:pStyle w:val="4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>
        <w:rPr>
          <w:rFonts w:ascii="標楷體" w:eastAsia="標楷體" w:hAnsi="標楷體" w:cs="Google Sans" w:hint="eastAsia"/>
          <w:color w:val="1F1F1F"/>
          <w:sz w:val="32"/>
          <w:szCs w:val="32"/>
        </w:rPr>
        <w:t>二、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民防應變三招：跑、藏、傳</w:t>
      </w:r>
    </w:p>
    <w:p w14:paraId="00000017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面對這類「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孤狼式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攻擊」或「無差別暴力」，手冊裡的三個字就是我們的行動準則：</w:t>
      </w:r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跑、藏、傳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。</w:t>
      </w:r>
    </w:p>
    <w:p w14:paraId="00000018" w14:textId="2D61AC84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</w:t>
      </w:r>
      <w:proofErr w:type="gramStart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一</w:t>
      </w:r>
      <w:proofErr w:type="gramEnd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第一招：跑(Run)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——</w:t>
      </w:r>
      <w:proofErr w:type="gramEnd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反向疏散與斷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捨</w:t>
      </w:r>
      <w:proofErr w:type="gramEnd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離</w:t>
      </w:r>
    </w:p>
    <w:p w14:paraId="00000019" w14:textId="1723FF39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1、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往哪跑</w:t>
      </w:r>
      <w:proofErr w:type="gramEnd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？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不要跟著人群擠向同一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個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出口。民防人員要利用對地形的熟悉，</w:t>
      </w:r>
      <w:r w:rsidR="00422CE9" w:rsidRPr="006662C6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引導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群眾往「反方向」或「次要通道」（如貨梯、緊急安全梯）移動。</w:t>
      </w:r>
    </w:p>
    <w:p w14:paraId="0000001A" w14:textId="23560FE1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2、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怎麼跑？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1219案的監視器畫面告訴我們一個慘痛教訓：許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lastRenderedPageBreak/>
        <w:t>多人拖著29吋的大行李箱逃命，結果絆倒自己，也絆倒後面一整排人。</w:t>
      </w:r>
    </w:p>
    <w:p w14:paraId="0000001B" w14:textId="37ABFC1C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3、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民防話術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：在這種時候，各位要拿出威嚴，大聲吼叫：「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丟掉行李！命比較重要！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」這句話能瞬間喚醒群眾的生存本能</w:t>
      </w:r>
      <w:r w:rsidR="00422CE9" w:rsidRPr="00CD4944">
        <w:rPr>
          <w:rFonts w:ascii="標楷體" w:eastAsia="標楷體" w:hAnsi="標楷體" w:cs="Google Sans Text"/>
          <w:color w:val="444746"/>
          <w:sz w:val="32"/>
          <w:szCs w:val="32"/>
          <w:vertAlign w:val="superscript"/>
        </w:rPr>
        <w:t>1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。</w:t>
      </w:r>
    </w:p>
    <w:p w14:paraId="0000001C" w14:textId="11698B95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(二)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第二招：藏(Hide)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——</w:t>
      </w:r>
      <w:proofErr w:type="gramEnd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讓自己消失</w:t>
      </w:r>
    </w:p>
    <w:p w14:paraId="0000001D" w14:textId="191C86D5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1、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掩護(Cover)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：如果你跑不掉，就要躲。躲在哪裡？窗簾後面？錯！</w:t>
      </w:r>
      <w:r w:rsidR="00422CE9" w:rsidRPr="006662C6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窗簾擋不住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刀子，更擋不住子彈。要找水泥柱、自動販賣機、實心櫃檯，這叫「掩護」。</w:t>
      </w:r>
    </w:p>
    <w:p w14:paraId="0000001E" w14:textId="58B1CD35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2、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阻絕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：如果躲進房間，第一件事是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鎖門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。不能鎖？就把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桌椅推去頂住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門。</w:t>
      </w:r>
    </w:p>
    <w:p w14:paraId="0000001F" w14:textId="0F5C745E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3、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靜音紀律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：這點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最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關鍵。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躲好之後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，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手機立刻關靜音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，連震動都要關掉。想像一下，你躲得好好的，突然一聲LINE的「叮咚」，歹徒馬上就知道你在哪裡了。螢幕亮度也要調到最暗。</w:t>
      </w:r>
    </w:p>
    <w:p w14:paraId="00000020" w14:textId="30BF5DD9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(三)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第三招：傳(Call)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——</w:t>
      </w:r>
      <w:proofErr w:type="gramEnd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給警察要的情報</w:t>
      </w:r>
    </w:p>
    <w:p w14:paraId="00000021" w14:textId="388013E4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color w:val="1F1F1F"/>
          <w:sz w:val="32"/>
          <w:szCs w:val="32"/>
        </w:rPr>
        <w:t>1、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等到安全了，才打110。</w:t>
      </w:r>
    </w:p>
    <w:p w14:paraId="00000022" w14:textId="2487E54D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2、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講什麼？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警察</w:t>
      </w:r>
      <w:r w:rsidR="00422CE9" w:rsidRPr="006662C6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不想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聽尖叫聲。他們需要「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戰術情資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」：</w:t>
      </w:r>
    </w:p>
    <w:p w14:paraId="00000023" w14:textId="26A4F6C5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152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(1)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Who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：歹徒穿什麼？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（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如：黑衣、防毒面具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）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。</w:t>
      </w:r>
    </w:p>
    <w:p w14:paraId="00000024" w14:textId="62C7497B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152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(2)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What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拿什麼武器？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這是最重要的。是刀？是槍？還是汽油彈？這決定了趕來的警察要穿什麼防護裝備。1219案中，如果警方早知道有汽油彈，部署就會完全不同。</w:t>
      </w:r>
    </w:p>
    <w:p w14:paraId="00000025" w14:textId="42960004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152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(3)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Where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：精確位置。（不要只說在北車，要說「M7出口往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lastRenderedPageBreak/>
        <w:t>中山站連通道」）。</w:t>
      </w:r>
    </w:p>
    <w:p w14:paraId="00000026" w14:textId="1A682D2D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3、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不能說話怎麼辦？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請大家現在就下載「110視訊報案App」。它可以讓你用打字的，甚至傳送現場畫面給警察，而且不會發出聲音。</w:t>
      </w:r>
    </w:p>
    <w:p w14:paraId="00000027" w14:textId="1909C348" w:rsidR="00644676" w:rsidRPr="00CD4944" w:rsidRDefault="006662C6" w:rsidP="00AD6B06">
      <w:pPr>
        <w:pStyle w:val="4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>
        <w:rPr>
          <w:rFonts w:ascii="標楷體" w:eastAsia="標楷體" w:hAnsi="標楷體" w:cs="Google Sans" w:hint="eastAsia"/>
          <w:color w:val="1F1F1F"/>
          <w:sz w:val="32"/>
          <w:szCs w:val="32"/>
        </w:rPr>
        <w:t>三、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關鍵技能：</w:t>
      </w:r>
      <w:r w:rsidR="001E509D">
        <w:rPr>
          <w:rFonts w:ascii="標楷體" w:eastAsia="標楷體" w:hAnsi="標楷體" w:cs="Google Sans" w:hint="eastAsia"/>
          <w:color w:val="1F1F1F"/>
          <w:sz w:val="32"/>
          <w:szCs w:val="32"/>
        </w:rPr>
        <w:t>緊急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止血(</w:t>
      </w:r>
      <w:proofErr w:type="spellStart"/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Stopthe</w:t>
      </w:r>
      <w:proofErr w:type="spellEnd"/>
      <w:r w:rsidR="001E509D">
        <w:rPr>
          <w:rFonts w:ascii="標楷體" w:eastAsia="標楷體" w:hAnsi="標楷體" w:cs="Google Sans" w:hint="eastAsia"/>
          <w:color w:val="1F1F1F"/>
          <w:sz w:val="32"/>
          <w:szCs w:val="32"/>
        </w:rPr>
        <w:t xml:space="preserve"> 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Bleed)</w:t>
      </w:r>
    </w:p>
    <w:p w14:paraId="00000028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在暴力現場，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死因</w:t>
      </w:r>
      <w:r w:rsidRPr="00CD4944">
        <w:rPr>
          <w:rFonts w:ascii="標楷體" w:eastAsia="標楷體" w:hAnsi="標楷體" w:cs="Google Sans Text"/>
          <w:sz w:val="32"/>
          <w:szCs w:val="32"/>
        </w:rPr>
        <w:t>第一名通常不是器官受損，而是「失血過多」。救護車可能因為交通癱瘓進不來，這時候，你就是傷患唯一的希望。</w:t>
      </w:r>
    </w:p>
    <w:p w14:paraId="00000029" w14:textId="65B7A63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請記住口訣：「壓、止」。</w:t>
      </w:r>
    </w:p>
    <w:p w14:paraId="0000002A" w14:textId="2BE1BAA1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</w:t>
      </w:r>
      <w:proofErr w:type="gramStart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一</w:t>
      </w:r>
      <w:proofErr w:type="gramEnd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直接加壓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：看到血噴出來，直接用手或布用力壓住傷口。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千萬不要壓兩下就放開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看血止</w:t>
      </w:r>
      <w:proofErr w:type="gramEnd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了沒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，那會把剛凝固的血塊沖開。要一直壓，壓到手酸換人壓，直到醫護人員接手。</w:t>
      </w:r>
    </w:p>
    <w:p w14:paraId="0000002B" w14:textId="21BBCE88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(二)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止血帶</w:t>
      </w:r>
      <w:r w:rsidR="001E509D" w:rsidRPr="001E509D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(Tourniquet)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：如果是手腳大出血，壓不住，就要用止血帶。</w:t>
      </w:r>
    </w:p>
    <w:p w14:paraId="0000002C" w14:textId="6E7B16F9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1、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綁哪裡？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傷口上方（靠近心臟那邊）5-10公分。看不清楚傷口？就綁在大腿根部或手臂根部，越高越好。</w:t>
      </w:r>
    </w:p>
    <w:p w14:paraId="0000002D" w14:textId="032D4C91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2、</w:t>
      </w:r>
      <w:proofErr w:type="gramStart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轉多緊</w:t>
      </w:r>
      <w:proofErr w:type="gramEnd"/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？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轉到「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血不流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、脈搏摸不到」為止。</w:t>
      </w:r>
    </w:p>
    <w:p w14:paraId="0000002E" w14:textId="3D3C516B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1140" w:hangingChars="150" w:hanging="4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3、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心理建設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綁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止血帶非常痛，傷患會慘叫。這時候你要鐵石心腸地告訴他：「痛代表你在活著，忍耐！」。</w:t>
      </w:r>
    </w:p>
    <w:p w14:paraId="0000002F" w14:textId="7BDEFEC2" w:rsidR="00644676" w:rsidRPr="00CD4944" w:rsidRDefault="00422CE9" w:rsidP="00AD6B06">
      <w:pPr>
        <w:pStyle w:val="3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第三章、天然災害應變：韌性防災決策</w:t>
      </w:r>
    </w:p>
    <w:p w14:paraId="00000030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講完人為暴力，我們來看老天爺的考驗。</w:t>
      </w:r>
    </w:p>
    <w:p w14:paraId="00000031" w14:textId="34E05F80" w:rsidR="00644676" w:rsidRPr="00CD4944" w:rsidRDefault="006662C6" w:rsidP="00AD6B06">
      <w:pPr>
        <w:pStyle w:val="4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>
        <w:rPr>
          <w:rFonts w:ascii="標楷體" w:eastAsia="標楷體" w:hAnsi="標楷體" w:cs="Google Sans" w:hint="eastAsia"/>
          <w:color w:val="1F1F1F"/>
          <w:sz w:val="32"/>
          <w:szCs w:val="32"/>
        </w:rPr>
        <w:t>一、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地震應變：0403花蓮經驗</w:t>
      </w:r>
    </w:p>
    <w:p w14:paraId="00000032" w14:textId="1EBC8832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lastRenderedPageBreak/>
        <w:t>0403地震教了我們什麼？</w:t>
      </w:r>
    </w:p>
    <w:p w14:paraId="00000033" w14:textId="41C19FB6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</w:t>
      </w:r>
      <w:proofErr w:type="gramStart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一</w:t>
      </w:r>
      <w:proofErr w:type="gramEnd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DCH(趴下、掩護、穩住)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：這是唯一正解。</w:t>
      </w:r>
    </w:p>
    <w:p w14:paraId="00000034" w14:textId="575D7EDF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(二)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迷思破解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：千萬不要信奉「黃金三角」（躲在櫃子旁）。因為房子倒塌的方向無法預測，躲在家具旁反而容易被擠壓。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躲在堅固桌子底下保護頭頸部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才是對的。</w:t>
      </w:r>
    </w:p>
    <w:p w14:paraId="00000035" w14:textId="402E9644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(三)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災後民防任務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：地震停了之後，民防人員要協助巡視社區。</w:t>
      </w:r>
    </w:p>
    <w:p w14:paraId="00000036" w14:textId="1EE7C3C9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152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1、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看裂縫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：注意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樑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柱上有沒有出現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「X型裂縫」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？那是結構被破壞的徵兆，隨時會倒，要馬上拉封鎖線。</w:t>
      </w:r>
    </w:p>
    <w:p w14:paraId="00000037" w14:textId="2BABE0ED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152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2、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聞味道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：聞到瓦斯味，立即疏散，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嚴禁開關任何電器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（連電燈開關都不要碰），以免火花引爆。</w:t>
      </w:r>
    </w:p>
    <w:p w14:paraId="00000038" w14:textId="03317BFD" w:rsidR="00644676" w:rsidRPr="00CD4944" w:rsidRDefault="006662C6" w:rsidP="00AD6B06">
      <w:pPr>
        <w:pStyle w:val="4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>
        <w:rPr>
          <w:rFonts w:ascii="標楷體" w:eastAsia="標楷體" w:hAnsi="標楷體" w:cs="Google Sans" w:hint="eastAsia"/>
          <w:color w:val="1F1F1F"/>
          <w:sz w:val="32"/>
          <w:szCs w:val="32"/>
        </w:rPr>
        <w:t>二、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水災應變：0923馬太</w:t>
      </w:r>
      <w:proofErr w:type="gramStart"/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鞍溪</w:t>
      </w:r>
      <w:r w:rsidR="006600EC">
        <w:rPr>
          <w:rFonts w:ascii="標楷體" w:eastAsia="標楷體" w:hAnsi="標楷體" w:cs="Google Sans" w:hint="eastAsia"/>
          <w:color w:val="1F1F1F"/>
          <w:sz w:val="32"/>
          <w:szCs w:val="32"/>
        </w:rPr>
        <w:t>溢</w:t>
      </w:r>
      <w:proofErr w:type="gramEnd"/>
      <w:r w:rsidR="006600EC">
        <w:rPr>
          <w:rFonts w:ascii="標楷體" w:eastAsia="標楷體" w:hAnsi="標楷體" w:cs="Google Sans" w:hint="eastAsia"/>
          <w:color w:val="1F1F1F"/>
          <w:sz w:val="32"/>
          <w:szCs w:val="32"/>
        </w:rPr>
        <w:t>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經驗</w:t>
      </w:r>
    </w:p>
    <w:p w14:paraId="00000039" w14:textId="5B6E02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0923的水災來得又急又快。在都會區或堤防邊，我們要教導民眾一個「避難黃金交叉點」的觀念：</w:t>
      </w:r>
    </w:p>
    <w:p w14:paraId="0000003A" w14:textId="01CA5195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</w:t>
      </w:r>
      <w:proofErr w:type="gramStart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一</w:t>
      </w:r>
      <w:proofErr w:type="gramEnd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什麼時候「跑出去」（水平避難）？</w:t>
      </w:r>
    </w:p>
    <w:p w14:paraId="0000003B" w14:textId="7335AE72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880"/>
        <w:jc w:val="both"/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當水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還沒淹上來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，但政府已經發布「潰堤警報」或「土石流黃色警戒」時。這時候路是通的，要盡快開車或走到收容所。</w:t>
      </w:r>
    </w:p>
    <w:p w14:paraId="0000003C" w14:textId="5F60C8CB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(二)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什麼時候「往上跑」（垂直避難）？</w:t>
      </w:r>
    </w:p>
    <w:p w14:paraId="0000003D" w14:textId="1DD77A31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1520" w:hangingChars="200" w:hanging="64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color w:val="1F1F1F"/>
          <w:sz w:val="32"/>
          <w:szCs w:val="32"/>
        </w:rPr>
        <w:t>1、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當水已經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淹到膝蓋（約50公分）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，或者水流很急的時候。</w:t>
      </w:r>
    </w:p>
    <w:p w14:paraId="0000003E" w14:textId="7CF088F6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400" w:left="152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2、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嚴禁強行涉水！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這是0923很多傷亡的主因。水深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及膝時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，浮力會讓你站不穩，而且混濁的泥水會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蓋住被沖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開的人孔蓋，一腳踩空就沒了。這時候，直接上二樓，或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lastRenderedPageBreak/>
        <w:t>者爬到高處等待救援。</w:t>
      </w:r>
    </w:p>
    <w:p w14:paraId="0000003F" w14:textId="02B88DC4" w:rsidR="00644676" w:rsidRPr="00CD4944" w:rsidRDefault="006662C6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100" w:left="86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(三)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弱勢優先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：民防人員平時就要知道，你負責的區域裡，哪一戶是獨居老人？哪一戶有坐輪椅的？一旦發布大雨特報，不要等命令，先去敲門協助他們撤離。這就是「全社會防衛韌性」的精神。</w:t>
      </w:r>
    </w:p>
    <w:p w14:paraId="00000040" w14:textId="54E6FC1D" w:rsidR="00644676" w:rsidRPr="00CD4944" w:rsidRDefault="00422CE9" w:rsidP="00AD6B06">
      <w:pPr>
        <w:pStyle w:val="3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第四章、資訊防衛與數位工具</w:t>
      </w:r>
    </w:p>
    <w:p w14:paraId="00000041" w14:textId="3C2A97E7" w:rsidR="00644676" w:rsidRPr="00CD4944" w:rsidRDefault="006662C6" w:rsidP="00AD6B06">
      <w:pPr>
        <w:pStyle w:val="4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>
        <w:rPr>
          <w:rFonts w:ascii="標楷體" w:eastAsia="標楷體" w:hAnsi="標楷體" w:cs="Google Sans" w:hint="eastAsia"/>
          <w:color w:val="1F1F1F"/>
          <w:sz w:val="32"/>
          <w:szCs w:val="32"/>
        </w:rPr>
        <w:t>一、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對抗假訊息：定海神針</w:t>
      </w:r>
    </w:p>
    <w:p w14:paraId="00000042" w14:textId="33EBF203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在0923水災時，網路上流傳一張「花蓮女童被沖走」的照片，後來證實是拿舊照片造謠。</w:t>
      </w:r>
    </w:p>
    <w:p w14:paraId="00000043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這種假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訊息</w:t>
      </w:r>
      <w:r w:rsidRPr="00CD4944">
        <w:rPr>
          <w:rFonts w:ascii="標楷體" w:eastAsia="標楷體" w:hAnsi="標楷體" w:cs="Google Sans Text"/>
          <w:sz w:val="32"/>
          <w:szCs w:val="32"/>
        </w:rPr>
        <w:t>會造成</w:t>
      </w:r>
      <w:proofErr w:type="gramStart"/>
      <w:r w:rsidRPr="00CD4944">
        <w:rPr>
          <w:rFonts w:ascii="標楷體" w:eastAsia="標楷體" w:hAnsi="標楷體" w:cs="Google Sans Text"/>
          <w:sz w:val="32"/>
          <w:szCs w:val="32"/>
        </w:rPr>
        <w:t>恐慌，</w:t>
      </w:r>
      <w:proofErr w:type="gramEnd"/>
      <w:r w:rsidRPr="00CD4944">
        <w:rPr>
          <w:rFonts w:ascii="標楷體" w:eastAsia="標楷體" w:hAnsi="標楷體" w:cs="Google Sans Text"/>
          <w:sz w:val="32"/>
          <w:szCs w:val="32"/>
        </w:rPr>
        <w:t>甚至讓救災資源跑錯地方。</w:t>
      </w:r>
    </w:p>
    <w:p w14:paraId="00000044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身為民防人員，你們是社區的「定海神針」。</w:t>
      </w:r>
    </w:p>
    <w:p w14:paraId="00000045" w14:textId="4BA03708" w:rsidR="00644676" w:rsidRPr="00CD4944" w:rsidRDefault="00614C6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200" w:left="108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</w:t>
      </w:r>
      <w:proofErr w:type="gramStart"/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一</w:t>
      </w:r>
      <w:proofErr w:type="gramEnd"/>
      <w:r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不轉傳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：未經官方（中央災害應變中心、縣市政府）證實的消息，絕對不要轉到社區群組。</w:t>
      </w:r>
    </w:p>
    <w:p w14:paraId="00000046" w14:textId="45EDE12F" w:rsidR="00644676" w:rsidRPr="00CD4944" w:rsidRDefault="00614C6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200" w:left="1081" w:hangingChars="200" w:hanging="641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(二)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幫闢謠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：看到謠言，</w:t>
      </w:r>
      <w:proofErr w:type="gramStart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請貼出</w:t>
      </w:r>
      <w:proofErr w:type="gramEnd"/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官方連結澄清。</w:t>
      </w:r>
    </w:p>
    <w:p w14:paraId="00000047" w14:textId="65A4C960" w:rsidR="00644676" w:rsidRPr="00CD4944" w:rsidRDefault="00614C69" w:rsidP="00AD6B06">
      <w:pPr>
        <w:pStyle w:val="4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>
        <w:rPr>
          <w:rFonts w:ascii="標楷體" w:eastAsia="標楷體" w:hAnsi="標楷體" w:cs="Google Sans" w:hint="eastAsia"/>
          <w:color w:val="1F1F1F"/>
          <w:sz w:val="32"/>
          <w:szCs w:val="32"/>
        </w:rPr>
        <w:t>二、</w:t>
      </w:r>
      <w:r w:rsidR="00422CE9" w:rsidRPr="00CD4944">
        <w:rPr>
          <w:rFonts w:ascii="標楷體" w:eastAsia="標楷體" w:hAnsi="標楷體" w:cs="Google Sans"/>
          <w:color w:val="1F1F1F"/>
          <w:sz w:val="32"/>
          <w:szCs w:val="32"/>
        </w:rPr>
        <w:t>必備數位工具</w:t>
      </w:r>
    </w:p>
    <w:p w14:paraId="00000048" w14:textId="6A70AC1A" w:rsidR="00644676" w:rsidRPr="00CD4944" w:rsidRDefault="00422CE9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請各位學員拿出手機，檢查有沒有這個App：</w:t>
      </w:r>
    </w:p>
    <w:p w14:paraId="0000004A" w14:textId="1A53F6FF" w:rsidR="00644676" w:rsidRDefault="00132087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1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新細明體" w:hint="eastAsia"/>
          <w:b/>
          <w:bCs/>
          <w:color w:val="1F1F1F"/>
          <w:sz w:val="32"/>
          <w:szCs w:val="32"/>
        </w:rPr>
        <w:t>警政服務</w:t>
      </w:r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App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：這就是數位版的《全民安全指引》，告訴你最近的</w:t>
      </w:r>
      <w:r w:rsidR="00E323FE" w:rsidRPr="00E323FE">
        <w:rPr>
          <w:rFonts w:ascii="標楷體" w:eastAsia="標楷體" w:hAnsi="標楷體" w:cs="Google Sans Text"/>
          <w:color w:val="1F1F1F"/>
          <w:sz w:val="32"/>
          <w:szCs w:val="32"/>
        </w:rPr>
        <w:t>防空</w:t>
      </w:r>
      <w:r w:rsidR="00E323FE" w:rsidRPr="00E323FE">
        <w:rPr>
          <w:rFonts w:ascii="標楷體" w:eastAsia="標楷體" w:hAnsi="標楷體" w:cs="Google Sans Text" w:hint="eastAsia"/>
          <w:color w:val="1F1F1F"/>
          <w:sz w:val="32"/>
          <w:szCs w:val="32"/>
        </w:rPr>
        <w:t>避難</w:t>
      </w:r>
      <w:r w:rsidR="00E323FE">
        <w:rPr>
          <w:rFonts w:ascii="標楷體" w:eastAsia="標楷體" w:hAnsi="標楷體" w:cs="Google Sans Text" w:hint="eastAsia"/>
          <w:color w:val="1F1F1F"/>
          <w:sz w:val="32"/>
          <w:szCs w:val="32"/>
        </w:rPr>
        <w:t>處所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在哪裡</w:t>
      </w:r>
      <w:r w:rsidRPr="00CD4944">
        <w:rPr>
          <w:rFonts w:ascii="標楷體" w:eastAsia="標楷體" w:hAnsi="標楷體" w:cs="Google Sans Text" w:hint="eastAsia"/>
          <w:color w:val="1F1F1F"/>
          <w:sz w:val="32"/>
          <w:szCs w:val="32"/>
        </w:rPr>
        <w:t>、也可以</w:t>
      </w:r>
      <w:r w:rsidR="00422CE9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110報案</w:t>
      </w:r>
      <w:r w:rsidR="00422CE9" w:rsidRPr="00CD4944">
        <w:rPr>
          <w:rFonts w:ascii="標楷體" w:eastAsia="標楷體" w:hAnsi="標楷體" w:cs="Google Sans Text"/>
          <w:color w:val="1F1F1F"/>
          <w:sz w:val="32"/>
          <w:szCs w:val="32"/>
        </w:rPr>
        <w:t>。</w:t>
      </w:r>
    </w:p>
    <w:p w14:paraId="4F78A98E" w14:textId="62DD28D6" w:rsidR="00202619" w:rsidRPr="00202619" w:rsidRDefault="00202619" w:rsidP="00202619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1"/>
        <w:jc w:val="both"/>
        <w:rPr>
          <w:rFonts w:ascii="標楷體" w:eastAsia="標楷體" w:hAnsi="標楷體" w:cs="Google Sans Text"/>
          <w:sz w:val="32"/>
          <w:szCs w:val="32"/>
        </w:rPr>
      </w:pPr>
      <w:r w:rsidRPr="00202619">
        <w:rPr>
          <w:rFonts w:ascii="標楷體" w:eastAsia="標楷體" w:hAnsi="標楷體" w:cs="新細明體"/>
          <w:b/>
          <w:bCs/>
          <w:color w:val="1F1F1F"/>
          <w:sz w:val="32"/>
          <w:szCs w:val="32"/>
        </w:rPr>
        <w:t>全民防災e點通App：</w:t>
      </w:r>
      <w:r w:rsidRPr="00202619">
        <w:rPr>
          <w:rFonts w:ascii="標楷體" w:eastAsia="標楷體" w:hAnsi="標楷體" w:cs="Google Sans Text"/>
          <w:sz w:val="32"/>
          <w:szCs w:val="32"/>
        </w:rPr>
        <w:t>提供民眾更便捷</w:t>
      </w:r>
      <w:proofErr w:type="gramStart"/>
      <w:r w:rsidRPr="00202619">
        <w:rPr>
          <w:rFonts w:ascii="標楷體" w:eastAsia="標楷體" w:hAnsi="標楷體" w:cs="Google Sans Text"/>
          <w:sz w:val="32"/>
          <w:szCs w:val="32"/>
        </w:rPr>
        <w:t>的災防資訊</w:t>
      </w:r>
      <w:proofErr w:type="gramEnd"/>
      <w:r w:rsidRPr="00202619">
        <w:rPr>
          <w:rFonts w:ascii="標楷體" w:eastAsia="標楷體" w:hAnsi="標楷體" w:cs="Google Sans Text" w:hint="eastAsia"/>
          <w:sz w:val="32"/>
          <w:szCs w:val="32"/>
        </w:rPr>
        <w:t>、</w:t>
      </w:r>
      <w:r w:rsidRPr="00202619">
        <w:rPr>
          <w:rFonts w:ascii="標楷體" w:eastAsia="標楷體" w:hAnsi="標楷體" w:cs="Google Sans Text"/>
          <w:sz w:val="32"/>
          <w:szCs w:val="32"/>
        </w:rPr>
        <w:t>查詢避難收容處所、急救醫院</w:t>
      </w:r>
      <w:r w:rsidRPr="00202619">
        <w:rPr>
          <w:rFonts w:ascii="標楷體" w:eastAsia="標楷體" w:hAnsi="標楷體" w:cs="Google Sans Text" w:hint="eastAsia"/>
          <w:sz w:val="32"/>
          <w:szCs w:val="32"/>
        </w:rPr>
        <w:t>，</w:t>
      </w:r>
      <w:r w:rsidRPr="00202619">
        <w:rPr>
          <w:rFonts w:ascii="標楷體" w:eastAsia="標楷體" w:hAnsi="標楷體" w:cs="Google Sans Text"/>
          <w:sz w:val="32"/>
          <w:szCs w:val="32"/>
        </w:rPr>
        <w:t>它可以設定「我的防災卡」。</w:t>
      </w:r>
    </w:p>
    <w:p w14:paraId="0000004B" w14:textId="77777777" w:rsidR="00644676" w:rsidRPr="00CD4944" w:rsidRDefault="00422CE9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226AD8">
        <w:rPr>
          <w:rFonts w:ascii="標楷體" w:eastAsia="標楷體" w:hAnsi="標楷體" w:cs="Google Sans Text"/>
          <w:color w:val="1F1F1F"/>
          <w:sz w:val="32"/>
          <w:szCs w:val="32"/>
        </w:rPr>
        <w:t>還有</w:t>
      </w:r>
      <w:r w:rsidRPr="00CD4944">
        <w:rPr>
          <w:rFonts w:ascii="標楷體" w:eastAsia="標楷體" w:hAnsi="標楷體" w:cs="Google Sans Text"/>
          <w:sz w:val="32"/>
          <w:szCs w:val="32"/>
        </w:rPr>
        <w:t>一個重要的設定：「斷訊集合點」。</w:t>
      </w:r>
    </w:p>
    <w:p w14:paraId="0000004C" w14:textId="2D8C8DB7" w:rsidR="00644676" w:rsidRPr="00CD4944" w:rsidRDefault="00422CE9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226AD8">
        <w:rPr>
          <w:rFonts w:ascii="標楷體" w:eastAsia="標楷體" w:hAnsi="標楷體" w:cs="Google Sans Text"/>
          <w:color w:val="1F1F1F"/>
          <w:sz w:val="32"/>
          <w:szCs w:val="32"/>
        </w:rPr>
        <w:t>如果</w:t>
      </w:r>
      <w:r w:rsidRPr="00CD4944">
        <w:rPr>
          <w:rFonts w:ascii="標楷體" w:eastAsia="標楷體" w:hAnsi="標楷體" w:cs="Google Sans Text"/>
          <w:sz w:val="32"/>
          <w:szCs w:val="32"/>
        </w:rPr>
        <w:t>基地台全倒，手機不通，你跟家人要去哪裡會合？</w:t>
      </w:r>
      <w:proofErr w:type="gramStart"/>
      <w:r w:rsidRPr="00CD4944">
        <w:rPr>
          <w:rFonts w:ascii="標楷體" w:eastAsia="標楷體" w:hAnsi="標楷體" w:cs="Google Sans Text"/>
          <w:sz w:val="32"/>
          <w:szCs w:val="32"/>
        </w:rPr>
        <w:lastRenderedPageBreak/>
        <w:t>（</w:t>
      </w:r>
      <w:proofErr w:type="gramEnd"/>
      <w:r w:rsidRPr="00CD4944">
        <w:rPr>
          <w:rFonts w:ascii="標楷體" w:eastAsia="標楷體" w:hAnsi="標楷體" w:cs="Google Sans Text"/>
          <w:sz w:val="32"/>
          <w:szCs w:val="32"/>
        </w:rPr>
        <w:t>例如：某國小門口的溜滑梯</w:t>
      </w:r>
      <w:proofErr w:type="gramStart"/>
      <w:r w:rsidRPr="00CD4944">
        <w:rPr>
          <w:rFonts w:ascii="標楷體" w:eastAsia="標楷體" w:hAnsi="標楷體" w:cs="Google Sans Text"/>
          <w:sz w:val="32"/>
          <w:szCs w:val="32"/>
        </w:rPr>
        <w:t>）</w:t>
      </w:r>
      <w:proofErr w:type="gramEnd"/>
      <w:r w:rsidRPr="00CD4944">
        <w:rPr>
          <w:rFonts w:ascii="標楷體" w:eastAsia="標楷體" w:hAnsi="標楷體" w:cs="Google Sans Text"/>
          <w:sz w:val="32"/>
          <w:szCs w:val="32"/>
        </w:rPr>
        <w:t>。這件事，今天回家一定要跟家人約定好。</w:t>
      </w:r>
    </w:p>
    <w:p w14:paraId="0000004D" w14:textId="0789112E" w:rsidR="00644676" w:rsidRPr="00CD4944" w:rsidRDefault="00422CE9" w:rsidP="00AD6B06">
      <w:pPr>
        <w:pStyle w:val="3"/>
        <w:spacing w:before="0" w:afterLines="50" w:after="120" w:line="500" w:lineRule="exact"/>
        <w:jc w:val="both"/>
        <w:rPr>
          <w:rFonts w:ascii="標楷體" w:eastAsia="標楷體" w:hAnsi="標楷體" w:cs="Google Sans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"/>
          <w:color w:val="1F1F1F"/>
          <w:sz w:val="32"/>
          <w:szCs w:val="32"/>
        </w:rPr>
        <w:t>第五章、結語</w:t>
      </w:r>
    </w:p>
    <w:p w14:paraId="0000004E" w14:textId="77777777" w:rsidR="00644676" w:rsidRPr="00CD4944" w:rsidRDefault="00422CE9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各位夥伴，今天的課程我們談了暴力應變、地震求生、水災避難，還有止血技術。內容很多，但我希望大家記住一個核心觀念：</w:t>
      </w:r>
    </w:p>
    <w:p w14:paraId="0000004F" w14:textId="77777777" w:rsidR="00644676" w:rsidRPr="00CD4944" w:rsidRDefault="00422CE9" w:rsidP="00AD6B06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firstLineChars="200" w:firstLine="641"/>
        <w:jc w:val="both"/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「民防，不是英雄主義，而是團隊互助。」</w:t>
      </w:r>
    </w:p>
    <w:p w14:paraId="00000050" w14:textId="23DF6045" w:rsidR="00644676" w:rsidRPr="00CD4944" w:rsidRDefault="00422CE9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CD4944">
        <w:rPr>
          <w:rFonts w:ascii="標楷體" w:eastAsia="標楷體" w:hAnsi="標楷體" w:cs="Google Sans Text"/>
          <w:sz w:val="32"/>
          <w:szCs w:val="32"/>
        </w:rPr>
        <w:t>在1219案那位英勇犧牲的余先生，令人敬佩，但他如果是受過訓練的民防人員，或許能用更安全的方式（如投擲滅火器、引導疏散）來降低傷亡。</w:t>
      </w:r>
    </w:p>
    <w:p w14:paraId="00000051" w14:textId="4B7CEDD7" w:rsidR="00644676" w:rsidRPr="00CD4944" w:rsidRDefault="00422CE9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sz w:val="32"/>
          <w:szCs w:val="32"/>
        </w:rPr>
      </w:pPr>
      <w:r w:rsidRPr="00226AD8">
        <w:rPr>
          <w:rFonts w:ascii="標楷體" w:eastAsia="標楷體" w:hAnsi="標楷體" w:cs="Google Sans Text"/>
          <w:color w:val="1F1F1F"/>
          <w:sz w:val="32"/>
          <w:szCs w:val="32"/>
        </w:rPr>
        <w:t>我們</w:t>
      </w:r>
      <w:r w:rsidRPr="00CD4944">
        <w:rPr>
          <w:rFonts w:ascii="標楷體" w:eastAsia="標楷體" w:hAnsi="標楷體" w:cs="Google Sans Text"/>
          <w:sz w:val="32"/>
          <w:szCs w:val="32"/>
        </w:rPr>
        <w:t>希望各位在災害發生時，能保持冷靜，先確保自己安全（跑、藏、DCH</w:t>
      </w:r>
      <w:r w:rsidR="00CD4944"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(趴下、掩護、穩住)</w:t>
      </w:r>
      <w:r w:rsidRPr="00CD4944">
        <w:rPr>
          <w:rFonts w:ascii="標楷體" w:eastAsia="標楷體" w:hAnsi="標楷體" w:cs="Google Sans Text"/>
          <w:sz w:val="32"/>
          <w:szCs w:val="32"/>
        </w:rPr>
        <w:t>），行有餘力再運用專業知識（傳、止血、引導）去幫助別人。</w:t>
      </w:r>
    </w:p>
    <w:p w14:paraId="00000052" w14:textId="77777777" w:rsidR="00644676" w:rsidRPr="00CD4944" w:rsidRDefault="00422CE9" w:rsidP="00226AD8">
      <w:pPr>
        <w:pBdr>
          <w:top w:val="nil"/>
          <w:left w:val="nil"/>
          <w:bottom w:val="nil"/>
          <w:right w:val="nil"/>
          <w:between w:val="nil"/>
        </w:pBdr>
        <w:spacing w:afterLines="50" w:after="120" w:line="500" w:lineRule="exact"/>
        <w:ind w:leftChars="300" w:left="660" w:firstLineChars="200" w:firstLine="640"/>
        <w:jc w:val="both"/>
        <w:rPr>
          <w:rFonts w:ascii="標楷體" w:eastAsia="標楷體" w:hAnsi="標楷體" w:cs="Google Sans Text"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請大家回去後，務必把今天學到的「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跑藏傳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」和「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壓填止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」在腦海裡演練一遍。你們的準備，就是台灣社會韌性的基石。</w:t>
      </w:r>
    </w:p>
    <w:p w14:paraId="7A8F20D9" w14:textId="77777777" w:rsidR="00AD6B06" w:rsidRDefault="00AD6B06" w:rsidP="00CD4944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jc w:val="both"/>
        <w:rPr>
          <w:rFonts w:ascii="標楷體" w:eastAsia="標楷體" w:hAnsi="標楷體"/>
          <w:sz w:val="32"/>
          <w:szCs w:val="32"/>
        </w:rPr>
      </w:pPr>
    </w:p>
    <w:p w14:paraId="00000054" w14:textId="4396752D" w:rsidR="00644676" w:rsidRPr="00CD4944" w:rsidRDefault="00422CE9" w:rsidP="00CD4944">
      <w:pPr>
        <w:pBdr>
          <w:top w:val="nil"/>
          <w:left w:val="nil"/>
          <w:bottom w:val="nil"/>
          <w:right w:val="nil"/>
          <w:between w:val="nil"/>
        </w:pBdr>
        <w:spacing w:before="120" w:after="120" w:line="275" w:lineRule="auto"/>
        <w:jc w:val="both"/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</w:pPr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附錄：民防人員自我</w:t>
      </w:r>
      <w:r w:rsidR="003B430A">
        <w:rPr>
          <w:rFonts w:ascii="標楷體" w:eastAsia="標楷體" w:hAnsi="標楷體" w:cs="Google Sans Text" w:hint="eastAsia"/>
          <w:b/>
          <w:bCs/>
          <w:color w:val="1F1F1F"/>
          <w:sz w:val="32"/>
          <w:szCs w:val="32"/>
        </w:rPr>
        <w:t>整</w:t>
      </w:r>
      <w:r w:rsidRPr="00CD4944">
        <w:rPr>
          <w:rFonts w:ascii="標楷體" w:eastAsia="標楷體" w:hAnsi="標楷體" w:cs="Google Sans Text"/>
          <w:b/>
          <w:bCs/>
          <w:color w:val="1F1F1F"/>
          <w:sz w:val="32"/>
          <w:szCs w:val="32"/>
        </w:rPr>
        <w:t>備檢核表</w:t>
      </w:r>
    </w:p>
    <w:p w14:paraId="00000055" w14:textId="7CE08632" w:rsidR="00644676" w:rsidRPr="00CD4944" w:rsidRDefault="00422CE9" w:rsidP="00CD494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[]我手機裡已下載《全民安全指引》與「</w:t>
      </w:r>
      <w:r w:rsidR="00132087" w:rsidRPr="00CD4944">
        <w:rPr>
          <w:rFonts w:ascii="標楷體" w:eastAsia="標楷體" w:hAnsi="標楷體" w:cs="新細明體" w:hint="eastAsia"/>
          <w:color w:val="1F1F1F"/>
          <w:sz w:val="32"/>
          <w:szCs w:val="32"/>
        </w:rPr>
        <w:t>警政服務</w:t>
      </w:r>
      <w:r w:rsidR="00132087" w:rsidRPr="00CD4944">
        <w:rPr>
          <w:rFonts w:ascii="標楷體" w:eastAsia="標楷體" w:hAnsi="標楷體" w:cs="Google Sans Text"/>
          <w:color w:val="1F1F1F"/>
          <w:sz w:val="32"/>
          <w:szCs w:val="32"/>
        </w:rPr>
        <w:t>App</w:t>
      </w: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」App。</w:t>
      </w:r>
    </w:p>
    <w:p w14:paraId="00000056" w14:textId="4632BB6A" w:rsidR="00644676" w:rsidRPr="00CD4944" w:rsidRDefault="00422CE9" w:rsidP="00CD494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[]我知道我家附近的「防空避難室」與「防災公園」位置。</w:t>
      </w:r>
    </w:p>
    <w:p w14:paraId="00000057" w14:textId="4F5EE69E" w:rsidR="00644676" w:rsidRPr="00CD4944" w:rsidRDefault="00422CE9" w:rsidP="00CD494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[]我已準備好個人「緊急避難包」。</w:t>
      </w:r>
    </w:p>
    <w:p w14:paraId="00000058" w14:textId="5CCA0CF2" w:rsidR="00644676" w:rsidRPr="00CD4944" w:rsidRDefault="00422CE9" w:rsidP="00CD494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jc w:val="both"/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[]我與家人已</w:t>
      </w:r>
      <w:proofErr w:type="gramStart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約定好斷訊</w:t>
      </w:r>
      <w:proofErr w:type="gramEnd"/>
      <w:r w:rsidRPr="00CD4944">
        <w:rPr>
          <w:rFonts w:ascii="標楷體" w:eastAsia="標楷體" w:hAnsi="標楷體" w:cs="Google Sans Text"/>
          <w:color w:val="1F1F1F"/>
          <w:sz w:val="32"/>
          <w:szCs w:val="32"/>
        </w:rPr>
        <w:t>時的「實體集合點」。</w:t>
      </w:r>
    </w:p>
    <w:p w14:paraId="02ABACB5" w14:textId="41DCBB1E" w:rsidR="00AD6B06" w:rsidRPr="00AD6B06" w:rsidRDefault="00422CE9" w:rsidP="001E4814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jc w:val="both"/>
        <w:rPr>
          <w:rFonts w:ascii="標楷體" w:eastAsia="標楷體" w:hAnsi="標楷體" w:cs="Google Sans"/>
          <w:b/>
          <w:bCs/>
          <w:sz w:val="32"/>
          <w:szCs w:val="32"/>
        </w:rPr>
      </w:pPr>
      <w:r w:rsidRPr="00AD6B06">
        <w:rPr>
          <w:rFonts w:ascii="標楷體" w:eastAsia="標楷體" w:hAnsi="標楷體" w:cs="Google Sans Text"/>
          <w:color w:val="1F1F1F"/>
          <w:sz w:val="32"/>
          <w:szCs w:val="32"/>
        </w:rPr>
        <w:t>[]我知道如何操作「止血帶」。</w:t>
      </w:r>
      <w:r w:rsidR="00AD6B06" w:rsidRPr="00AD6B06">
        <w:rPr>
          <w:rFonts w:ascii="標楷體" w:eastAsia="標楷體" w:hAnsi="標楷體" w:cs="Google Sans"/>
          <w:sz w:val="32"/>
          <w:szCs w:val="32"/>
        </w:rPr>
        <w:br w:type="page"/>
      </w:r>
    </w:p>
    <w:p w14:paraId="0000005A" w14:textId="5FEC2DF3" w:rsidR="00644676" w:rsidRPr="00CD4944" w:rsidRDefault="00422CE9" w:rsidP="00CD4944">
      <w:pPr>
        <w:pStyle w:val="4"/>
        <w:jc w:val="both"/>
        <w:rPr>
          <w:rFonts w:ascii="標楷體" w:eastAsia="標楷體" w:hAnsi="標楷體" w:cs="Google Sans"/>
          <w:sz w:val="32"/>
          <w:szCs w:val="32"/>
        </w:rPr>
      </w:pPr>
      <w:r w:rsidRPr="00CD4944">
        <w:rPr>
          <w:rFonts w:ascii="標楷體" w:eastAsia="標楷體" w:hAnsi="標楷體" w:cs="Google Sans"/>
          <w:sz w:val="32"/>
          <w:szCs w:val="32"/>
        </w:rPr>
        <w:lastRenderedPageBreak/>
        <w:t>引用的著作</w:t>
      </w:r>
    </w:p>
    <w:p w14:paraId="0000005C" w14:textId="6F2D186E" w:rsidR="00644676" w:rsidRPr="00CD4944" w:rsidRDefault="00422CE9" w:rsidP="006600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"/>
          <w:sz w:val="32"/>
          <w:szCs w:val="32"/>
        </w:rPr>
        <w:t>【犯案完整時間軸】扔煙霧彈、隨機砍人張文3小時冷血</w:t>
      </w:r>
      <w:proofErr w:type="gramStart"/>
      <w:r w:rsidRPr="00CD4944">
        <w:rPr>
          <w:rFonts w:ascii="標楷體" w:eastAsia="標楷體" w:hAnsi="標楷體" w:cs="Google Sans"/>
          <w:sz w:val="32"/>
          <w:szCs w:val="32"/>
        </w:rPr>
        <w:t>攻擊釀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4死,檢索日期：1月6,2026，</w:t>
      </w:r>
      <w:hyperlink r:id="rId7">
        <w:r w:rsidRPr="00CD4944">
          <w:rPr>
            <w:rFonts w:ascii="標楷體" w:eastAsia="標楷體" w:hAnsi="標楷體" w:cs="Google Sans"/>
            <w:color w:val="0000EE"/>
            <w:sz w:val="32"/>
            <w:szCs w:val="32"/>
            <w:u w:val="single"/>
          </w:rPr>
          <w:t>https://udn.com/news/story/124687/9216178</w:t>
        </w:r>
      </w:hyperlink>
    </w:p>
    <w:p w14:paraId="0000005D" w14:textId="4901DA66" w:rsidR="00644676" w:rsidRPr="00CD4944" w:rsidRDefault="00422CE9" w:rsidP="006600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"/>
          <w:sz w:val="32"/>
          <w:szCs w:val="32"/>
        </w:rPr>
        <w:t>2025年</w:t>
      </w:r>
      <w:proofErr w:type="gramStart"/>
      <w:r w:rsidR="00523EDC">
        <w:rPr>
          <w:rFonts w:ascii="標楷體" w:eastAsia="標楷體" w:hAnsi="標楷體" w:cs="Google Sans" w:hint="eastAsia"/>
          <w:sz w:val="32"/>
          <w:szCs w:val="32"/>
        </w:rPr>
        <w:t>臺</w:t>
      </w:r>
      <w:r w:rsidRPr="00CD4944">
        <w:rPr>
          <w:rFonts w:ascii="標楷體" w:eastAsia="標楷體" w:hAnsi="標楷體" w:cs="Google Sans"/>
          <w:sz w:val="32"/>
          <w:szCs w:val="32"/>
        </w:rPr>
        <w:t>北無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差別攻擊事件-</w:t>
      </w:r>
      <w:proofErr w:type="gramStart"/>
      <w:r w:rsidRPr="00CD4944">
        <w:rPr>
          <w:rFonts w:ascii="標楷體" w:eastAsia="標楷體" w:hAnsi="標楷體" w:cs="Google Sans"/>
          <w:sz w:val="32"/>
          <w:szCs w:val="32"/>
        </w:rPr>
        <w:t>維基百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科,檢索日期：1月6,2026，</w:t>
      </w:r>
      <w:hyperlink r:id="rId8">
        <w:r w:rsidRPr="00CD4944">
          <w:rPr>
            <w:rFonts w:ascii="標楷體" w:eastAsia="標楷體" w:hAnsi="標楷體" w:cs="Google Sans"/>
            <w:color w:val="0000EE"/>
            <w:sz w:val="32"/>
            <w:szCs w:val="32"/>
            <w:u w:val="single"/>
          </w:rPr>
          <w:t>https://zh.wikipedia.org/zh-tw/2025%E5%B9%B4%E5%8F%B0%E5%8C%97%E7%84%A1%E5%B7%AE%E5%88%A5%E6%94%BB%E6%93%8A%E4%BA%8B%E4%BB%B6</w:t>
        </w:r>
      </w:hyperlink>
    </w:p>
    <w:p w14:paraId="0000005E" w14:textId="6448B511" w:rsidR="00644676" w:rsidRPr="00CD4944" w:rsidRDefault="00422CE9" w:rsidP="006600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32"/>
          <w:szCs w:val="32"/>
        </w:rPr>
      </w:pPr>
      <w:proofErr w:type="gramStart"/>
      <w:r w:rsidRPr="00CD4944">
        <w:rPr>
          <w:rFonts w:ascii="標楷體" w:eastAsia="標楷體" w:hAnsi="標楷體" w:cs="Google Sans"/>
          <w:sz w:val="32"/>
          <w:szCs w:val="32"/>
        </w:rPr>
        <w:t>北捷英雄余家昶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今辦告別式2女兒祭文引人鼻酸,檢索日期：1月6,2026，</w:t>
      </w:r>
      <w:hyperlink r:id="rId9">
        <w:r w:rsidRPr="00CD4944">
          <w:rPr>
            <w:rFonts w:ascii="標楷體" w:eastAsia="標楷體" w:hAnsi="標楷體" w:cs="Google Sans"/>
            <w:color w:val="0000EE"/>
            <w:sz w:val="32"/>
            <w:szCs w:val="32"/>
            <w:u w:val="single"/>
          </w:rPr>
          <w:t>https://tyenews.com/2026/01/1192757/</w:t>
        </w:r>
      </w:hyperlink>
    </w:p>
    <w:p w14:paraId="0000005F" w14:textId="54706E7D" w:rsidR="00644676" w:rsidRPr="00CD4944" w:rsidRDefault="00422CE9" w:rsidP="006600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"/>
          <w:sz w:val="32"/>
          <w:szCs w:val="32"/>
        </w:rPr>
        <w:t>花莲马太鞍溪堰塞湖灾害-维基百科,檢索日期：1月6,2026，</w:t>
      </w:r>
      <w:hyperlink r:id="rId10">
        <w:r w:rsidRPr="00CD4944">
          <w:rPr>
            <w:rFonts w:ascii="標楷體" w:eastAsia="標楷體" w:hAnsi="標楷體" w:cs="Google Sans"/>
            <w:color w:val="0000EE"/>
            <w:sz w:val="32"/>
            <w:szCs w:val="32"/>
            <w:u w:val="single"/>
          </w:rPr>
          <w:t>https://zh.wikipedia.org/zh-cn/%E8%8A%B1%E8%93%AE%E9%A6%AC%E5%A4%AA%E9%9E%8D%E6%BA%AA%E5%A0%B0%E5%A1%9E%E6%B9%96%E7%81%BD%E5%AE%B3</w:t>
        </w:r>
      </w:hyperlink>
    </w:p>
    <w:p w14:paraId="00000060" w14:textId="18DACE5B" w:rsidR="00644676" w:rsidRPr="00CD4944" w:rsidRDefault="00422CE9" w:rsidP="006600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"/>
          <w:sz w:val="32"/>
          <w:szCs w:val="32"/>
        </w:rPr>
        <w:t>網</w:t>
      </w:r>
      <w:proofErr w:type="gramStart"/>
      <w:r w:rsidRPr="00CD4944">
        <w:rPr>
          <w:rFonts w:ascii="標楷體" w:eastAsia="標楷體" w:hAnsi="標楷體" w:cs="Google Sans"/>
          <w:sz w:val="32"/>
          <w:szCs w:val="32"/>
        </w:rPr>
        <w:t>傳舊照遭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挪用，虛構馬太</w:t>
      </w:r>
      <w:proofErr w:type="gramStart"/>
      <w:r w:rsidRPr="00CD4944">
        <w:rPr>
          <w:rFonts w:ascii="標楷體" w:eastAsia="標楷體" w:hAnsi="標楷體" w:cs="Google Sans"/>
          <w:sz w:val="32"/>
          <w:szCs w:val="32"/>
        </w:rPr>
        <w:t>鞍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潰堤女童敗血症假案例-台灣事實查核中心,檢索日期：1月6,2026，</w:t>
      </w:r>
      <w:hyperlink r:id="rId11">
        <w:r w:rsidRPr="00CD4944">
          <w:rPr>
            <w:rFonts w:ascii="標楷體" w:eastAsia="標楷體" w:hAnsi="標楷體" w:cs="Google Sans"/>
            <w:color w:val="0000EE"/>
            <w:sz w:val="32"/>
            <w:szCs w:val="32"/>
            <w:u w:val="single"/>
          </w:rPr>
          <w:t>https://tfc-taiwan.org.tw/fact-check-reports/old-photo-misused-in-fabricated-mataian-girl-sepsis-hoax/</w:t>
        </w:r>
      </w:hyperlink>
    </w:p>
    <w:p w14:paraId="00000061" w14:textId="03BFA0FE" w:rsidR="00644676" w:rsidRPr="00CD4944" w:rsidRDefault="00422CE9" w:rsidP="006600EC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sz w:val="32"/>
          <w:szCs w:val="32"/>
        </w:rPr>
      </w:pPr>
      <w:r w:rsidRPr="00CD4944">
        <w:rPr>
          <w:rFonts w:ascii="標楷體" w:eastAsia="標楷體" w:hAnsi="標楷體" w:cs="Google Sans"/>
          <w:sz w:val="32"/>
          <w:szCs w:val="32"/>
        </w:rPr>
        <w:t>1219隨機殺人案捨身救人…</w:t>
      </w:r>
      <w:proofErr w:type="gramStart"/>
      <w:r w:rsidRPr="00CD4944">
        <w:rPr>
          <w:rFonts w:ascii="標楷體" w:eastAsia="標楷體" w:hAnsi="標楷體" w:cs="Google Sans"/>
          <w:sz w:val="32"/>
          <w:szCs w:val="32"/>
        </w:rPr>
        <w:t>余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家</w:t>
      </w:r>
      <w:proofErr w:type="gramStart"/>
      <w:r w:rsidRPr="00CD4944">
        <w:rPr>
          <w:rFonts w:ascii="標楷體" w:eastAsia="標楷體" w:hAnsi="標楷體" w:cs="Google Sans"/>
          <w:sz w:val="32"/>
          <w:szCs w:val="32"/>
        </w:rPr>
        <w:t>昶</w:t>
      </w:r>
      <w:proofErr w:type="gramEnd"/>
      <w:r w:rsidRPr="00CD4944">
        <w:rPr>
          <w:rFonts w:ascii="標楷體" w:eastAsia="標楷體" w:hAnsi="標楷體" w:cs="Google Sans"/>
          <w:sz w:val="32"/>
          <w:szCs w:val="32"/>
        </w:rPr>
        <w:t>今辦告別式民眾悼念貼滿追思牆,檢索日期：1月6,2026，</w:t>
      </w:r>
      <w:hyperlink r:id="rId12">
        <w:r w:rsidRPr="00CD4944">
          <w:rPr>
            <w:rFonts w:ascii="標楷體" w:eastAsia="標楷體" w:hAnsi="標楷體" w:cs="Google Sans"/>
            <w:color w:val="0000EE"/>
            <w:sz w:val="32"/>
            <w:szCs w:val="32"/>
            <w:u w:val="single"/>
          </w:rPr>
          <w:t>https://udn.com/news/story/7315/9242619</w:t>
        </w:r>
      </w:hyperlink>
    </w:p>
    <w:sectPr w:rsidR="00644676" w:rsidRPr="00CD4944" w:rsidSect="005A57F2">
      <w:footerReference w:type="default" r:id="rId13"/>
      <w:pgSz w:w="12240" w:h="15840"/>
      <w:pgMar w:top="1440" w:right="1440" w:bottom="1440" w:left="1440" w:header="850" w:footer="79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900000" w14:textId="77777777" w:rsidR="00F35DC9" w:rsidRDefault="00F35DC9" w:rsidP="005A57F2">
      <w:r>
        <w:separator/>
      </w:r>
    </w:p>
  </w:endnote>
  <w:endnote w:type="continuationSeparator" w:id="0">
    <w:p w14:paraId="105A6793" w14:textId="77777777" w:rsidR="00F35DC9" w:rsidRDefault="00F35DC9" w:rsidP="005A5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D29CD01-272C-41D4-9706-BB46502E049C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D93A1D58-3C54-4A33-9D40-299F3DE7B900}"/>
    <w:embedBold r:id="rId3" w:subsetted="1" w:fontKey="{9023361E-9EB1-4B2F-A8ED-A5F96D2AB1A3}"/>
  </w:font>
  <w:font w:name="Google Sans">
    <w:altName w:val="Times New Roman"/>
    <w:charset w:val="00"/>
    <w:family w:val="auto"/>
    <w:pitch w:val="default"/>
  </w:font>
  <w:font w:name="Google Sans Tex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8752EF8-9700-4767-9B98-FA4950B414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9CD3372-7822-4F02-8761-1EAD2FD31F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EC426" w14:textId="0DF10D48" w:rsidR="005A57F2" w:rsidRDefault="005A57F2" w:rsidP="005A57F2">
    <w:pPr>
      <w:pStyle w:val="a7"/>
      <w:jc w:val="center"/>
    </w:pPr>
    <w:r>
      <w:rPr>
        <w:rFonts w:hint="eastAsia"/>
        <w:lang w:val="zh-TW"/>
      </w:rPr>
      <w:t>第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AA5E26" w:rsidRPr="00AA5E26">
      <w:rPr>
        <w:b/>
        <w:bCs/>
        <w:noProof/>
        <w:lang w:val="zh-TW"/>
      </w:rPr>
      <w:t>8</w:t>
    </w:r>
    <w:r>
      <w:rPr>
        <w:b/>
        <w:bCs/>
      </w:rPr>
      <w:fldChar w:fldCharType="end"/>
    </w:r>
    <w:r>
      <w:rPr>
        <w:rFonts w:hint="eastAsia"/>
        <w:lang w:val="zh-TW"/>
      </w:rPr>
      <w:t>頁，共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AA5E26" w:rsidRPr="00AA5E26">
      <w:rPr>
        <w:b/>
        <w:bCs/>
        <w:noProof/>
        <w:lang w:val="zh-TW"/>
      </w:rPr>
      <w:t>8</w:t>
    </w:r>
    <w:r>
      <w:rPr>
        <w:b/>
        <w:bCs/>
      </w:rPr>
      <w:fldChar w:fldCharType="end"/>
    </w:r>
    <w:r>
      <w:rPr>
        <w:rFonts w:hint="eastAsia"/>
        <w:b/>
        <w:bCs/>
      </w:rPr>
      <w:t>頁。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288ECB" w14:textId="77777777" w:rsidR="00F35DC9" w:rsidRDefault="00F35DC9" w:rsidP="005A57F2">
      <w:r>
        <w:separator/>
      </w:r>
    </w:p>
  </w:footnote>
  <w:footnote w:type="continuationSeparator" w:id="0">
    <w:p w14:paraId="04CFFD4F" w14:textId="77777777" w:rsidR="00F35DC9" w:rsidRDefault="00F35DC9" w:rsidP="005A5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6CE4"/>
    <w:multiLevelType w:val="hybridMultilevel"/>
    <w:tmpl w:val="4A4488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36321C"/>
    <w:multiLevelType w:val="multilevel"/>
    <w:tmpl w:val="48FC6BE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0F4032B2"/>
    <w:multiLevelType w:val="multilevel"/>
    <w:tmpl w:val="31F019A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12AE4501"/>
    <w:multiLevelType w:val="multilevel"/>
    <w:tmpl w:val="189ED9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15894C2F"/>
    <w:multiLevelType w:val="multilevel"/>
    <w:tmpl w:val="BD22426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1D881E1A"/>
    <w:multiLevelType w:val="multilevel"/>
    <w:tmpl w:val="F8DCDB5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212C3F13"/>
    <w:multiLevelType w:val="multilevel"/>
    <w:tmpl w:val="13D88DC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359B4B5B"/>
    <w:multiLevelType w:val="multilevel"/>
    <w:tmpl w:val="586470B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3C45509F"/>
    <w:multiLevelType w:val="multilevel"/>
    <w:tmpl w:val="694CF0A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 w15:restartNumberingAfterBreak="0">
    <w:nsid w:val="3E475E6E"/>
    <w:multiLevelType w:val="multilevel"/>
    <w:tmpl w:val="B360172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45E5188B"/>
    <w:multiLevelType w:val="multilevel"/>
    <w:tmpl w:val="90020654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 w15:restartNumberingAfterBreak="0">
    <w:nsid w:val="4EE31F78"/>
    <w:multiLevelType w:val="multilevel"/>
    <w:tmpl w:val="0BD44192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515F7B32"/>
    <w:multiLevelType w:val="multilevel"/>
    <w:tmpl w:val="F7BA31F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5CEE5352"/>
    <w:multiLevelType w:val="multilevel"/>
    <w:tmpl w:val="915CF0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631725DC"/>
    <w:multiLevelType w:val="multilevel"/>
    <w:tmpl w:val="636A40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66C619AD"/>
    <w:multiLevelType w:val="multilevel"/>
    <w:tmpl w:val="5774870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6A325662"/>
    <w:multiLevelType w:val="multilevel"/>
    <w:tmpl w:val="63B22EC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4"/>
  </w:num>
  <w:num w:numId="5">
    <w:abstractNumId w:val="10"/>
  </w:num>
  <w:num w:numId="6">
    <w:abstractNumId w:val="1"/>
  </w:num>
  <w:num w:numId="7">
    <w:abstractNumId w:val="5"/>
  </w:num>
  <w:num w:numId="8">
    <w:abstractNumId w:val="7"/>
  </w:num>
  <w:num w:numId="9">
    <w:abstractNumId w:val="13"/>
  </w:num>
  <w:num w:numId="10">
    <w:abstractNumId w:val="16"/>
  </w:num>
  <w:num w:numId="11">
    <w:abstractNumId w:val="9"/>
  </w:num>
  <w:num w:numId="12">
    <w:abstractNumId w:val="2"/>
  </w:num>
  <w:num w:numId="13">
    <w:abstractNumId w:val="8"/>
  </w:num>
  <w:num w:numId="14">
    <w:abstractNumId w:val="6"/>
  </w:num>
  <w:num w:numId="15">
    <w:abstractNumId w:val="11"/>
  </w:num>
  <w:num w:numId="16">
    <w:abstractNumId w:val="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676"/>
    <w:rsid w:val="0005694F"/>
    <w:rsid w:val="00120BD0"/>
    <w:rsid w:val="00132087"/>
    <w:rsid w:val="0018361F"/>
    <w:rsid w:val="001E509D"/>
    <w:rsid w:val="00202619"/>
    <w:rsid w:val="00226AD8"/>
    <w:rsid w:val="002A4E76"/>
    <w:rsid w:val="003B430A"/>
    <w:rsid w:val="00422CE9"/>
    <w:rsid w:val="00523EDC"/>
    <w:rsid w:val="005A57F2"/>
    <w:rsid w:val="00614C69"/>
    <w:rsid w:val="00644676"/>
    <w:rsid w:val="006600EC"/>
    <w:rsid w:val="006662C6"/>
    <w:rsid w:val="00951300"/>
    <w:rsid w:val="009A3BE5"/>
    <w:rsid w:val="009E2B3A"/>
    <w:rsid w:val="00A56F6F"/>
    <w:rsid w:val="00AA5E26"/>
    <w:rsid w:val="00AD6B06"/>
    <w:rsid w:val="00CD4944"/>
    <w:rsid w:val="00CE7C11"/>
    <w:rsid w:val="00E323FE"/>
    <w:rsid w:val="00EA3D43"/>
    <w:rsid w:val="00F32699"/>
    <w:rsid w:val="00F3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D9461"/>
  <w15:docId w15:val="{3F47EEC6-1E68-4A91-9239-CA2DC0281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5A5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A57F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5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A57F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h.wikipedia.org/zh-tw/2025%E5%B9%B4%E5%8F%B0%E5%8C%97%E7%84%A1%E5%B7%AE%E5%88%A5%E6%94%BB%E6%93%8A%E4%BA%8B%E4%BB%B6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udn.com/news/story/124687/9216178" TargetMode="External"/><Relationship Id="rId12" Type="http://schemas.openxmlformats.org/officeDocument/2006/relationships/hyperlink" Target="https://udn.com/news/story/7315/92426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fc-taiwan.org.tw/fact-check-reports/old-photo-misused-in-fabricated-mataian-girl-sepsis-hoax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h.wikipedia.org/zh-cn/%E8%8A%B1%E8%93%AE%E9%A6%AC%E5%A4%AA%E9%9E%8D%E6%BA%AA%E5%A0%B0%E5%A1%9E%E6%B9%96%E7%81%BD%E5%AE%B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yenews.com/2026/01/1192757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701</Words>
  <Characters>3999</Characters>
  <Application>Microsoft Office Word</Application>
  <DocSecurity>0</DocSecurity>
  <Lines>33</Lines>
  <Paragraphs>9</Paragraphs>
  <ScaleCrop>false</ScaleCrop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朱倉慶</dc:creator>
  <cp:lastModifiedBy>朱倉慶</cp:lastModifiedBy>
  <cp:revision>6</cp:revision>
  <dcterms:created xsi:type="dcterms:W3CDTF">2026-01-12T01:12:00Z</dcterms:created>
  <dcterms:modified xsi:type="dcterms:W3CDTF">2026-01-14T05:57:00Z</dcterms:modified>
</cp:coreProperties>
</file>