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719" w:rsidRPr="00953F2B" w:rsidRDefault="00476719" w:rsidP="00953F2B">
      <w:pPr>
        <w:snapToGrid w:val="0"/>
        <w:ind w:hanging="1276"/>
        <w:jc w:val="center"/>
        <w:rPr>
          <w:rFonts w:ascii="標楷體" w:eastAsia="標楷體" w:hAnsi="標楷體"/>
          <w:b/>
          <w:sz w:val="30"/>
          <w:szCs w:val="30"/>
        </w:rPr>
      </w:pPr>
      <w:r w:rsidRPr="00953F2B">
        <w:rPr>
          <w:rFonts w:ascii="標楷體" w:eastAsia="標楷體" w:hAnsi="標楷體" w:hint="eastAsia"/>
          <w:b/>
          <w:sz w:val="30"/>
          <w:szCs w:val="30"/>
        </w:rPr>
        <w:t>臺中市108學年度精進國民中小學教師教學專業與課程品質整體推動計畫國民教育輔導團人權教育議題</w:t>
      </w:r>
      <w:r w:rsidRPr="00953F2B">
        <w:rPr>
          <w:rFonts w:ascii="標楷體" w:eastAsia="標楷體" w:hAnsi="標楷體"/>
          <w:b/>
          <w:sz w:val="30"/>
          <w:szCs w:val="30"/>
        </w:rPr>
        <w:t>輔導小組</w:t>
      </w:r>
    </w:p>
    <w:p w:rsidR="00476719" w:rsidRPr="00953F2B" w:rsidRDefault="00476719" w:rsidP="00953F2B">
      <w:pPr>
        <w:snapToGrid w:val="0"/>
        <w:ind w:left="667" w:hangingChars="222" w:hanging="667"/>
        <w:jc w:val="center"/>
        <w:rPr>
          <w:rFonts w:ascii="標楷體" w:eastAsia="標楷體" w:hAnsi="標楷體"/>
          <w:b/>
          <w:sz w:val="30"/>
          <w:szCs w:val="30"/>
        </w:rPr>
      </w:pPr>
      <w:r w:rsidRPr="00953F2B">
        <w:rPr>
          <w:rFonts w:ascii="標楷體" w:eastAsia="標楷體" w:hAnsi="標楷體" w:hint="eastAsia"/>
          <w:b/>
          <w:sz w:val="30"/>
          <w:szCs w:val="30"/>
        </w:rPr>
        <w:t>〈2-29-</w:t>
      </w:r>
      <w:r w:rsidRPr="00953F2B">
        <w:rPr>
          <w:rFonts w:ascii="標楷體" w:eastAsia="標楷體" w:hAnsi="標楷體"/>
          <w:b/>
          <w:sz w:val="30"/>
          <w:szCs w:val="30"/>
        </w:rPr>
        <w:t>0</w:t>
      </w:r>
      <w:r w:rsidRPr="00953F2B">
        <w:rPr>
          <w:rFonts w:ascii="標楷體" w:eastAsia="標楷體" w:hAnsi="標楷體" w:hint="eastAsia"/>
          <w:b/>
          <w:sz w:val="30"/>
          <w:szCs w:val="30"/>
        </w:rPr>
        <w:t>2〉輔導員專業成長-素養導向教學與評量工作坊</w:t>
      </w:r>
      <w:r w:rsidRPr="00953F2B">
        <w:rPr>
          <w:rFonts w:ascii="標楷體" w:eastAsia="標楷體" w:hAnsi="標楷體"/>
          <w:b/>
          <w:sz w:val="30"/>
          <w:szCs w:val="30"/>
        </w:rPr>
        <w:t>實施計畫</w:t>
      </w:r>
      <w:bookmarkStart w:id="0" w:name="_GoBack"/>
      <w:bookmarkEnd w:id="0"/>
    </w:p>
    <w:p w:rsidR="00476719" w:rsidRPr="00953F2B" w:rsidRDefault="00476719" w:rsidP="00953F2B">
      <w:pPr>
        <w:snapToGrid w:val="0"/>
        <w:ind w:left="667" w:hangingChars="222" w:hanging="667"/>
        <w:jc w:val="center"/>
        <w:rPr>
          <w:rFonts w:ascii="標楷體" w:eastAsia="標楷體" w:hAnsi="標楷體"/>
          <w:b/>
          <w:sz w:val="30"/>
          <w:szCs w:val="30"/>
        </w:rPr>
      </w:pPr>
    </w:p>
    <w:p w:rsidR="00476719" w:rsidRPr="00953F2B" w:rsidRDefault="00476719" w:rsidP="00953F2B">
      <w:pPr>
        <w:autoSpaceDE w:val="0"/>
        <w:autoSpaceDN w:val="0"/>
        <w:adjustRightInd w:val="0"/>
        <w:snapToGrid w:val="0"/>
        <w:ind w:left="0" w:firstLine="0"/>
        <w:rPr>
          <w:rFonts w:eastAsia="標楷體"/>
          <w:b/>
          <w:sz w:val="28"/>
          <w:szCs w:val="28"/>
        </w:rPr>
      </w:pPr>
      <w:r w:rsidRPr="00953F2B">
        <w:rPr>
          <w:rFonts w:eastAsia="標楷體" w:hint="eastAsia"/>
          <w:b/>
          <w:sz w:val="28"/>
          <w:szCs w:val="28"/>
        </w:rPr>
        <w:t>壹</w:t>
      </w:r>
      <w:r w:rsidRPr="00953F2B">
        <w:rPr>
          <w:rFonts w:eastAsia="標楷體"/>
          <w:b/>
          <w:sz w:val="28"/>
          <w:szCs w:val="28"/>
        </w:rPr>
        <w:t>、依據</w:t>
      </w:r>
      <w:r w:rsidRPr="00953F2B">
        <w:rPr>
          <w:rFonts w:eastAsia="標楷體" w:hint="eastAsia"/>
          <w:b/>
          <w:sz w:val="28"/>
          <w:szCs w:val="28"/>
        </w:rPr>
        <w:t>：</w:t>
      </w:r>
    </w:p>
    <w:p w:rsidR="00476719" w:rsidRPr="00953F2B" w:rsidRDefault="00476719" w:rsidP="00953F2B">
      <w:pPr>
        <w:snapToGrid w:val="0"/>
        <w:ind w:left="993" w:hanging="426"/>
        <w:rPr>
          <w:rFonts w:ascii="標楷體" w:eastAsia="標楷體" w:hAnsi="標楷體"/>
          <w:szCs w:val="24"/>
        </w:rPr>
      </w:pPr>
      <w:r w:rsidRPr="00953F2B">
        <w:rPr>
          <w:rFonts w:ascii="標楷體" w:eastAsia="標楷體" w:hAnsi="標楷體" w:hint="eastAsia"/>
          <w:szCs w:val="24"/>
        </w:rPr>
        <w:t>一、教育部補助直轄市縣(市)政府精進國民中學及國民小學教師教學專業與課程品質作業要點。</w:t>
      </w:r>
    </w:p>
    <w:p w:rsidR="00476719" w:rsidRPr="00953F2B" w:rsidRDefault="00476719" w:rsidP="00953F2B">
      <w:pPr>
        <w:snapToGrid w:val="0"/>
        <w:ind w:hanging="709"/>
        <w:rPr>
          <w:rFonts w:ascii="標楷體" w:eastAsia="標楷體" w:hAnsi="標楷體"/>
          <w:szCs w:val="24"/>
        </w:rPr>
      </w:pPr>
      <w:r w:rsidRPr="00953F2B">
        <w:rPr>
          <w:rFonts w:ascii="標楷體" w:eastAsia="標楷體" w:hAnsi="標楷體" w:hint="eastAsia"/>
          <w:szCs w:val="24"/>
        </w:rPr>
        <w:t>二、臺中市108學年度精進國民中小學教師教學專業與課程品質整體推動計畫。</w:t>
      </w:r>
    </w:p>
    <w:p w:rsidR="00476719" w:rsidRPr="00953F2B" w:rsidRDefault="00476719" w:rsidP="00953F2B">
      <w:pPr>
        <w:snapToGrid w:val="0"/>
        <w:ind w:hanging="709"/>
        <w:rPr>
          <w:rFonts w:ascii="標楷體" w:eastAsia="標楷體" w:hAnsi="標楷體"/>
          <w:szCs w:val="24"/>
        </w:rPr>
      </w:pPr>
      <w:r w:rsidRPr="00953F2B">
        <w:rPr>
          <w:rFonts w:ascii="標楷體" w:eastAsia="標楷體" w:hAnsi="標楷體" w:hint="eastAsia"/>
          <w:szCs w:val="24"/>
        </w:rPr>
        <w:t>三、臺中</w:t>
      </w:r>
      <w:r w:rsidRPr="00953F2B">
        <w:rPr>
          <w:rFonts w:ascii="標楷體" w:eastAsia="標楷體" w:hAnsi="標楷體"/>
          <w:szCs w:val="24"/>
        </w:rPr>
        <w:t>市10</w:t>
      </w:r>
      <w:r w:rsidRPr="00953F2B">
        <w:rPr>
          <w:rFonts w:ascii="標楷體" w:eastAsia="標楷體" w:hAnsi="標楷體" w:hint="eastAsia"/>
          <w:szCs w:val="24"/>
        </w:rPr>
        <w:t>8學</w:t>
      </w:r>
      <w:r w:rsidRPr="00953F2B">
        <w:rPr>
          <w:rFonts w:ascii="標楷體" w:eastAsia="標楷體" w:hAnsi="標楷體"/>
          <w:szCs w:val="24"/>
        </w:rPr>
        <w:t>年度國民教育輔導團</w:t>
      </w:r>
      <w:r w:rsidRPr="00953F2B">
        <w:rPr>
          <w:rFonts w:ascii="標楷體" w:eastAsia="標楷體" w:hAnsi="標楷體" w:hint="eastAsia"/>
          <w:szCs w:val="24"/>
        </w:rPr>
        <w:t>整體團務</w:t>
      </w:r>
      <w:r w:rsidRPr="00953F2B">
        <w:rPr>
          <w:rFonts w:ascii="標楷體" w:eastAsia="標楷體" w:hAnsi="標楷體"/>
          <w:szCs w:val="24"/>
        </w:rPr>
        <w:t>計畫。</w:t>
      </w:r>
    </w:p>
    <w:p w:rsidR="00476719" w:rsidRPr="00953F2B" w:rsidRDefault="00476719" w:rsidP="00953F2B">
      <w:pPr>
        <w:adjustRightInd w:val="0"/>
        <w:snapToGrid w:val="0"/>
        <w:ind w:left="0" w:firstLine="0"/>
        <w:rPr>
          <w:rFonts w:eastAsia="標楷體"/>
          <w:b/>
          <w:sz w:val="28"/>
          <w:szCs w:val="28"/>
        </w:rPr>
      </w:pPr>
      <w:r w:rsidRPr="00953F2B">
        <w:rPr>
          <w:rFonts w:eastAsia="標楷體" w:hint="eastAsia"/>
          <w:b/>
          <w:sz w:val="28"/>
          <w:szCs w:val="28"/>
        </w:rPr>
        <w:t>貳</w:t>
      </w:r>
      <w:r w:rsidRPr="00953F2B">
        <w:rPr>
          <w:rFonts w:eastAsia="標楷體"/>
          <w:b/>
          <w:sz w:val="28"/>
          <w:szCs w:val="28"/>
        </w:rPr>
        <w:t>、</w:t>
      </w:r>
      <w:r w:rsidRPr="00953F2B">
        <w:rPr>
          <w:rFonts w:eastAsia="標楷體" w:hint="eastAsia"/>
          <w:b/>
          <w:sz w:val="28"/>
          <w:szCs w:val="28"/>
        </w:rPr>
        <w:t>現況分析與需求評估：</w:t>
      </w:r>
    </w:p>
    <w:p w:rsidR="00476719" w:rsidRPr="00953F2B" w:rsidRDefault="00476719" w:rsidP="00953F2B">
      <w:pPr>
        <w:adjustRightInd w:val="0"/>
        <w:snapToGrid w:val="0"/>
        <w:ind w:leftChars="237" w:left="1054" w:hangingChars="202" w:hanging="485"/>
        <w:rPr>
          <w:rFonts w:ascii="標楷體" w:eastAsia="標楷體" w:hAnsi="標楷體"/>
          <w:szCs w:val="24"/>
        </w:rPr>
      </w:pPr>
      <w:r w:rsidRPr="00953F2B">
        <w:rPr>
          <w:rFonts w:ascii="標楷體" w:eastAsia="標楷體" w:hAnsi="標楷體" w:hint="eastAsia"/>
          <w:szCs w:val="24"/>
        </w:rPr>
        <w:t>一、因應變動未來所需的「問題解決、跨領域、自主學習、創新與國際移動力」五大永續移動力，</w:t>
      </w:r>
      <w:r w:rsidRPr="00953F2B">
        <w:rPr>
          <w:rFonts w:ascii="標楷體" w:eastAsia="標楷體" w:hAnsi="標楷體"/>
          <w:szCs w:val="24"/>
        </w:rPr>
        <w:t>培養學生發現問題、解決問題、預見問題的能力，並磨練溝通表達能力，建構具備帶得走的觀察力、聯想力、分析力、判斷力與應變力，進而擴大社會影響力！</w:t>
      </w:r>
    </w:p>
    <w:p w:rsidR="00476719" w:rsidRPr="00953F2B" w:rsidRDefault="00476719" w:rsidP="00953F2B">
      <w:pPr>
        <w:adjustRightInd w:val="0"/>
        <w:snapToGrid w:val="0"/>
        <w:ind w:leftChars="236" w:left="988" w:hangingChars="176" w:hanging="422"/>
        <w:rPr>
          <w:rFonts w:ascii="標楷體" w:eastAsia="標楷體" w:hAnsi="標楷體"/>
          <w:szCs w:val="24"/>
        </w:rPr>
      </w:pPr>
      <w:r w:rsidRPr="00953F2B">
        <w:rPr>
          <w:rFonts w:ascii="標楷體" w:eastAsia="標楷體" w:hAnsi="標楷體" w:hint="eastAsia"/>
          <w:szCs w:val="24"/>
        </w:rPr>
        <w:t>二、基於實踐平等與人權，搭配聯合國「永續發展目標(SDGs)」，辦理</w:t>
      </w:r>
      <w:r w:rsidRPr="00953F2B">
        <w:rPr>
          <w:rFonts w:ascii="標楷體" w:eastAsia="標楷體" w:hAnsi="標楷體"/>
          <w:szCs w:val="24"/>
        </w:rPr>
        <w:t>「聯合國永續發展目標(SDGs)融入</w:t>
      </w:r>
      <w:r w:rsidRPr="00953F2B">
        <w:rPr>
          <w:rFonts w:ascii="標楷體" w:eastAsia="標楷體" w:hAnsi="標楷體" w:hint="eastAsia"/>
          <w:szCs w:val="24"/>
        </w:rPr>
        <w:t>人權教育工作坊</w:t>
      </w:r>
      <w:r w:rsidRPr="00953F2B">
        <w:rPr>
          <w:rFonts w:ascii="標楷體" w:eastAsia="標楷體" w:hAnsi="標楷體"/>
          <w:szCs w:val="24"/>
        </w:rPr>
        <w:t>」</w:t>
      </w:r>
      <w:r w:rsidRPr="00953F2B">
        <w:rPr>
          <w:rFonts w:ascii="標楷體" w:eastAsia="標楷體" w:hAnsi="標楷體" w:hint="eastAsia"/>
          <w:szCs w:val="24"/>
        </w:rPr>
        <w:t>系列研習活動</w:t>
      </w:r>
      <w:r w:rsidRPr="00953F2B">
        <w:rPr>
          <w:rFonts w:ascii="標楷體" w:eastAsia="標楷體" w:hAnsi="標楷體"/>
          <w:szCs w:val="24"/>
        </w:rPr>
        <w:t>，</w:t>
      </w:r>
      <w:r w:rsidRPr="00953F2B">
        <w:rPr>
          <w:rFonts w:ascii="標楷體" w:eastAsia="標楷體" w:hAnsi="標楷體" w:hint="eastAsia"/>
          <w:szCs w:val="24"/>
        </w:rPr>
        <w:t>讓教師</w:t>
      </w:r>
      <w:r w:rsidRPr="00953F2B">
        <w:rPr>
          <w:rFonts w:ascii="標楷體" w:eastAsia="標楷體" w:hAnsi="標楷體"/>
          <w:szCs w:val="24"/>
        </w:rPr>
        <w:t>以聯合國17項永續發展目標為議題，</w:t>
      </w:r>
      <w:r w:rsidRPr="00953F2B">
        <w:rPr>
          <w:rFonts w:ascii="標楷體" w:eastAsia="標楷體" w:hAnsi="標楷體" w:hint="eastAsia"/>
          <w:szCs w:val="24"/>
        </w:rPr>
        <w:t>促進教師</w:t>
      </w:r>
      <w:r w:rsidRPr="00953F2B">
        <w:rPr>
          <w:rFonts w:ascii="標楷體" w:eastAsia="標楷體" w:hAnsi="標楷體"/>
          <w:szCs w:val="24"/>
        </w:rPr>
        <w:t>對永續發展目標的認識</w:t>
      </w:r>
      <w:r w:rsidRPr="00953F2B">
        <w:rPr>
          <w:rFonts w:ascii="標楷體" w:eastAsia="標楷體" w:hAnsi="標楷體" w:hint="eastAsia"/>
          <w:szCs w:val="24"/>
        </w:rPr>
        <w:t>。</w:t>
      </w:r>
    </w:p>
    <w:p w:rsidR="00476719" w:rsidRPr="00953F2B" w:rsidRDefault="00476719" w:rsidP="00953F2B">
      <w:pPr>
        <w:adjustRightInd w:val="0"/>
        <w:snapToGrid w:val="0"/>
        <w:ind w:leftChars="236" w:left="988" w:hangingChars="176" w:hanging="422"/>
        <w:rPr>
          <w:rFonts w:eastAsia="標楷體"/>
          <w:b/>
          <w:szCs w:val="24"/>
        </w:rPr>
      </w:pPr>
      <w:r w:rsidRPr="00953F2B">
        <w:rPr>
          <w:rFonts w:ascii="標楷體" w:eastAsia="標楷體" w:hAnsi="標楷體" w:hint="eastAsia"/>
          <w:szCs w:val="24"/>
        </w:rPr>
        <w:t>三、協助教師規劃將此議題融入課程設計及設計新課程，強化學生未來的競爭力，</w:t>
      </w:r>
      <w:r w:rsidRPr="00953F2B">
        <w:rPr>
          <w:rFonts w:ascii="標楷體" w:eastAsia="標楷體" w:hAnsi="標楷體" w:hint="eastAsia"/>
          <w:szCs w:val="24"/>
          <w:shd w:val="clear" w:color="auto" w:fill="FFFFFF"/>
        </w:rPr>
        <w:t>進而採取行動，從自身做起並持續關注全球議題，</w:t>
      </w:r>
      <w:r w:rsidRPr="00953F2B">
        <w:rPr>
          <w:rFonts w:ascii="標楷體" w:eastAsia="標楷體" w:hAnsi="標楷體" w:hint="eastAsia"/>
          <w:szCs w:val="24"/>
        </w:rPr>
        <w:t>培養學生成為新世代的世界公民。</w:t>
      </w:r>
    </w:p>
    <w:p w:rsidR="00476719" w:rsidRPr="00953F2B" w:rsidRDefault="00476719" w:rsidP="00953F2B">
      <w:pPr>
        <w:adjustRightInd w:val="0"/>
        <w:snapToGrid w:val="0"/>
        <w:ind w:left="0" w:firstLine="0"/>
        <w:rPr>
          <w:rFonts w:eastAsia="標楷體"/>
          <w:b/>
          <w:sz w:val="28"/>
          <w:szCs w:val="28"/>
        </w:rPr>
      </w:pPr>
      <w:r w:rsidRPr="00953F2B">
        <w:rPr>
          <w:rFonts w:eastAsia="標楷體" w:hint="eastAsia"/>
          <w:b/>
          <w:sz w:val="28"/>
          <w:szCs w:val="28"/>
        </w:rPr>
        <w:t>參</w:t>
      </w:r>
      <w:r w:rsidRPr="00953F2B">
        <w:rPr>
          <w:rFonts w:eastAsia="標楷體"/>
          <w:b/>
          <w:sz w:val="28"/>
          <w:szCs w:val="28"/>
        </w:rPr>
        <w:t>、目的</w:t>
      </w:r>
      <w:r w:rsidRPr="00953F2B">
        <w:rPr>
          <w:rFonts w:eastAsia="標楷體" w:hint="eastAsia"/>
          <w:b/>
          <w:sz w:val="28"/>
          <w:szCs w:val="28"/>
        </w:rPr>
        <w:t>：</w:t>
      </w:r>
    </w:p>
    <w:p w:rsidR="00476719" w:rsidRPr="00953F2B" w:rsidRDefault="00476719" w:rsidP="00953F2B">
      <w:pPr>
        <w:snapToGrid w:val="0"/>
        <w:ind w:left="993" w:hanging="426"/>
        <w:rPr>
          <w:rFonts w:ascii="標楷體" w:eastAsia="標楷體" w:hAnsi="標楷體"/>
        </w:rPr>
      </w:pPr>
      <w:r w:rsidRPr="00953F2B">
        <w:rPr>
          <w:rFonts w:ascii="標楷體" w:eastAsia="標楷體" w:hAnsi="標楷體" w:hint="eastAsia"/>
        </w:rPr>
        <w:t>一、跨領域整合教學：將人權教育融入各領域課程，讓學生在不同的主題下認識和理解其他文化，進而關注全球重大議題，培育世界公民。</w:t>
      </w:r>
    </w:p>
    <w:p w:rsidR="00476719" w:rsidRPr="00953F2B" w:rsidRDefault="00476719" w:rsidP="00953F2B">
      <w:pPr>
        <w:snapToGrid w:val="0"/>
        <w:ind w:left="993" w:hanging="426"/>
        <w:rPr>
          <w:rFonts w:ascii="標楷體" w:eastAsia="標楷體" w:hAnsi="標楷體"/>
        </w:rPr>
      </w:pPr>
      <w:r w:rsidRPr="00953F2B">
        <w:rPr>
          <w:rFonts w:ascii="標楷體" w:eastAsia="標楷體" w:hAnsi="標楷體" w:hint="eastAsia"/>
        </w:rPr>
        <w:t>二、</w:t>
      </w:r>
      <w:r w:rsidRPr="00953F2B">
        <w:rPr>
          <w:rFonts w:ascii="標楷體" w:eastAsia="標楷體" w:hAnsi="標楷體" w:cs="新細明體" w:hint="eastAsia"/>
        </w:rPr>
        <w:t>精進教師將議題融入教學能力：</w:t>
      </w:r>
      <w:r w:rsidRPr="00953F2B">
        <w:rPr>
          <w:rFonts w:ascii="標楷體" w:eastAsia="標楷體" w:hAnsi="標楷體" w:hint="eastAsia"/>
        </w:rPr>
        <w:t>結合聯合國永續發展目標將國際人權議題適時轉化成教學方案融入課程中，以提升學生之人權素養。</w:t>
      </w:r>
    </w:p>
    <w:p w:rsidR="00476719" w:rsidRPr="00953F2B" w:rsidRDefault="00476719" w:rsidP="00953F2B">
      <w:pPr>
        <w:snapToGrid w:val="0"/>
        <w:ind w:left="993" w:hanging="426"/>
        <w:rPr>
          <w:rFonts w:ascii="標楷體" w:eastAsia="標楷體" w:hAnsi="標楷體"/>
        </w:rPr>
      </w:pPr>
      <w:r w:rsidRPr="00953F2B">
        <w:rPr>
          <w:rFonts w:ascii="標楷體" w:eastAsia="標楷體" w:hAnsi="標楷體" w:hint="eastAsia"/>
          <w:szCs w:val="24"/>
        </w:rPr>
        <w:t>三、</w:t>
      </w:r>
      <w:r w:rsidRPr="00953F2B">
        <w:rPr>
          <w:rFonts w:ascii="標楷體" w:eastAsia="標楷體" w:hAnsi="標楷體" w:cs="新細明體" w:hint="eastAsia"/>
        </w:rPr>
        <w:t>培養全球視野的世界公民：涵化學生理解國際事務素養，</w:t>
      </w:r>
      <w:r w:rsidRPr="00953F2B">
        <w:rPr>
          <w:rFonts w:ascii="標楷體" w:eastAsia="標楷體" w:hAnsi="標楷體" w:cs="新細明體" w:hint="eastAsia"/>
          <w:szCs w:val="24"/>
        </w:rPr>
        <w:t>引領學生思考如何創造更美好的世界。</w:t>
      </w:r>
    </w:p>
    <w:p w:rsidR="00476719" w:rsidRPr="00953F2B" w:rsidRDefault="00476719" w:rsidP="00953F2B">
      <w:pPr>
        <w:snapToGrid w:val="0"/>
        <w:ind w:left="993" w:hanging="426"/>
        <w:rPr>
          <w:rFonts w:ascii="標楷體" w:eastAsia="標楷體" w:hAnsi="標楷體"/>
          <w:szCs w:val="24"/>
        </w:rPr>
      </w:pPr>
      <w:r w:rsidRPr="00953F2B">
        <w:rPr>
          <w:rFonts w:ascii="標楷體" w:eastAsia="標楷體" w:hAnsi="標楷體" w:hint="eastAsia"/>
        </w:rPr>
        <w:t>四、</w:t>
      </w:r>
      <w:r w:rsidRPr="00953F2B">
        <w:rPr>
          <w:rFonts w:ascii="標楷體" w:eastAsia="標楷體" w:hAnsi="標楷體" w:hint="eastAsia"/>
          <w:szCs w:val="24"/>
        </w:rPr>
        <w:t>推動核心素養教學：深化遊戲式教學策略，</w:t>
      </w:r>
      <w:r w:rsidRPr="00953F2B">
        <w:rPr>
          <w:rFonts w:ascii="標楷體" w:eastAsia="標楷體" w:hAnsi="標楷體" w:hint="eastAsia"/>
          <w:kern w:val="0"/>
          <w:szCs w:val="24"/>
        </w:rPr>
        <w:t>資訊科技融入人權課程與教學</w:t>
      </w:r>
      <w:r w:rsidRPr="00953F2B">
        <w:rPr>
          <w:rFonts w:ascii="標楷體" w:eastAsia="標楷體" w:hAnsi="標楷體" w:hint="eastAsia"/>
        </w:rPr>
        <w:t>，以行動學習運用iP</w:t>
      </w:r>
      <w:r w:rsidRPr="00953F2B">
        <w:rPr>
          <w:rFonts w:ascii="標楷體" w:eastAsia="標楷體" w:hAnsi="標楷體"/>
        </w:rPr>
        <w:t>ad</w:t>
      </w:r>
      <w:r w:rsidRPr="00953F2B">
        <w:rPr>
          <w:rFonts w:ascii="標楷體" w:eastAsia="標楷體" w:hAnsi="標楷體" w:hint="eastAsia"/>
        </w:rPr>
        <w:t xml:space="preserve"> A</w:t>
      </w:r>
      <w:r w:rsidRPr="00953F2B">
        <w:rPr>
          <w:rFonts w:ascii="標楷體" w:eastAsia="標楷體" w:hAnsi="標楷體"/>
        </w:rPr>
        <w:t>pp</w:t>
      </w:r>
      <w:r w:rsidRPr="00953F2B">
        <w:rPr>
          <w:rFonts w:ascii="標楷體" w:eastAsia="標楷體" w:hAnsi="標楷體" w:hint="eastAsia"/>
        </w:rPr>
        <w:t>開發人權課程，</w:t>
      </w:r>
      <w:r w:rsidRPr="00953F2B">
        <w:rPr>
          <w:rFonts w:ascii="標楷體" w:eastAsia="標楷體" w:hAnsi="標楷體" w:hint="eastAsia"/>
          <w:szCs w:val="24"/>
        </w:rPr>
        <w:t>增進教學專業知能，活絡教學技巧。</w:t>
      </w:r>
    </w:p>
    <w:p w:rsidR="00476719" w:rsidRPr="00953F2B" w:rsidRDefault="00476719" w:rsidP="00953F2B">
      <w:pPr>
        <w:adjustRightInd w:val="0"/>
        <w:snapToGrid w:val="0"/>
        <w:ind w:left="0" w:firstLine="0"/>
        <w:rPr>
          <w:rFonts w:ascii="標楷體" w:eastAsia="標楷體" w:hAnsi="標楷體"/>
          <w:b/>
          <w:sz w:val="28"/>
          <w:szCs w:val="28"/>
        </w:rPr>
      </w:pPr>
      <w:r w:rsidRPr="00953F2B">
        <w:rPr>
          <w:rFonts w:eastAsia="標楷體" w:hint="eastAsia"/>
          <w:b/>
          <w:sz w:val="28"/>
          <w:szCs w:val="28"/>
        </w:rPr>
        <w:t>肆</w:t>
      </w:r>
      <w:r w:rsidRPr="00953F2B">
        <w:rPr>
          <w:rFonts w:eastAsia="標楷體"/>
          <w:b/>
          <w:sz w:val="28"/>
          <w:szCs w:val="28"/>
        </w:rPr>
        <w:t>、</w:t>
      </w:r>
      <w:r w:rsidRPr="00953F2B">
        <w:rPr>
          <w:rFonts w:ascii="標楷體" w:eastAsia="標楷體" w:hAnsi="標楷體" w:hint="eastAsia"/>
          <w:b/>
          <w:sz w:val="28"/>
          <w:szCs w:val="28"/>
        </w:rPr>
        <w:t>預期成效：</w:t>
      </w:r>
    </w:p>
    <w:p w:rsidR="00476719" w:rsidRPr="00953F2B" w:rsidRDefault="00476719" w:rsidP="00953F2B">
      <w:pPr>
        <w:adjustRightInd w:val="0"/>
        <w:snapToGrid w:val="0"/>
        <w:ind w:leftChars="237" w:left="991" w:hangingChars="176" w:hanging="422"/>
        <w:rPr>
          <w:rFonts w:ascii="標楷體" w:eastAsia="標楷體" w:hAnsi="標楷體"/>
          <w:szCs w:val="24"/>
        </w:rPr>
      </w:pPr>
      <w:r w:rsidRPr="00953F2B">
        <w:rPr>
          <w:rFonts w:ascii="標楷體" w:eastAsia="標楷體" w:hAnsi="標楷體" w:hint="eastAsia"/>
          <w:szCs w:val="24"/>
        </w:rPr>
        <w:t>一、輔導員能運用iP</w:t>
      </w:r>
      <w:r w:rsidRPr="00953F2B">
        <w:rPr>
          <w:rFonts w:ascii="標楷體" w:eastAsia="標楷體" w:hAnsi="標楷體"/>
          <w:szCs w:val="24"/>
        </w:rPr>
        <w:t xml:space="preserve">ad </w:t>
      </w:r>
      <w:r w:rsidRPr="00953F2B">
        <w:rPr>
          <w:rFonts w:ascii="標楷體" w:eastAsia="標楷體" w:hAnsi="標楷體" w:hint="eastAsia"/>
          <w:szCs w:val="24"/>
        </w:rPr>
        <w:t>App以</w:t>
      </w:r>
      <w:r w:rsidRPr="00953F2B">
        <w:rPr>
          <w:rFonts w:ascii="標楷體" w:eastAsia="標楷體" w:hAnsi="標楷體"/>
          <w:szCs w:val="24"/>
        </w:rPr>
        <w:t>聯合國永續發展目標(SDGs)議題</w:t>
      </w:r>
      <w:r w:rsidRPr="00953F2B">
        <w:rPr>
          <w:rFonts w:ascii="標楷體" w:eastAsia="標楷體" w:hAnsi="標楷體" w:hint="eastAsia"/>
          <w:szCs w:val="24"/>
        </w:rPr>
        <w:t>產出</w:t>
      </w:r>
      <w:r w:rsidRPr="00953F2B">
        <w:rPr>
          <w:rFonts w:ascii="標楷體" w:eastAsia="標楷體" w:hAnsi="標楷體" w:cs="新細明體" w:hint="eastAsia"/>
          <w:kern w:val="0"/>
          <w:szCs w:val="24"/>
        </w:rPr>
        <w:t>跨領域</w:t>
      </w:r>
      <w:r w:rsidRPr="00953F2B">
        <w:rPr>
          <w:rFonts w:ascii="標楷體" w:eastAsia="標楷體" w:hAnsi="標楷體" w:hint="eastAsia"/>
          <w:szCs w:val="24"/>
        </w:rPr>
        <w:t>人權議題教學示例，並分享全市教師以協助教師因應108新課綱核心素養教學。</w:t>
      </w:r>
    </w:p>
    <w:p w:rsidR="00476719" w:rsidRPr="00953F2B" w:rsidRDefault="00476719" w:rsidP="00953F2B">
      <w:pPr>
        <w:pStyle w:val="a3"/>
        <w:snapToGrid w:val="0"/>
        <w:ind w:leftChars="252" w:left="1027" w:hangingChars="176" w:hanging="422"/>
        <w:rPr>
          <w:rFonts w:ascii="標楷體" w:eastAsia="標楷體" w:hAnsi="標楷體"/>
          <w:sz w:val="24"/>
          <w:szCs w:val="24"/>
          <w:lang w:eastAsia="zh-TW"/>
        </w:rPr>
      </w:pPr>
      <w:r w:rsidRPr="00953F2B">
        <w:rPr>
          <w:rFonts w:ascii="標楷體" w:eastAsia="標楷體" w:hAnsi="標楷體" w:hint="eastAsia"/>
          <w:sz w:val="24"/>
          <w:szCs w:val="24"/>
          <w:lang w:eastAsia="zh-TW"/>
        </w:rPr>
        <w:t>二、提升臺中市國中小教師對</w:t>
      </w:r>
      <w:r w:rsidRPr="00953F2B">
        <w:rPr>
          <w:rFonts w:ascii="標楷體" w:eastAsia="標楷體" w:hAnsi="標楷體" w:cs="Gungsuh"/>
          <w:sz w:val="24"/>
          <w:szCs w:val="24"/>
          <w:lang w:eastAsia="zh-TW"/>
        </w:rPr>
        <w:t>SDGs</w:t>
      </w:r>
      <w:r w:rsidRPr="00953F2B">
        <w:rPr>
          <w:rFonts w:ascii="標楷體" w:eastAsia="標楷體" w:hAnsi="標楷體" w:hint="eastAsia"/>
          <w:sz w:val="24"/>
          <w:szCs w:val="24"/>
          <w:lang w:eastAsia="zh-TW"/>
        </w:rPr>
        <w:t>目標及國際議題的關注興趣，能</w:t>
      </w:r>
      <w:r w:rsidRPr="00953F2B">
        <w:rPr>
          <w:rFonts w:ascii="標楷體" w:eastAsia="標楷體" w:hAnsi="標楷體" w:cs="Arial" w:hint="eastAsia"/>
          <w:sz w:val="24"/>
          <w:szCs w:val="24"/>
          <w:lang w:eastAsia="zh-TW"/>
        </w:rPr>
        <w:t>將SDGs課程融入人權教育運用於教學現場</w:t>
      </w:r>
      <w:r w:rsidRPr="00953F2B">
        <w:rPr>
          <w:rFonts w:ascii="標楷體" w:eastAsia="標楷體" w:hAnsi="標楷體" w:hint="eastAsia"/>
          <w:sz w:val="24"/>
          <w:szCs w:val="24"/>
          <w:lang w:eastAsia="zh-TW"/>
        </w:rPr>
        <w:t>。</w:t>
      </w:r>
    </w:p>
    <w:p w:rsidR="00476719" w:rsidRPr="00953F2B" w:rsidRDefault="00476719" w:rsidP="00953F2B">
      <w:pPr>
        <w:snapToGrid w:val="0"/>
        <w:ind w:left="993" w:hanging="426"/>
        <w:rPr>
          <w:rFonts w:ascii="標楷體" w:eastAsia="標楷體" w:hAnsi="標楷體"/>
          <w:szCs w:val="24"/>
        </w:rPr>
      </w:pPr>
      <w:r w:rsidRPr="00953F2B">
        <w:rPr>
          <w:rFonts w:ascii="標楷體" w:eastAsia="標楷體" w:hAnsi="標楷體" w:hint="eastAsia"/>
          <w:szCs w:val="24"/>
        </w:rPr>
        <w:t>三、學生能</w:t>
      </w:r>
      <w:r w:rsidRPr="00953F2B">
        <w:rPr>
          <w:rFonts w:ascii="標楷體" w:eastAsia="標楷體" w:hAnsi="標楷體"/>
          <w:szCs w:val="24"/>
        </w:rPr>
        <w:t>藉由</w:t>
      </w:r>
      <w:r w:rsidRPr="00953F2B">
        <w:rPr>
          <w:rFonts w:ascii="標楷體" w:eastAsia="標楷體" w:hAnsi="標楷體" w:hint="eastAsia"/>
          <w:szCs w:val="24"/>
        </w:rPr>
        <w:t>課程</w:t>
      </w:r>
      <w:r w:rsidRPr="00953F2B">
        <w:rPr>
          <w:rFonts w:ascii="標楷體" w:eastAsia="標楷體" w:hAnsi="標楷體"/>
          <w:szCs w:val="24"/>
        </w:rPr>
        <w:t>的實作身體力行關心實踐SDGs之精神</w:t>
      </w:r>
      <w:r w:rsidRPr="00953F2B">
        <w:rPr>
          <w:rFonts w:ascii="標楷體" w:eastAsia="標楷體" w:hAnsi="標楷體" w:hint="eastAsia"/>
          <w:szCs w:val="24"/>
        </w:rPr>
        <w:t>，培養價值判斷的能力，採取適切的行動學習解決全球性相關問題。</w:t>
      </w:r>
    </w:p>
    <w:p w:rsidR="00476719" w:rsidRPr="00953F2B" w:rsidRDefault="00476719" w:rsidP="00953F2B">
      <w:pPr>
        <w:adjustRightInd w:val="0"/>
        <w:snapToGrid w:val="0"/>
        <w:ind w:left="0" w:firstLine="0"/>
        <w:rPr>
          <w:rFonts w:eastAsia="標楷體"/>
          <w:b/>
          <w:sz w:val="28"/>
          <w:szCs w:val="28"/>
        </w:rPr>
      </w:pPr>
      <w:r w:rsidRPr="00953F2B">
        <w:rPr>
          <w:rFonts w:eastAsia="標楷體" w:hint="eastAsia"/>
          <w:b/>
          <w:sz w:val="28"/>
          <w:szCs w:val="28"/>
        </w:rPr>
        <w:t>伍、</w:t>
      </w:r>
      <w:r w:rsidRPr="00953F2B">
        <w:rPr>
          <w:rFonts w:eastAsia="標楷體"/>
          <w:b/>
          <w:sz w:val="28"/>
          <w:szCs w:val="28"/>
        </w:rPr>
        <w:t>辦理單位</w:t>
      </w:r>
      <w:r w:rsidRPr="00953F2B">
        <w:rPr>
          <w:rFonts w:eastAsia="標楷體" w:hint="eastAsia"/>
          <w:b/>
          <w:sz w:val="28"/>
          <w:szCs w:val="28"/>
        </w:rPr>
        <w:t>：</w:t>
      </w:r>
    </w:p>
    <w:p w:rsidR="00476719" w:rsidRPr="00953F2B" w:rsidRDefault="00476719" w:rsidP="00953F2B">
      <w:pPr>
        <w:adjustRightInd w:val="0"/>
        <w:snapToGrid w:val="0"/>
        <w:ind w:left="0" w:firstLineChars="236" w:firstLine="566"/>
        <w:rPr>
          <w:rFonts w:eastAsia="標楷體"/>
          <w:szCs w:val="24"/>
        </w:rPr>
      </w:pPr>
      <w:r w:rsidRPr="00953F2B">
        <w:rPr>
          <w:rFonts w:eastAsia="標楷體"/>
          <w:szCs w:val="24"/>
        </w:rPr>
        <w:t>一</w:t>
      </w:r>
      <w:r w:rsidRPr="00953F2B">
        <w:rPr>
          <w:rFonts w:eastAsia="標楷體" w:hint="eastAsia"/>
          <w:szCs w:val="24"/>
        </w:rPr>
        <w:t>、</w:t>
      </w:r>
      <w:r w:rsidRPr="00953F2B">
        <w:rPr>
          <w:rFonts w:eastAsia="標楷體"/>
          <w:szCs w:val="24"/>
        </w:rPr>
        <w:t>指導單位：教育部國民及學前教育署</w:t>
      </w:r>
    </w:p>
    <w:p w:rsidR="00476719" w:rsidRPr="00953F2B" w:rsidRDefault="00476719" w:rsidP="00953F2B">
      <w:pPr>
        <w:adjustRightInd w:val="0"/>
        <w:snapToGrid w:val="0"/>
        <w:ind w:left="0" w:firstLineChars="236" w:firstLine="566"/>
        <w:rPr>
          <w:rFonts w:eastAsia="標楷體"/>
          <w:szCs w:val="24"/>
        </w:rPr>
      </w:pPr>
      <w:r w:rsidRPr="00953F2B">
        <w:rPr>
          <w:rFonts w:eastAsia="標楷體"/>
          <w:szCs w:val="24"/>
        </w:rPr>
        <w:t>二</w:t>
      </w:r>
      <w:r w:rsidRPr="00953F2B">
        <w:rPr>
          <w:rFonts w:eastAsia="標楷體" w:hint="eastAsia"/>
          <w:szCs w:val="24"/>
        </w:rPr>
        <w:t>、</w:t>
      </w:r>
      <w:r w:rsidRPr="00953F2B">
        <w:rPr>
          <w:rFonts w:eastAsia="標楷體"/>
          <w:szCs w:val="24"/>
        </w:rPr>
        <w:t>主辦單位：</w:t>
      </w:r>
      <w:r w:rsidRPr="00953F2B">
        <w:rPr>
          <w:rFonts w:eastAsia="標楷體" w:hint="eastAsia"/>
          <w:szCs w:val="24"/>
        </w:rPr>
        <w:t>臺中</w:t>
      </w:r>
      <w:r w:rsidRPr="00953F2B">
        <w:rPr>
          <w:rFonts w:eastAsia="標楷體"/>
          <w:szCs w:val="24"/>
        </w:rPr>
        <w:t>市政府教育局</w:t>
      </w:r>
      <w:r w:rsidRPr="00953F2B">
        <w:rPr>
          <w:rFonts w:ascii="標楷體" w:eastAsia="標楷體" w:hAnsi="標楷體" w:hint="eastAsia"/>
        </w:rPr>
        <w:t>(國民教育輔導團</w:t>
      </w:r>
      <w:r w:rsidRPr="00953F2B">
        <w:rPr>
          <w:rFonts w:eastAsia="標楷體" w:hint="eastAsia"/>
        </w:rPr>
        <w:t>人權教育</w:t>
      </w:r>
      <w:r w:rsidRPr="00953F2B">
        <w:rPr>
          <w:rFonts w:eastAsia="標楷體" w:hAnsi="標楷體"/>
        </w:rPr>
        <w:t>議題</w:t>
      </w:r>
      <w:r w:rsidRPr="00953F2B">
        <w:rPr>
          <w:rFonts w:ascii="標楷體" w:eastAsia="標楷體" w:hAnsi="標楷體" w:hint="eastAsia"/>
        </w:rPr>
        <w:t>輔導小組)</w:t>
      </w:r>
    </w:p>
    <w:p w:rsidR="00476719" w:rsidRPr="00953F2B" w:rsidRDefault="00476719" w:rsidP="00953F2B">
      <w:pPr>
        <w:snapToGrid w:val="0"/>
        <w:ind w:leftChars="234" w:left="562" w:firstLineChars="1" w:firstLine="2"/>
        <w:rPr>
          <w:rFonts w:ascii="標楷體" w:eastAsia="標楷體" w:hAnsi="標楷體"/>
        </w:rPr>
      </w:pPr>
      <w:r w:rsidRPr="00953F2B">
        <w:rPr>
          <w:rFonts w:eastAsia="標楷體" w:hint="eastAsia"/>
          <w:szCs w:val="24"/>
        </w:rPr>
        <w:t>三、</w:t>
      </w:r>
      <w:r w:rsidRPr="00953F2B">
        <w:rPr>
          <w:rFonts w:eastAsia="標楷體"/>
          <w:szCs w:val="24"/>
        </w:rPr>
        <w:t>承辦單位：</w:t>
      </w:r>
      <w:r w:rsidRPr="00953F2B">
        <w:rPr>
          <w:rFonts w:ascii="標楷體" w:eastAsia="標楷體" w:hAnsi="標楷體" w:hint="eastAsia"/>
        </w:rPr>
        <w:t>臺中市立東峰國民中學</w:t>
      </w:r>
    </w:p>
    <w:p w:rsidR="00476719" w:rsidRPr="00953F2B" w:rsidRDefault="00476719" w:rsidP="00953F2B">
      <w:pPr>
        <w:snapToGrid w:val="0"/>
        <w:ind w:left="561" w:hangingChars="200" w:hanging="561"/>
        <w:rPr>
          <w:rFonts w:ascii="標楷體" w:eastAsia="標楷體" w:hAnsi="標楷體"/>
        </w:rPr>
      </w:pPr>
      <w:r w:rsidRPr="00953F2B">
        <w:rPr>
          <w:rFonts w:ascii="標楷體" w:eastAsia="標楷體" w:hAnsi="標楷體" w:hint="eastAsia"/>
          <w:b/>
          <w:sz w:val="28"/>
          <w:szCs w:val="28"/>
        </w:rPr>
        <w:t>陸</w:t>
      </w:r>
      <w:r w:rsidRPr="00953F2B">
        <w:rPr>
          <w:rFonts w:ascii="標楷體" w:eastAsia="標楷體" w:hAnsi="標楷體"/>
          <w:b/>
          <w:sz w:val="28"/>
          <w:szCs w:val="28"/>
        </w:rPr>
        <w:t>、辦理日期</w:t>
      </w:r>
      <w:r w:rsidRPr="00953F2B">
        <w:rPr>
          <w:rFonts w:ascii="標楷體" w:eastAsia="標楷體" w:hAnsi="標楷體" w:hint="eastAsia"/>
          <w:b/>
          <w:sz w:val="28"/>
          <w:szCs w:val="28"/>
        </w:rPr>
        <w:t>及地點：</w:t>
      </w:r>
    </w:p>
    <w:p w:rsidR="00476719" w:rsidRPr="00953F2B" w:rsidRDefault="00476719" w:rsidP="00953F2B">
      <w:pPr>
        <w:adjustRightInd w:val="0"/>
        <w:snapToGrid w:val="0"/>
        <w:ind w:left="0" w:firstLineChars="236" w:firstLine="566"/>
        <w:rPr>
          <w:rFonts w:eastAsia="標楷體"/>
          <w:szCs w:val="24"/>
        </w:rPr>
      </w:pPr>
      <w:r w:rsidRPr="00953F2B">
        <w:rPr>
          <w:rFonts w:ascii="標楷體" w:eastAsia="標楷體" w:hAnsi="標楷體" w:hint="eastAsia"/>
          <w:szCs w:val="24"/>
        </w:rPr>
        <w:t>一、時間：108年10月</w:t>
      </w:r>
      <w:r w:rsidRPr="00953F2B">
        <w:rPr>
          <w:rFonts w:ascii="標楷體" w:eastAsia="標楷體" w:hAnsi="標楷體"/>
          <w:szCs w:val="24"/>
        </w:rPr>
        <w:t>18</w:t>
      </w:r>
      <w:r w:rsidRPr="00953F2B">
        <w:rPr>
          <w:rFonts w:ascii="標楷體" w:eastAsia="標楷體" w:hAnsi="標楷體" w:hint="eastAsia"/>
          <w:szCs w:val="24"/>
        </w:rPr>
        <w:t>日上午</w:t>
      </w:r>
      <w:r w:rsidRPr="00953F2B">
        <w:rPr>
          <w:rFonts w:ascii="標楷體" w:eastAsia="標楷體" w:hAnsi="標楷體"/>
          <w:szCs w:val="24"/>
        </w:rPr>
        <w:t>8時</w:t>
      </w:r>
      <w:r w:rsidRPr="00953F2B">
        <w:rPr>
          <w:rFonts w:ascii="標楷體" w:eastAsia="標楷體" w:hAnsi="標楷體" w:hint="eastAsia"/>
          <w:szCs w:val="24"/>
        </w:rPr>
        <w:t>3</w:t>
      </w:r>
      <w:r w:rsidRPr="00953F2B">
        <w:rPr>
          <w:rFonts w:ascii="標楷體" w:eastAsia="標楷體" w:hAnsi="標楷體"/>
          <w:szCs w:val="24"/>
        </w:rPr>
        <w:t>0分至</w:t>
      </w:r>
      <w:r w:rsidRPr="00953F2B">
        <w:rPr>
          <w:rFonts w:ascii="標楷體" w:eastAsia="標楷體" w:hAnsi="標楷體" w:hint="eastAsia"/>
          <w:szCs w:val="24"/>
        </w:rPr>
        <w:t>1</w:t>
      </w:r>
      <w:r w:rsidRPr="00953F2B">
        <w:rPr>
          <w:rFonts w:ascii="標楷體" w:eastAsia="標楷體" w:hAnsi="標楷體"/>
          <w:szCs w:val="24"/>
        </w:rPr>
        <w:t>2時</w:t>
      </w:r>
      <w:r w:rsidRPr="00953F2B">
        <w:rPr>
          <w:rFonts w:ascii="標楷體" w:eastAsia="標楷體" w:hAnsi="標楷體" w:hint="eastAsia"/>
          <w:szCs w:val="24"/>
        </w:rPr>
        <w:t>3</w:t>
      </w:r>
      <w:r w:rsidRPr="00953F2B">
        <w:rPr>
          <w:rFonts w:ascii="標楷體" w:eastAsia="標楷體" w:hAnsi="標楷體"/>
          <w:szCs w:val="24"/>
        </w:rPr>
        <w:t>0分</w:t>
      </w:r>
      <w:r w:rsidRPr="00953F2B">
        <w:rPr>
          <w:rFonts w:ascii="標楷體" w:eastAsia="標楷體" w:hAnsi="標楷體" w:hint="eastAsia"/>
          <w:szCs w:val="24"/>
        </w:rPr>
        <w:t>。(研習時數為3小時)</w:t>
      </w:r>
    </w:p>
    <w:p w:rsidR="00476719" w:rsidRPr="00953F2B" w:rsidRDefault="00476719" w:rsidP="00953F2B">
      <w:pPr>
        <w:snapToGrid w:val="0"/>
        <w:ind w:hanging="709"/>
        <w:rPr>
          <w:rFonts w:ascii="標楷體" w:eastAsia="標楷體" w:hAnsi="標楷體"/>
          <w:szCs w:val="24"/>
        </w:rPr>
      </w:pPr>
      <w:r w:rsidRPr="00953F2B">
        <w:rPr>
          <w:rFonts w:ascii="標楷體" w:eastAsia="標楷體" w:hAnsi="標楷體" w:hint="eastAsia"/>
          <w:szCs w:val="24"/>
        </w:rPr>
        <w:t>二、地點：臺中市立東峰國民中學</w:t>
      </w:r>
      <w:r w:rsidR="00B812B6">
        <w:rPr>
          <w:rFonts w:ascii="標楷體" w:eastAsia="標楷體" w:hAnsi="標楷體" w:hint="eastAsia"/>
          <w:szCs w:val="24"/>
        </w:rPr>
        <w:t>北辰樓二樓聯合辦公室</w:t>
      </w:r>
      <w:r w:rsidRPr="00953F2B">
        <w:rPr>
          <w:rFonts w:ascii="標楷體" w:eastAsia="標楷體" w:hAnsi="標楷體" w:hint="eastAsia"/>
          <w:szCs w:val="24"/>
        </w:rPr>
        <w:t>。</w:t>
      </w:r>
    </w:p>
    <w:p w:rsidR="00476719" w:rsidRPr="00953F2B" w:rsidRDefault="00476719" w:rsidP="00953F2B">
      <w:pPr>
        <w:adjustRightInd w:val="0"/>
        <w:snapToGrid w:val="0"/>
        <w:ind w:left="567" w:hanging="565"/>
        <w:rPr>
          <w:rFonts w:ascii="標楷體" w:eastAsia="標楷體" w:hAnsi="標楷體"/>
          <w:b/>
          <w:sz w:val="28"/>
          <w:szCs w:val="28"/>
        </w:rPr>
      </w:pPr>
      <w:r w:rsidRPr="00953F2B">
        <w:rPr>
          <w:rFonts w:eastAsia="標楷體" w:hint="eastAsia"/>
          <w:b/>
          <w:sz w:val="28"/>
          <w:szCs w:val="28"/>
        </w:rPr>
        <w:lastRenderedPageBreak/>
        <w:t>柒</w:t>
      </w:r>
      <w:r w:rsidRPr="00953F2B">
        <w:rPr>
          <w:rFonts w:eastAsia="標楷體"/>
          <w:b/>
          <w:sz w:val="28"/>
          <w:szCs w:val="28"/>
        </w:rPr>
        <w:t>、</w:t>
      </w:r>
      <w:r w:rsidRPr="00953F2B">
        <w:rPr>
          <w:rFonts w:ascii="標楷體" w:eastAsia="標楷體" w:hAnsi="標楷體" w:hint="eastAsia"/>
          <w:b/>
          <w:sz w:val="28"/>
          <w:szCs w:val="28"/>
        </w:rPr>
        <w:t>參與對象：</w:t>
      </w:r>
    </w:p>
    <w:p w:rsidR="00476719" w:rsidRPr="00953F2B" w:rsidRDefault="00476719" w:rsidP="00953F2B">
      <w:pPr>
        <w:snapToGrid w:val="0"/>
        <w:ind w:hanging="709"/>
        <w:rPr>
          <w:rFonts w:eastAsia="標楷體" w:hAnsi="標楷體"/>
          <w:b/>
        </w:rPr>
      </w:pPr>
      <w:r w:rsidRPr="00953F2B">
        <w:rPr>
          <w:rFonts w:eastAsia="標楷體" w:hAnsi="標楷體"/>
          <w:b/>
        </w:rPr>
        <w:t>一</w:t>
      </w:r>
      <w:r w:rsidRPr="00953F2B">
        <w:rPr>
          <w:rFonts w:eastAsia="標楷體" w:hAnsi="標楷體" w:hint="eastAsia"/>
          <w:b/>
        </w:rPr>
        <w:t>、</w:t>
      </w:r>
      <w:r w:rsidRPr="00953F2B">
        <w:rPr>
          <w:rFonts w:eastAsia="標楷體" w:hAnsi="標楷體"/>
          <w:b/>
        </w:rPr>
        <w:t>本市人權教育議題輔導小組成員</w:t>
      </w:r>
      <w:r w:rsidRPr="00953F2B">
        <w:rPr>
          <w:rFonts w:eastAsia="標楷體" w:hAnsi="標楷體" w:hint="eastAsia"/>
          <w:b/>
        </w:rPr>
        <w:t>。</w:t>
      </w:r>
    </w:p>
    <w:p w:rsidR="00476719" w:rsidRDefault="00476719" w:rsidP="00953F2B">
      <w:pPr>
        <w:snapToGrid w:val="0"/>
        <w:ind w:hanging="709"/>
        <w:rPr>
          <w:rFonts w:eastAsia="標楷體" w:hAnsi="標楷體"/>
          <w:b/>
        </w:rPr>
      </w:pPr>
      <w:r w:rsidRPr="00953F2B">
        <w:rPr>
          <w:rFonts w:eastAsia="標楷體" w:hAnsi="標楷體"/>
          <w:b/>
        </w:rPr>
        <w:t>二</w:t>
      </w:r>
      <w:r w:rsidRPr="00953F2B">
        <w:rPr>
          <w:rFonts w:eastAsia="標楷體" w:hAnsi="標楷體" w:hint="eastAsia"/>
          <w:b/>
        </w:rPr>
        <w:t>、對人權教育議題有興趣的</w:t>
      </w:r>
      <w:r w:rsidR="00953F2B" w:rsidRPr="00953F2B">
        <w:rPr>
          <w:rFonts w:eastAsia="標楷體" w:hAnsi="標楷體" w:hint="eastAsia"/>
          <w:b/>
        </w:rPr>
        <w:t>國中小</w:t>
      </w:r>
      <w:r w:rsidRPr="00953F2B">
        <w:rPr>
          <w:rFonts w:eastAsia="標楷體" w:hAnsi="標楷體" w:hint="eastAsia"/>
          <w:b/>
        </w:rPr>
        <w:t>教師。</w:t>
      </w:r>
    </w:p>
    <w:p w:rsidR="00953F2B" w:rsidRPr="00953F2B" w:rsidRDefault="00953F2B" w:rsidP="00953F2B">
      <w:pPr>
        <w:snapToGrid w:val="0"/>
        <w:ind w:hanging="709"/>
        <w:rPr>
          <w:rFonts w:eastAsia="標楷體" w:hAnsi="標楷體"/>
          <w:b/>
        </w:rPr>
      </w:pPr>
      <w:r>
        <w:rPr>
          <w:rFonts w:eastAsia="標楷體" w:hAnsi="標楷體"/>
          <w:b/>
        </w:rPr>
        <w:t>三</w:t>
      </w:r>
      <w:r>
        <w:rPr>
          <w:rFonts w:eastAsia="標楷體" w:hAnsi="標楷體" w:hint="eastAsia"/>
          <w:b/>
        </w:rPr>
        <w:t>、</w:t>
      </w:r>
      <w:r>
        <w:rPr>
          <w:rFonts w:eastAsia="標楷體" w:hAnsi="標楷體"/>
          <w:b/>
        </w:rPr>
        <w:t>研習人數</w:t>
      </w:r>
      <w:r>
        <w:rPr>
          <w:rFonts w:eastAsia="標楷體" w:hAnsi="標楷體" w:hint="eastAsia"/>
          <w:b/>
        </w:rPr>
        <w:t>：</w:t>
      </w:r>
      <w:r>
        <w:rPr>
          <w:rFonts w:eastAsia="標楷體" w:hAnsi="標楷體" w:hint="eastAsia"/>
          <w:b/>
        </w:rPr>
        <w:t>3</w:t>
      </w:r>
      <w:r>
        <w:rPr>
          <w:rFonts w:eastAsia="標楷體" w:hAnsi="標楷體"/>
          <w:b/>
        </w:rPr>
        <w:t>0</w:t>
      </w:r>
      <w:r>
        <w:rPr>
          <w:rFonts w:eastAsia="標楷體" w:hAnsi="標楷體"/>
          <w:b/>
        </w:rPr>
        <w:t>人</w:t>
      </w:r>
      <w:r>
        <w:rPr>
          <w:rFonts w:eastAsia="標楷體" w:hAnsi="標楷體" w:hint="eastAsia"/>
          <w:b/>
        </w:rPr>
        <w:t>。</w:t>
      </w:r>
    </w:p>
    <w:p w:rsidR="00476719" w:rsidRPr="00953F2B" w:rsidRDefault="00476719" w:rsidP="00953F2B">
      <w:pPr>
        <w:adjustRightInd w:val="0"/>
        <w:snapToGrid w:val="0"/>
        <w:ind w:left="0" w:firstLine="0"/>
        <w:rPr>
          <w:rFonts w:eastAsia="標楷體"/>
          <w:b/>
          <w:sz w:val="28"/>
          <w:szCs w:val="28"/>
        </w:rPr>
      </w:pPr>
      <w:r w:rsidRPr="00953F2B">
        <w:rPr>
          <w:rFonts w:eastAsia="標楷體" w:hint="eastAsia"/>
          <w:b/>
          <w:sz w:val="28"/>
          <w:szCs w:val="28"/>
        </w:rPr>
        <w:t>捌、實施方式：</w:t>
      </w:r>
    </w:p>
    <w:tbl>
      <w:tblPr>
        <w:tblStyle w:val="a4"/>
        <w:tblW w:w="0" w:type="auto"/>
        <w:tblInd w:w="5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1"/>
        <w:gridCol w:w="4946"/>
        <w:gridCol w:w="1557"/>
        <w:gridCol w:w="950"/>
      </w:tblGrid>
      <w:tr w:rsidR="00953F2B" w:rsidRPr="00953F2B" w:rsidTr="00953F2B">
        <w:tc>
          <w:tcPr>
            <w:tcW w:w="1701" w:type="dxa"/>
            <w:vAlign w:val="center"/>
          </w:tcPr>
          <w:p w:rsidR="00476719" w:rsidRPr="00953F2B" w:rsidRDefault="00476719" w:rsidP="00953F2B">
            <w:pPr>
              <w:snapToGrid w:val="0"/>
              <w:ind w:left="34" w:firstLine="0"/>
              <w:jc w:val="center"/>
              <w:rPr>
                <w:rFonts w:ascii="標楷體" w:eastAsia="標楷體" w:hAnsi="標楷體"/>
              </w:rPr>
            </w:pPr>
            <w:r w:rsidRPr="00953F2B">
              <w:rPr>
                <w:rFonts w:ascii="標楷體" w:eastAsia="標楷體" w:hAnsi="標楷體"/>
              </w:rPr>
              <w:t>時間</w:t>
            </w:r>
          </w:p>
        </w:tc>
        <w:tc>
          <w:tcPr>
            <w:tcW w:w="4962" w:type="dxa"/>
            <w:vAlign w:val="center"/>
          </w:tcPr>
          <w:p w:rsidR="00476719" w:rsidRPr="00953F2B" w:rsidRDefault="00476719" w:rsidP="00953F2B">
            <w:pPr>
              <w:snapToGrid w:val="0"/>
              <w:ind w:left="0" w:firstLine="0"/>
              <w:jc w:val="center"/>
              <w:rPr>
                <w:rFonts w:ascii="標楷體" w:eastAsia="標楷體" w:hAnsi="標楷體"/>
              </w:rPr>
            </w:pPr>
            <w:r w:rsidRPr="00953F2B">
              <w:rPr>
                <w:rFonts w:ascii="標楷體" w:eastAsia="標楷體" w:hAnsi="標楷體"/>
              </w:rPr>
              <w:t>活動項目</w:t>
            </w:r>
          </w:p>
        </w:tc>
        <w:tc>
          <w:tcPr>
            <w:tcW w:w="1559" w:type="dxa"/>
            <w:vAlign w:val="center"/>
          </w:tcPr>
          <w:p w:rsidR="00953F2B" w:rsidRPr="00953F2B" w:rsidRDefault="00476719" w:rsidP="00953F2B">
            <w:pPr>
              <w:snapToGrid w:val="0"/>
              <w:ind w:left="0" w:firstLine="0"/>
              <w:jc w:val="center"/>
              <w:rPr>
                <w:rFonts w:ascii="標楷體" w:eastAsia="標楷體" w:hAnsi="標楷體"/>
              </w:rPr>
            </w:pPr>
            <w:r w:rsidRPr="00953F2B">
              <w:rPr>
                <w:rFonts w:ascii="標楷體" w:eastAsia="標楷體" w:hAnsi="標楷體" w:hint="eastAsia"/>
              </w:rPr>
              <w:t>主持人</w:t>
            </w:r>
          </w:p>
          <w:p w:rsidR="00476719" w:rsidRPr="00953F2B" w:rsidRDefault="00476719" w:rsidP="00953F2B">
            <w:pPr>
              <w:snapToGrid w:val="0"/>
              <w:ind w:left="0" w:firstLine="0"/>
              <w:jc w:val="center"/>
              <w:rPr>
                <w:rFonts w:ascii="標楷體" w:eastAsia="標楷體" w:hAnsi="標楷體"/>
              </w:rPr>
            </w:pPr>
            <w:r w:rsidRPr="00953F2B">
              <w:rPr>
                <w:rFonts w:ascii="標楷體" w:eastAsia="標楷體" w:hAnsi="標楷體" w:hint="eastAsia"/>
              </w:rPr>
              <w:t>主講人</w:t>
            </w:r>
          </w:p>
        </w:tc>
        <w:tc>
          <w:tcPr>
            <w:tcW w:w="952" w:type="dxa"/>
            <w:vAlign w:val="center"/>
          </w:tcPr>
          <w:p w:rsidR="00476719" w:rsidRPr="00953F2B" w:rsidRDefault="00476719" w:rsidP="00953F2B">
            <w:pPr>
              <w:snapToGrid w:val="0"/>
              <w:ind w:left="0" w:firstLine="0"/>
              <w:jc w:val="center"/>
              <w:rPr>
                <w:rFonts w:ascii="標楷體" w:eastAsia="標楷體" w:hAnsi="標楷體"/>
              </w:rPr>
            </w:pPr>
            <w:r w:rsidRPr="00953F2B">
              <w:rPr>
                <w:rFonts w:ascii="標楷體" w:eastAsia="標楷體" w:hAnsi="標楷體" w:hint="eastAsia"/>
              </w:rPr>
              <w:t>備註</w:t>
            </w:r>
          </w:p>
        </w:tc>
      </w:tr>
      <w:tr w:rsidR="00953F2B" w:rsidRPr="00953F2B" w:rsidTr="00953F2B">
        <w:tc>
          <w:tcPr>
            <w:tcW w:w="1701" w:type="dxa"/>
            <w:vAlign w:val="center"/>
          </w:tcPr>
          <w:p w:rsidR="00476719" w:rsidRPr="00953F2B" w:rsidRDefault="00476719" w:rsidP="00953F2B">
            <w:pPr>
              <w:snapToGrid w:val="0"/>
              <w:ind w:left="34" w:firstLine="0"/>
              <w:jc w:val="center"/>
              <w:rPr>
                <w:rFonts w:ascii="標楷體" w:eastAsia="標楷體" w:hAnsi="標楷體"/>
              </w:rPr>
            </w:pPr>
            <w:r w:rsidRPr="00953F2B">
              <w:rPr>
                <w:rFonts w:ascii="標楷體" w:eastAsia="標楷體" w:hAnsi="標楷體"/>
              </w:rPr>
              <w:t>08</w:t>
            </w:r>
            <w:r w:rsidRPr="00953F2B">
              <w:rPr>
                <w:rFonts w:ascii="標楷體" w:eastAsia="標楷體" w:hAnsi="標楷體" w:hint="eastAsia"/>
              </w:rPr>
              <w:t>:</w:t>
            </w:r>
            <w:r w:rsidRPr="00953F2B">
              <w:rPr>
                <w:rFonts w:ascii="標楷體" w:eastAsia="標楷體" w:hAnsi="標楷體"/>
              </w:rPr>
              <w:t>30~09</w:t>
            </w:r>
            <w:r w:rsidRPr="00953F2B">
              <w:rPr>
                <w:rFonts w:ascii="標楷體" w:eastAsia="標楷體" w:hAnsi="標楷體" w:hint="eastAsia"/>
              </w:rPr>
              <w:t>:</w:t>
            </w:r>
            <w:r w:rsidRPr="00953F2B">
              <w:rPr>
                <w:rFonts w:ascii="標楷體" w:eastAsia="標楷體" w:hAnsi="標楷體"/>
              </w:rPr>
              <w:t>00</w:t>
            </w:r>
          </w:p>
        </w:tc>
        <w:tc>
          <w:tcPr>
            <w:tcW w:w="4962" w:type="dxa"/>
            <w:vAlign w:val="center"/>
          </w:tcPr>
          <w:p w:rsidR="00476719" w:rsidRPr="00953F2B" w:rsidRDefault="00476719" w:rsidP="00953F2B">
            <w:pPr>
              <w:snapToGrid w:val="0"/>
              <w:ind w:left="0" w:firstLine="0"/>
              <w:rPr>
                <w:rFonts w:ascii="標楷體" w:eastAsia="標楷體" w:hAnsi="標楷體"/>
              </w:rPr>
            </w:pPr>
            <w:r w:rsidRPr="00953F2B">
              <w:rPr>
                <w:rFonts w:ascii="標楷體" w:eastAsia="標楷體" w:hAnsi="標楷體"/>
              </w:rPr>
              <w:t>報到</w:t>
            </w:r>
          </w:p>
        </w:tc>
        <w:tc>
          <w:tcPr>
            <w:tcW w:w="1559" w:type="dxa"/>
            <w:vAlign w:val="center"/>
          </w:tcPr>
          <w:p w:rsidR="00476719" w:rsidRPr="00953F2B" w:rsidRDefault="00953F2B" w:rsidP="00953F2B">
            <w:pPr>
              <w:snapToGrid w:val="0"/>
              <w:ind w:left="0" w:firstLine="0"/>
              <w:jc w:val="center"/>
              <w:rPr>
                <w:rFonts w:ascii="標楷體" w:eastAsia="標楷體" w:hAnsi="標楷體"/>
              </w:rPr>
            </w:pPr>
            <w:r w:rsidRPr="00953F2B">
              <w:rPr>
                <w:rFonts w:ascii="標楷體" w:eastAsia="標楷體" w:hAnsi="標楷體" w:hint="eastAsia"/>
              </w:rPr>
              <w:t>東峰國中</w:t>
            </w:r>
          </w:p>
        </w:tc>
        <w:tc>
          <w:tcPr>
            <w:tcW w:w="952" w:type="dxa"/>
            <w:vAlign w:val="center"/>
          </w:tcPr>
          <w:p w:rsidR="00476719" w:rsidRPr="00953F2B" w:rsidRDefault="00476719" w:rsidP="00953F2B">
            <w:pPr>
              <w:snapToGrid w:val="0"/>
              <w:ind w:left="0" w:firstLine="0"/>
              <w:jc w:val="center"/>
              <w:rPr>
                <w:rFonts w:ascii="標楷體" w:eastAsia="標楷體" w:hAnsi="標楷體"/>
              </w:rPr>
            </w:pPr>
          </w:p>
        </w:tc>
      </w:tr>
      <w:tr w:rsidR="00953F2B" w:rsidRPr="00953F2B" w:rsidTr="00953F2B">
        <w:tc>
          <w:tcPr>
            <w:tcW w:w="1701" w:type="dxa"/>
            <w:vAlign w:val="center"/>
          </w:tcPr>
          <w:p w:rsidR="00476719" w:rsidRPr="00953F2B" w:rsidRDefault="00476719" w:rsidP="00953F2B">
            <w:pPr>
              <w:snapToGrid w:val="0"/>
              <w:ind w:left="34" w:firstLine="0"/>
              <w:jc w:val="center"/>
              <w:rPr>
                <w:rFonts w:ascii="標楷體" w:eastAsia="標楷體" w:hAnsi="標楷體"/>
              </w:rPr>
            </w:pPr>
            <w:r w:rsidRPr="00953F2B">
              <w:rPr>
                <w:rFonts w:ascii="標楷體" w:eastAsia="標楷體" w:hAnsi="標楷體"/>
              </w:rPr>
              <w:t>09</w:t>
            </w:r>
            <w:r w:rsidRPr="00953F2B">
              <w:rPr>
                <w:rFonts w:ascii="標楷體" w:eastAsia="標楷體" w:hAnsi="標楷體" w:hint="eastAsia"/>
              </w:rPr>
              <w:t>:</w:t>
            </w:r>
            <w:r w:rsidRPr="00953F2B">
              <w:rPr>
                <w:rFonts w:ascii="標楷體" w:eastAsia="標楷體" w:hAnsi="標楷體"/>
              </w:rPr>
              <w:t>00~1</w:t>
            </w:r>
            <w:r w:rsidRPr="00953F2B">
              <w:rPr>
                <w:rFonts w:ascii="標楷體" w:eastAsia="標楷體" w:hAnsi="標楷體" w:hint="eastAsia"/>
              </w:rPr>
              <w:t>2:0</w:t>
            </w:r>
            <w:r w:rsidRPr="00953F2B">
              <w:rPr>
                <w:rFonts w:ascii="標楷體" w:eastAsia="標楷體" w:hAnsi="標楷體"/>
              </w:rPr>
              <w:t>0</w:t>
            </w:r>
          </w:p>
        </w:tc>
        <w:tc>
          <w:tcPr>
            <w:tcW w:w="4962" w:type="dxa"/>
            <w:vAlign w:val="center"/>
          </w:tcPr>
          <w:p w:rsidR="00476719" w:rsidRPr="00953F2B" w:rsidRDefault="00476719" w:rsidP="00953F2B">
            <w:pPr>
              <w:snapToGrid w:val="0"/>
              <w:ind w:left="0" w:firstLine="0"/>
              <w:rPr>
                <w:rFonts w:ascii="標楷體" w:eastAsia="標楷體" w:hAnsi="標楷體"/>
              </w:rPr>
            </w:pPr>
            <w:r w:rsidRPr="00953F2B">
              <w:rPr>
                <w:rFonts w:ascii="標楷體" w:eastAsia="標楷體" w:hAnsi="標楷體" w:hint="eastAsia"/>
              </w:rPr>
              <w:t>「素養導向教學與評量－i</w:t>
            </w:r>
            <w:r w:rsidRPr="00953F2B">
              <w:rPr>
                <w:rFonts w:ascii="標楷體" w:eastAsia="標楷體" w:hAnsi="標楷體"/>
              </w:rPr>
              <w:t>Pad App</w:t>
            </w:r>
            <w:r w:rsidRPr="00953F2B">
              <w:rPr>
                <w:rFonts w:ascii="標楷體" w:eastAsia="標楷體" w:hAnsi="標楷體" w:hint="eastAsia"/>
              </w:rPr>
              <w:t>在永續發展議題的教學運用」</w:t>
            </w:r>
          </w:p>
          <w:p w:rsidR="00476719" w:rsidRPr="00953F2B" w:rsidRDefault="00476719" w:rsidP="00953F2B">
            <w:pPr>
              <w:snapToGrid w:val="0"/>
              <w:ind w:left="0" w:firstLine="0"/>
              <w:rPr>
                <w:rFonts w:ascii="標楷體" w:eastAsia="標楷體" w:hAnsi="標楷體"/>
              </w:rPr>
            </w:pPr>
            <w:r w:rsidRPr="00953F2B">
              <w:rPr>
                <w:rFonts w:ascii="標楷體" w:eastAsia="標楷體" w:hAnsi="標楷體"/>
              </w:rPr>
              <w:t>1.介紹如何將iPad融入課程的實際技巧</w:t>
            </w:r>
          </w:p>
          <w:p w:rsidR="00476719" w:rsidRPr="00953F2B" w:rsidRDefault="00476719" w:rsidP="00953F2B">
            <w:pPr>
              <w:snapToGrid w:val="0"/>
              <w:ind w:left="0" w:firstLine="0"/>
              <w:rPr>
                <w:rFonts w:ascii="標楷體" w:eastAsia="標楷體" w:hAnsi="標楷體"/>
              </w:rPr>
            </w:pPr>
            <w:r w:rsidRPr="00953F2B">
              <w:rPr>
                <w:rFonts w:ascii="標楷體" w:eastAsia="標楷體" w:hAnsi="標楷體" w:hint="eastAsia"/>
              </w:rPr>
              <w:t>2.</w:t>
            </w:r>
            <w:r w:rsidRPr="00953F2B">
              <w:rPr>
                <w:rFonts w:ascii="標楷體" w:eastAsia="標楷體" w:hAnsi="標楷體"/>
              </w:rPr>
              <w:t>如何透過iPad</w:t>
            </w:r>
            <w:r w:rsidRPr="00953F2B">
              <w:rPr>
                <w:rFonts w:ascii="標楷體" w:eastAsia="標楷體" w:hAnsi="標楷體" w:hint="eastAsia"/>
              </w:rPr>
              <w:t xml:space="preserve"> </w:t>
            </w:r>
            <w:r w:rsidRPr="00953F2B">
              <w:rPr>
                <w:rFonts w:ascii="標楷體" w:eastAsia="標楷體" w:hAnsi="標楷體"/>
              </w:rPr>
              <w:t>Apps</w:t>
            </w:r>
            <w:r w:rsidRPr="00953F2B">
              <w:rPr>
                <w:rFonts w:ascii="標楷體" w:eastAsia="標楷體" w:hAnsi="標楷體" w:hint="eastAsia"/>
              </w:rPr>
              <w:t xml:space="preserve"> 進行課程教學和評量</w:t>
            </w:r>
          </w:p>
        </w:tc>
        <w:tc>
          <w:tcPr>
            <w:tcW w:w="1559" w:type="dxa"/>
            <w:vAlign w:val="center"/>
          </w:tcPr>
          <w:p w:rsidR="00476719" w:rsidRPr="00953F2B" w:rsidRDefault="00953F2B" w:rsidP="00953F2B">
            <w:pPr>
              <w:snapToGrid w:val="0"/>
              <w:ind w:left="0" w:firstLine="0"/>
              <w:jc w:val="center"/>
              <w:rPr>
                <w:rFonts w:ascii="標楷體" w:eastAsia="標楷體" w:hAnsi="標楷體"/>
              </w:rPr>
            </w:pPr>
            <w:r w:rsidRPr="00953F2B">
              <w:rPr>
                <w:rFonts w:ascii="標楷體" w:eastAsia="標楷體" w:hAnsi="標楷體" w:hint="eastAsia"/>
              </w:rPr>
              <w:t>黃文貞老師（</w:t>
            </w:r>
            <w:r w:rsidRPr="00953F2B">
              <w:rPr>
                <w:rFonts w:ascii="標楷體" w:eastAsia="標楷體" w:hAnsi="標楷體"/>
              </w:rPr>
              <w:t>APPLE</w:t>
            </w:r>
            <w:r w:rsidRPr="00953F2B">
              <w:rPr>
                <w:rFonts w:ascii="標楷體" w:eastAsia="標楷體" w:hAnsi="標楷體" w:hint="eastAsia"/>
              </w:rPr>
              <w:t>認證</w:t>
            </w:r>
            <w:r w:rsidRPr="00953F2B">
              <w:rPr>
                <w:rFonts w:ascii="標楷體" w:eastAsia="標楷體" w:hAnsi="標楷體"/>
              </w:rPr>
              <w:t>傑出教育工作者</w:t>
            </w:r>
            <w:r w:rsidRPr="00953F2B">
              <w:rPr>
                <w:rFonts w:ascii="標楷體" w:eastAsia="標楷體" w:hAnsi="標楷體" w:hint="eastAsia"/>
              </w:rPr>
              <w:t>）</w:t>
            </w:r>
          </w:p>
        </w:tc>
        <w:tc>
          <w:tcPr>
            <w:tcW w:w="952" w:type="dxa"/>
            <w:vAlign w:val="center"/>
          </w:tcPr>
          <w:p w:rsidR="00476719" w:rsidRPr="00953F2B" w:rsidRDefault="00476719" w:rsidP="00953F2B">
            <w:pPr>
              <w:snapToGrid w:val="0"/>
              <w:ind w:left="0" w:firstLine="0"/>
              <w:jc w:val="center"/>
              <w:rPr>
                <w:rFonts w:ascii="標楷體" w:eastAsia="標楷體" w:hAnsi="標楷體"/>
              </w:rPr>
            </w:pPr>
          </w:p>
        </w:tc>
      </w:tr>
      <w:tr w:rsidR="00953F2B" w:rsidRPr="00953F2B" w:rsidTr="00953F2B">
        <w:tc>
          <w:tcPr>
            <w:tcW w:w="1701" w:type="dxa"/>
            <w:vAlign w:val="center"/>
          </w:tcPr>
          <w:p w:rsidR="00476719" w:rsidRPr="00953F2B" w:rsidRDefault="00476719" w:rsidP="00953F2B">
            <w:pPr>
              <w:snapToGrid w:val="0"/>
              <w:ind w:left="34" w:firstLine="0"/>
              <w:jc w:val="center"/>
              <w:rPr>
                <w:rFonts w:ascii="標楷體" w:eastAsia="標楷體" w:hAnsi="標楷體"/>
              </w:rPr>
            </w:pPr>
            <w:r w:rsidRPr="00953F2B">
              <w:rPr>
                <w:rFonts w:ascii="標楷體" w:eastAsia="標楷體" w:hAnsi="標楷體"/>
              </w:rPr>
              <w:t>1</w:t>
            </w:r>
            <w:r w:rsidRPr="00953F2B">
              <w:rPr>
                <w:rFonts w:ascii="標楷體" w:eastAsia="標楷體" w:hAnsi="標楷體" w:hint="eastAsia"/>
              </w:rPr>
              <w:t>2:0</w:t>
            </w:r>
            <w:r w:rsidRPr="00953F2B">
              <w:rPr>
                <w:rFonts w:ascii="標楷體" w:eastAsia="標楷體" w:hAnsi="標楷體"/>
              </w:rPr>
              <w:t>0~1</w:t>
            </w:r>
            <w:r w:rsidRPr="00953F2B">
              <w:rPr>
                <w:rFonts w:ascii="標楷體" w:eastAsia="標楷體" w:hAnsi="標楷體" w:hint="eastAsia"/>
              </w:rPr>
              <w:t>2:3</w:t>
            </w:r>
            <w:r w:rsidRPr="00953F2B">
              <w:rPr>
                <w:rFonts w:ascii="標楷體" w:eastAsia="標楷體" w:hAnsi="標楷體"/>
              </w:rPr>
              <w:t>0</w:t>
            </w:r>
          </w:p>
        </w:tc>
        <w:tc>
          <w:tcPr>
            <w:tcW w:w="4962" w:type="dxa"/>
            <w:vAlign w:val="center"/>
          </w:tcPr>
          <w:p w:rsidR="00476719" w:rsidRPr="00953F2B" w:rsidRDefault="00476719" w:rsidP="00953F2B">
            <w:pPr>
              <w:snapToGrid w:val="0"/>
              <w:ind w:left="0" w:firstLine="0"/>
              <w:rPr>
                <w:rFonts w:ascii="標楷體" w:eastAsia="標楷體" w:hAnsi="標楷體"/>
              </w:rPr>
            </w:pPr>
            <w:r w:rsidRPr="00953F2B">
              <w:rPr>
                <w:rFonts w:ascii="標楷體" w:eastAsia="標楷體" w:hAnsi="標楷體" w:hint="eastAsia"/>
              </w:rPr>
              <w:t>3</w:t>
            </w:r>
            <w:r w:rsidRPr="00953F2B">
              <w:rPr>
                <w:rFonts w:ascii="標楷體" w:eastAsia="標楷體" w:hAnsi="標楷體"/>
              </w:rPr>
              <w:t>.</w:t>
            </w:r>
            <w:r w:rsidRPr="00953F2B">
              <w:rPr>
                <w:rFonts w:ascii="標楷體" w:eastAsia="標楷體" w:hAnsi="標楷體" w:hint="eastAsia"/>
              </w:rPr>
              <w:t>回饋分享</w:t>
            </w:r>
          </w:p>
        </w:tc>
        <w:tc>
          <w:tcPr>
            <w:tcW w:w="1559" w:type="dxa"/>
            <w:vAlign w:val="center"/>
          </w:tcPr>
          <w:p w:rsidR="00476719" w:rsidRPr="00953F2B" w:rsidRDefault="00476719" w:rsidP="00953F2B">
            <w:pPr>
              <w:snapToGrid w:val="0"/>
              <w:ind w:left="0" w:firstLine="0"/>
              <w:jc w:val="center"/>
              <w:rPr>
                <w:rFonts w:ascii="標楷體" w:eastAsia="標楷體" w:hAnsi="標楷體"/>
              </w:rPr>
            </w:pPr>
          </w:p>
        </w:tc>
        <w:tc>
          <w:tcPr>
            <w:tcW w:w="952" w:type="dxa"/>
            <w:vAlign w:val="center"/>
          </w:tcPr>
          <w:p w:rsidR="00476719" w:rsidRPr="00953F2B" w:rsidRDefault="00476719" w:rsidP="00953F2B">
            <w:pPr>
              <w:snapToGrid w:val="0"/>
              <w:ind w:left="0" w:firstLine="0"/>
              <w:jc w:val="center"/>
              <w:rPr>
                <w:rFonts w:ascii="標楷體" w:eastAsia="標楷體" w:hAnsi="標楷體"/>
              </w:rPr>
            </w:pPr>
          </w:p>
        </w:tc>
      </w:tr>
    </w:tbl>
    <w:p w:rsidR="00476719" w:rsidRPr="00953F2B" w:rsidRDefault="00476719" w:rsidP="00953F2B">
      <w:pPr>
        <w:adjustRightInd w:val="0"/>
        <w:snapToGrid w:val="0"/>
        <w:ind w:left="0" w:firstLine="0"/>
        <w:rPr>
          <w:rFonts w:ascii="標楷體" w:eastAsia="標楷體" w:hAnsi="標楷體"/>
          <w:b/>
          <w:sz w:val="28"/>
          <w:szCs w:val="28"/>
        </w:rPr>
      </w:pPr>
      <w:r w:rsidRPr="00953F2B">
        <w:rPr>
          <w:rFonts w:ascii="標楷體" w:eastAsia="標楷體" w:hAnsi="標楷體" w:hint="eastAsia"/>
          <w:b/>
          <w:sz w:val="28"/>
          <w:szCs w:val="28"/>
        </w:rPr>
        <w:t>玖、報名方式：</w:t>
      </w:r>
    </w:p>
    <w:p w:rsidR="00476719" w:rsidRPr="00953F2B" w:rsidRDefault="00476719" w:rsidP="00953F2B">
      <w:pPr>
        <w:adjustRightInd w:val="0"/>
        <w:snapToGrid w:val="0"/>
        <w:ind w:leftChars="236" w:left="566" w:firstLine="0"/>
        <w:rPr>
          <w:rFonts w:ascii="標楷體" w:eastAsia="標楷體" w:hAnsi="標楷體"/>
          <w:szCs w:val="24"/>
        </w:rPr>
      </w:pPr>
      <w:r w:rsidRPr="00953F2B">
        <w:rPr>
          <w:rFonts w:ascii="標楷體" w:eastAsia="標楷體" w:hAnsi="標楷體" w:hint="eastAsia"/>
          <w:szCs w:val="24"/>
        </w:rPr>
        <w:t>參加人員請於研習三日前到全國教師在職進修資訊網(http://www2.inservice.edu.tw/)-研習專區-(東峰國中)項下完成研習報名登錄。</w:t>
      </w:r>
    </w:p>
    <w:p w:rsidR="00476719" w:rsidRPr="00953F2B" w:rsidRDefault="00476719" w:rsidP="00953F2B">
      <w:pPr>
        <w:adjustRightInd w:val="0"/>
        <w:snapToGrid w:val="0"/>
        <w:ind w:leftChars="1" w:left="568" w:hangingChars="202" w:hanging="566"/>
        <w:rPr>
          <w:rFonts w:ascii="標楷體" w:eastAsia="標楷體" w:hAnsi="標楷體"/>
          <w:szCs w:val="24"/>
        </w:rPr>
      </w:pPr>
      <w:r w:rsidRPr="00953F2B">
        <w:rPr>
          <w:rFonts w:ascii="標楷體" w:eastAsia="標楷體" w:hAnsi="標楷體" w:hint="eastAsia"/>
          <w:b/>
          <w:sz w:val="28"/>
          <w:szCs w:val="28"/>
        </w:rPr>
        <w:t>壹拾</w:t>
      </w:r>
      <w:r w:rsidRPr="00953F2B">
        <w:rPr>
          <w:rFonts w:ascii="標楷體" w:eastAsia="標楷體" w:hAnsi="標楷體"/>
          <w:b/>
          <w:sz w:val="28"/>
          <w:szCs w:val="28"/>
        </w:rPr>
        <w:t>、經費來源</w:t>
      </w:r>
      <w:r w:rsidRPr="00953F2B">
        <w:rPr>
          <w:rFonts w:ascii="標楷體" w:eastAsia="標楷體" w:hAnsi="標楷體" w:hint="eastAsia"/>
          <w:b/>
          <w:sz w:val="28"/>
          <w:szCs w:val="28"/>
        </w:rPr>
        <w:t>：</w:t>
      </w:r>
      <w:r w:rsidRPr="00953F2B">
        <w:rPr>
          <w:rFonts w:ascii="標楷體" w:eastAsia="標楷體" w:hAnsi="標楷體"/>
          <w:sz w:val="28"/>
          <w:szCs w:val="28"/>
        </w:rPr>
        <w:br/>
      </w:r>
      <w:r w:rsidRPr="00953F2B">
        <w:rPr>
          <w:rFonts w:ascii="標楷體" w:eastAsia="標楷體" w:hAnsi="標楷體" w:hint="eastAsia"/>
          <w:szCs w:val="24"/>
        </w:rPr>
        <w:t>經費來自教育部補助直轄市、縣(市)政府精進國民中學及國民小學教師教學專業與課程品質作業要點補助。</w:t>
      </w:r>
    </w:p>
    <w:p w:rsidR="00476719" w:rsidRPr="00953F2B" w:rsidRDefault="00476719" w:rsidP="00953F2B">
      <w:pPr>
        <w:adjustRightInd w:val="0"/>
        <w:snapToGrid w:val="0"/>
        <w:ind w:leftChars="1" w:left="568" w:hangingChars="202" w:hanging="566"/>
        <w:rPr>
          <w:rFonts w:ascii="標楷體" w:eastAsia="標楷體" w:hAnsi="標楷體"/>
        </w:rPr>
      </w:pPr>
      <w:r w:rsidRPr="00953F2B">
        <w:rPr>
          <w:rFonts w:ascii="標楷體" w:eastAsia="標楷體" w:hAnsi="標楷體" w:hint="eastAsia"/>
          <w:b/>
          <w:sz w:val="28"/>
          <w:szCs w:val="28"/>
        </w:rPr>
        <w:t>壹拾壹</w:t>
      </w:r>
      <w:r w:rsidRPr="00953F2B">
        <w:rPr>
          <w:rFonts w:ascii="標楷體" w:eastAsia="標楷體" w:hAnsi="標楷體" w:hint="eastAsia"/>
          <w:b/>
          <w:sz w:val="28"/>
        </w:rPr>
        <w:t>、著作權歸屬及利用規範：</w:t>
      </w:r>
      <w:r w:rsidRPr="00953F2B">
        <w:rPr>
          <w:rFonts w:ascii="標楷體" w:eastAsia="標楷體" w:hAnsi="標楷體"/>
          <w:b/>
          <w:sz w:val="28"/>
        </w:rPr>
        <w:br/>
      </w:r>
      <w:r w:rsidRPr="00953F2B">
        <w:rPr>
          <w:rFonts w:ascii="標楷體" w:eastAsia="標楷體" w:hAnsi="標楷體" w:hint="eastAsia"/>
        </w:rPr>
        <w:t>講綱及成果授權臺中市政府教育局公告於「臺中市精進教學計畫－成效檢核與輔導追蹤網站」（</w:t>
      </w:r>
      <w:r w:rsidRPr="00953F2B">
        <w:rPr>
          <w:rFonts w:ascii="標楷體" w:eastAsia="標楷體" w:hAnsi="標楷體"/>
        </w:rPr>
        <w:t>http://innovative.tc.edu.tw/</w:t>
      </w:r>
      <w:r w:rsidRPr="00953F2B">
        <w:rPr>
          <w:rFonts w:ascii="標楷體" w:eastAsia="標楷體" w:hAnsi="標楷體" w:hint="eastAsia"/>
        </w:rPr>
        <w:t>），同意讀者基於個人非營利性質之線上檢索、閱讀、下載或列印。</w:t>
      </w:r>
    </w:p>
    <w:p w:rsidR="00476719" w:rsidRPr="00953F2B" w:rsidRDefault="00476719" w:rsidP="00953F2B">
      <w:pPr>
        <w:snapToGrid w:val="0"/>
        <w:ind w:leftChars="-1" w:left="-2" w:firstLine="2"/>
        <w:rPr>
          <w:rFonts w:ascii="標楷體" w:eastAsia="標楷體" w:hAnsi="標楷體"/>
          <w:b/>
          <w:sz w:val="28"/>
          <w:szCs w:val="28"/>
        </w:rPr>
      </w:pPr>
      <w:r w:rsidRPr="00953F2B">
        <w:rPr>
          <w:rFonts w:ascii="標楷體" w:eastAsia="標楷體" w:hAnsi="標楷體" w:hint="eastAsia"/>
          <w:b/>
          <w:sz w:val="28"/>
          <w:szCs w:val="28"/>
        </w:rPr>
        <w:t>壹拾貳、成效評估之實施：</w:t>
      </w:r>
    </w:p>
    <w:p w:rsidR="00476719" w:rsidRPr="00953F2B" w:rsidRDefault="00476719" w:rsidP="00953F2B">
      <w:pPr>
        <w:snapToGrid w:val="0"/>
        <w:ind w:left="567" w:firstLine="0"/>
        <w:rPr>
          <w:rFonts w:ascii="標楷體" w:eastAsia="標楷體" w:hAnsi="標楷體"/>
          <w:szCs w:val="24"/>
        </w:rPr>
      </w:pPr>
      <w:r w:rsidRPr="00953F2B">
        <w:rPr>
          <w:rFonts w:ascii="標楷體" w:eastAsia="標楷體" w:hAnsi="標楷體" w:hint="eastAsia"/>
        </w:rPr>
        <w:t>本案預計採量化統計及質性分析來進行【教師的學習】與【教師對於新知與技能的運用】成效評估，透過參與工作坊之學員實際參與過程的具體的回饋問卷(附件一)進行統計分析，於研習結束後協助回收統計，提供作為後續修正調整或規劃參考。</w:t>
      </w:r>
    </w:p>
    <w:p w:rsidR="00476719" w:rsidRPr="00953F2B" w:rsidRDefault="00476719" w:rsidP="00953F2B">
      <w:pPr>
        <w:adjustRightInd w:val="0"/>
        <w:snapToGrid w:val="0"/>
        <w:ind w:leftChars="40" w:left="1220" w:hangingChars="401" w:hanging="1124"/>
        <w:rPr>
          <w:rFonts w:ascii="標楷體" w:eastAsia="標楷體" w:hAnsi="標楷體"/>
          <w:b/>
          <w:sz w:val="28"/>
          <w:szCs w:val="28"/>
        </w:rPr>
      </w:pPr>
      <w:r w:rsidRPr="00953F2B">
        <w:rPr>
          <w:rFonts w:ascii="標楷體" w:eastAsia="標楷體" w:hAnsi="標楷體" w:hint="eastAsia"/>
          <w:b/>
          <w:sz w:val="28"/>
          <w:szCs w:val="28"/>
        </w:rPr>
        <w:t>壹拾參、注意事項：</w:t>
      </w:r>
    </w:p>
    <w:p w:rsidR="00476719" w:rsidRPr="00953F2B" w:rsidRDefault="00476719" w:rsidP="00953F2B">
      <w:pPr>
        <w:snapToGrid w:val="0"/>
        <w:ind w:leftChars="237" w:left="759" w:hangingChars="79" w:hanging="190"/>
        <w:rPr>
          <w:rFonts w:ascii="標楷體" w:eastAsia="標楷體" w:hAnsi="標楷體"/>
        </w:rPr>
      </w:pPr>
      <w:r w:rsidRPr="00953F2B">
        <w:rPr>
          <w:rFonts w:ascii="標楷體" w:eastAsia="標楷體" w:hAnsi="標楷體" w:hint="eastAsia"/>
        </w:rPr>
        <w:t>一、請參加人員所屬服務機關學校於研習期間惠予公(差)假登記出席參加。</w:t>
      </w:r>
    </w:p>
    <w:p w:rsidR="00476719" w:rsidRPr="00953F2B" w:rsidRDefault="00476719" w:rsidP="00953F2B">
      <w:pPr>
        <w:snapToGrid w:val="0"/>
        <w:ind w:leftChars="236" w:left="1132" w:hangingChars="236" w:hanging="566"/>
        <w:rPr>
          <w:rFonts w:ascii="標楷體" w:eastAsia="標楷體" w:hAnsi="標楷體"/>
        </w:rPr>
      </w:pPr>
      <w:r w:rsidRPr="00953F2B">
        <w:rPr>
          <w:rFonts w:ascii="標楷體" w:eastAsia="標楷體" w:hAnsi="標楷體" w:hint="eastAsia"/>
        </w:rPr>
        <w:t>二、參加人員依實際上課時數核給研習時數。已報名者無故缺席，由承辦學校彙報臺中市政府教育局依規處理。</w:t>
      </w:r>
    </w:p>
    <w:p w:rsidR="00476719" w:rsidRPr="00953F2B" w:rsidRDefault="00476719" w:rsidP="00953F2B">
      <w:pPr>
        <w:snapToGrid w:val="0"/>
        <w:ind w:leftChars="237" w:left="759" w:hangingChars="79" w:hanging="190"/>
        <w:rPr>
          <w:rFonts w:ascii="標楷體" w:eastAsia="標楷體" w:hAnsi="標楷體"/>
          <w:sz w:val="28"/>
          <w:szCs w:val="28"/>
        </w:rPr>
      </w:pPr>
      <w:r w:rsidRPr="00953F2B">
        <w:rPr>
          <w:rFonts w:ascii="標楷體" w:eastAsia="標楷體" w:hAnsi="標楷體" w:hint="eastAsia"/>
        </w:rPr>
        <w:t>三、參與人員參與研習後返校之分享與推廣細節，請各校自行訂定。</w:t>
      </w:r>
    </w:p>
    <w:p w:rsidR="00476719" w:rsidRPr="00953F2B" w:rsidRDefault="00476719" w:rsidP="00953F2B">
      <w:pPr>
        <w:snapToGrid w:val="0"/>
        <w:ind w:left="0" w:firstLine="0"/>
        <w:rPr>
          <w:rFonts w:ascii="標楷體" w:eastAsia="標楷體" w:hAnsi="標楷體"/>
          <w:b/>
          <w:sz w:val="28"/>
          <w:szCs w:val="28"/>
        </w:rPr>
      </w:pPr>
      <w:r w:rsidRPr="00953F2B">
        <w:rPr>
          <w:rFonts w:ascii="標楷體" w:eastAsia="標楷體" w:hAnsi="標楷體" w:hint="eastAsia"/>
          <w:b/>
          <w:sz w:val="28"/>
          <w:szCs w:val="28"/>
        </w:rPr>
        <w:t>壹拾肆、考核：</w:t>
      </w:r>
    </w:p>
    <w:p w:rsidR="00476719" w:rsidRPr="00953F2B" w:rsidRDefault="00476719" w:rsidP="00953F2B">
      <w:pPr>
        <w:snapToGrid w:val="0"/>
        <w:ind w:leftChars="236" w:left="988" w:hangingChars="176" w:hanging="422"/>
        <w:rPr>
          <w:rFonts w:ascii="標楷體" w:eastAsia="標楷體" w:hAnsi="標楷體"/>
        </w:rPr>
      </w:pPr>
      <w:r w:rsidRPr="00953F2B">
        <w:rPr>
          <w:rFonts w:ascii="標楷體" w:eastAsia="標楷體" w:hAnsi="標楷體" w:hint="eastAsia"/>
        </w:rPr>
        <w:t>一、本計畫辦理完畢，將成果（含講綱、出產之教材、問卷調查結果等）彙整於「臺中市精進教學計畫－成效檢核與輔導追蹤網站」（</w:t>
      </w:r>
      <w:r w:rsidRPr="00953F2B">
        <w:rPr>
          <w:rFonts w:ascii="標楷體" w:eastAsia="標楷體" w:hAnsi="標楷體"/>
        </w:rPr>
        <w:t>http://innovative.tc.edu.tw/</w:t>
      </w:r>
      <w:r w:rsidRPr="00953F2B">
        <w:rPr>
          <w:rFonts w:ascii="標楷體" w:eastAsia="標楷體" w:hAnsi="標楷體" w:hint="eastAsia"/>
        </w:rPr>
        <w:t>），供全市教師參考利用。</w:t>
      </w:r>
    </w:p>
    <w:p w:rsidR="00476719" w:rsidRPr="00953F2B" w:rsidRDefault="00476719" w:rsidP="00953F2B">
      <w:pPr>
        <w:snapToGrid w:val="0"/>
        <w:ind w:leftChars="236" w:left="988" w:hangingChars="176" w:hanging="422"/>
        <w:rPr>
          <w:rFonts w:ascii="標楷體" w:eastAsia="標楷體" w:hAnsi="標楷體"/>
          <w:b/>
          <w:sz w:val="28"/>
          <w:szCs w:val="28"/>
        </w:rPr>
      </w:pPr>
      <w:r w:rsidRPr="00953F2B">
        <w:rPr>
          <w:rFonts w:ascii="標楷體" w:eastAsia="標楷體" w:hAnsi="標楷體" w:hint="eastAsia"/>
        </w:rPr>
        <w:t>二、辦理本計畫順利完成之相關有功人員，依</w:t>
      </w:r>
      <w:r w:rsidRPr="00953F2B">
        <w:rPr>
          <w:rFonts w:ascii="標楷體" w:eastAsia="標楷體" w:hAnsi="標楷體" w:hint="eastAsia"/>
          <w:shd w:val="clear" w:color="auto" w:fill="FFFFFF"/>
        </w:rPr>
        <w:t>臺中市政府及所屬各機關學校公務人員平時獎懲案件處理要點</w:t>
      </w:r>
      <w:r w:rsidRPr="00953F2B">
        <w:rPr>
          <w:rFonts w:ascii="標楷體" w:eastAsia="標楷體" w:hAnsi="標楷體" w:hint="eastAsia"/>
        </w:rPr>
        <w:t>、臺中市高級中等以下學校教育人員獎勵要點暨臺中市立國民中小學及幼兒園教育人員獎勵要點規定辦理敘獎。</w:t>
      </w:r>
    </w:p>
    <w:p w:rsidR="00476719" w:rsidRPr="00953F2B" w:rsidRDefault="00476719" w:rsidP="00953F2B">
      <w:pPr>
        <w:snapToGrid w:val="0"/>
        <w:ind w:hanging="1276"/>
        <w:rPr>
          <w:rFonts w:ascii="標楷體" w:eastAsia="標楷體" w:hAnsi="標楷體"/>
          <w:b/>
          <w:bCs/>
          <w:sz w:val="28"/>
          <w:szCs w:val="28"/>
        </w:rPr>
      </w:pPr>
      <w:r w:rsidRPr="00953F2B">
        <w:rPr>
          <w:rFonts w:ascii="標楷體" w:eastAsia="標楷體" w:hAnsi="標楷體" w:hint="eastAsia"/>
          <w:b/>
          <w:bCs/>
          <w:sz w:val="28"/>
          <w:szCs w:val="28"/>
        </w:rPr>
        <w:t>壹拾伍、本計畫經教育部審查通過並陳報臺中市政府教育局核定後實施，修正時亦同。</w:t>
      </w:r>
    </w:p>
    <w:p w:rsidR="000E4F93" w:rsidRPr="00953F2B" w:rsidRDefault="000E4F93" w:rsidP="00953F2B">
      <w:pPr>
        <w:snapToGrid w:val="0"/>
      </w:pPr>
    </w:p>
    <w:sectPr w:rsidR="000E4F93" w:rsidRPr="00953F2B" w:rsidSect="0047671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19"/>
    <w:rsid w:val="000D430F"/>
    <w:rsid w:val="000E4F93"/>
    <w:rsid w:val="00476719"/>
    <w:rsid w:val="008E0768"/>
    <w:rsid w:val="00953F2B"/>
    <w:rsid w:val="00B812B6"/>
    <w:rsid w:val="00C26491"/>
    <w:rsid w:val="00D55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FB6AF-D616-46D4-B888-DF2B9FBB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6719"/>
    <w:pPr>
      <w:widowControl w:val="0"/>
      <w:ind w:left="1276" w:hanging="567"/>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6719"/>
    <w:rPr>
      <w:rFonts w:ascii="Calibri" w:eastAsia="新細明體" w:hAnsi="Calibri" w:cs="Times New Roman"/>
      <w:kern w:val="0"/>
      <w:sz w:val="22"/>
      <w:lang w:eastAsia="en-US"/>
    </w:rPr>
  </w:style>
  <w:style w:type="table" w:styleId="a4">
    <w:name w:val="Table Grid"/>
    <w:basedOn w:val="a1"/>
    <w:uiPriority w:val="39"/>
    <w:rsid w:val="00476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c:creator>
  <cp:keywords/>
  <dc:description/>
  <cp:lastModifiedBy>陳怡雯</cp:lastModifiedBy>
  <cp:revision>2</cp:revision>
  <dcterms:created xsi:type="dcterms:W3CDTF">2019-10-07T08:14:00Z</dcterms:created>
  <dcterms:modified xsi:type="dcterms:W3CDTF">2019-10-07T08:14:00Z</dcterms:modified>
</cp:coreProperties>
</file>