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不是大財團，但願意為台灣社會撒下機會的苗種，提供給資源缺乏、而有心向學的孩子學習雙語、多元教育的機會！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</w:t>
      </w:r>
      <w:bookmarkStart w:id="0" w:name="_GoBack"/>
      <w:bookmarkEnd w:id="0"/>
      <w:r w:rsidR="00770004" w:rsidRPr="00C460F1">
        <w:rPr>
          <w:rFonts w:ascii="標楷體" w:eastAsia="標楷體" w:hAnsi="標楷體" w:hint="eastAsia"/>
        </w:rPr>
        <w:t>向學的學生學習雙語及接觸多元教育的機會。</w:t>
      </w:r>
    </w:p>
    <w:p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(一)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r w:rsidR="00443AD7" w:rsidRPr="00C460F1">
        <w:rPr>
          <w:rFonts w:ascii="標楷體" w:eastAsia="標楷體" w:hAnsi="標楷體" w:hint="eastAsia"/>
        </w:rPr>
        <w:t>雙語班。</w:t>
      </w:r>
    </w:p>
    <w:p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(一)提供完全免學費(包括學雜費、食、宿、交通、服裝等)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(二)就讀本校期間，須達下列標準：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2.無受記小過以上懲處。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(三)每學期召開委員會議，檢討受助學生學習及生活情況，研擬輔導之道。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(四)就讀大學後，續提供受助同學學雜費，以助其順利完成學業，相關辦法另訂之。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(一)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請郵寄下列資料至本校教導處夢想一百組憑辦(640雲林縣斗六市鎮南路1110號「夢想100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，推薦表須經申請者之學校校長核章。</w:t>
      </w:r>
    </w:p>
    <w:p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受助學生未來進入社會後，需誓為他人付出，對父母盡孝，對社會盡力，為國家盡忠。</w:t>
      </w:r>
    </w:p>
    <w:p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6F" w:rsidRDefault="00346B6F" w:rsidP="00D67E0F">
      <w:r>
        <w:separator/>
      </w:r>
    </w:p>
  </w:endnote>
  <w:endnote w:type="continuationSeparator" w:id="0">
    <w:p w:rsidR="00346B6F" w:rsidRDefault="00346B6F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6F" w:rsidRDefault="00346B6F" w:rsidP="00D67E0F">
      <w:r>
        <w:separator/>
      </w:r>
    </w:p>
  </w:footnote>
  <w:footnote w:type="continuationSeparator" w:id="0">
    <w:p w:rsidR="00346B6F" w:rsidRDefault="00346B6F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04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46B6F"/>
    <w:rsid w:val="00351D8D"/>
    <w:rsid w:val="0036483F"/>
    <w:rsid w:val="0039203A"/>
    <w:rsid w:val="00396F71"/>
    <w:rsid w:val="003A33F4"/>
    <w:rsid w:val="003E08BE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4D10"/>
    <w:rsid w:val="00AF017B"/>
    <w:rsid w:val="00B27599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7654-EE2D-4DF6-A3F0-FCD7EDC4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臺中市北勢國中章良瑾</cp:lastModifiedBy>
  <cp:revision>2</cp:revision>
  <cp:lastPrinted>2022-12-21T01:06:00Z</cp:lastPrinted>
  <dcterms:created xsi:type="dcterms:W3CDTF">2023-10-19T06:32:00Z</dcterms:created>
  <dcterms:modified xsi:type="dcterms:W3CDTF">2023-10-19T06:32:00Z</dcterms:modified>
</cp:coreProperties>
</file>