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10</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D23139">
        <w:rPr>
          <w:rFonts w:eastAsia="標楷體"/>
          <w:b/>
          <w:sz w:val="32"/>
          <w:szCs w:val="32"/>
        </w:rPr>
        <w:t>二</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Default="000A6F9D" w:rsidP="00D8538D">
      <w:pPr>
        <w:rPr>
          <w:rFonts w:eastAsia="標楷體" w:hAnsi="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807CC9" w:rsidRPr="00807CC9" w:rsidRDefault="00807CC9" w:rsidP="00807CC9">
      <w:pPr>
        <w:rPr>
          <w:rFonts w:eastAsia="標楷體" w:hAnsi="標楷體"/>
          <w:color w:val="FF0000"/>
        </w:rPr>
      </w:pPr>
      <w:r w:rsidRPr="00807CC9">
        <w:rPr>
          <w:rFonts w:eastAsia="標楷體" w:hAnsi="標楷體"/>
          <w:color w:val="FF0000"/>
        </w:rPr>
        <w:t>﹙三﹚</w:t>
      </w:r>
      <w:r w:rsidRPr="00807CC9">
        <w:rPr>
          <w:rFonts w:eastAsia="標楷體" w:hAnsi="標楷體" w:hint="eastAsia"/>
          <w:color w:val="FF0000"/>
        </w:rPr>
        <w:t>110</w:t>
      </w:r>
      <w:r w:rsidRPr="00807CC9">
        <w:rPr>
          <w:rFonts w:eastAsia="標楷體" w:hAnsi="標楷體" w:hint="eastAsia"/>
          <w:color w:val="FF0000"/>
        </w:rPr>
        <w:t>學年度補助國民中學英語及數學領域適性分組教學試辦計畫</w:t>
      </w:r>
    </w:p>
    <w:p w:rsidR="00807CC9" w:rsidRPr="00807CC9" w:rsidRDefault="00807CC9" w:rsidP="00D8538D">
      <w:pPr>
        <w:rPr>
          <w:rFonts w:eastAsia="標楷體"/>
        </w:rPr>
      </w:pP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10</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8F7C5A" w:rsidRPr="002E55BD" w:rsidTr="005E4C6A">
        <w:trPr>
          <w:trHeight w:val="624"/>
        </w:trPr>
        <w:tc>
          <w:tcPr>
            <w:tcW w:w="1560" w:type="dxa"/>
            <w:vAlign w:val="center"/>
          </w:tcPr>
          <w:p w:rsidR="008F7C5A" w:rsidRPr="00DA7202" w:rsidRDefault="008F7C5A" w:rsidP="005E4C6A">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數學</w:t>
            </w:r>
          </w:p>
        </w:tc>
        <w:tc>
          <w:tcPr>
            <w:tcW w:w="709" w:type="dxa"/>
            <w:vAlign w:val="center"/>
          </w:tcPr>
          <w:p w:rsidR="008F7C5A" w:rsidRPr="00945936" w:rsidRDefault="008F7C5A" w:rsidP="007B65F6">
            <w:pPr>
              <w:pStyle w:val="a7"/>
              <w:jc w:val="center"/>
              <w:rPr>
                <w:rFonts w:hAnsi="標楷體"/>
                <w:bCs/>
                <w:sz w:val="24"/>
                <w:szCs w:val="24"/>
              </w:rPr>
            </w:pPr>
            <w:r>
              <w:rPr>
                <w:rFonts w:hAnsi="標楷體"/>
                <w:bCs/>
                <w:sz w:val="24"/>
                <w:szCs w:val="24"/>
              </w:rPr>
              <w:t>1</w:t>
            </w:r>
          </w:p>
        </w:tc>
        <w:tc>
          <w:tcPr>
            <w:tcW w:w="2835" w:type="dxa"/>
            <w:vAlign w:val="center"/>
          </w:tcPr>
          <w:p w:rsidR="008F7C5A" w:rsidRDefault="008F7C5A" w:rsidP="007B65F6">
            <w:pPr>
              <w:jc w:val="center"/>
              <w:rPr>
                <w:rFonts w:ascii="標楷體" w:eastAsia="標楷體" w:hAnsi="標楷體"/>
                <w:bCs/>
              </w:rPr>
            </w:pPr>
            <w:r w:rsidRPr="0057735A">
              <w:rPr>
                <w:rFonts w:ascii="標楷體" w:eastAsia="標楷體" w:hAnsi="標楷體" w:hint="eastAsia"/>
                <w:bCs/>
              </w:rPr>
              <w:t>代理(實缺)</w:t>
            </w:r>
          </w:p>
          <w:p w:rsidR="008F7C5A" w:rsidRPr="00807CC9" w:rsidRDefault="008F7C5A" w:rsidP="00807CC9">
            <w:pPr>
              <w:rPr>
                <w:rFonts w:ascii="標楷體" w:eastAsia="標楷體" w:hAnsi="標楷體"/>
                <w:color w:val="FF0000"/>
              </w:rPr>
            </w:pPr>
            <w:r w:rsidRPr="00807CC9">
              <w:rPr>
                <w:rFonts w:ascii="標楷體" w:eastAsia="標楷體" w:hAnsi="標楷體"/>
                <w:bCs/>
                <w:color w:val="FF0000"/>
              </w:rPr>
              <w:t>教育部適性分組教學計畫專案教師，需負責扶助學習</w:t>
            </w:r>
            <w:r>
              <w:rPr>
                <w:rFonts w:ascii="標楷體" w:eastAsia="標楷體" w:hAnsi="標楷體"/>
                <w:bCs/>
                <w:color w:val="FF0000"/>
              </w:rPr>
              <w:t>適性學習教學及行政</w:t>
            </w:r>
            <w:r w:rsidRPr="00807CC9">
              <w:rPr>
                <w:rFonts w:ascii="標楷體" w:eastAsia="標楷體" w:hAnsi="標楷體"/>
                <w:bCs/>
                <w:color w:val="FF0000"/>
              </w:rPr>
              <w:t>相關業務。</w:t>
            </w:r>
          </w:p>
        </w:tc>
        <w:tc>
          <w:tcPr>
            <w:tcW w:w="3543" w:type="dxa"/>
            <w:vMerge w:val="restart"/>
            <w:vAlign w:val="center"/>
          </w:tcPr>
          <w:p w:rsidR="008F7C5A" w:rsidRPr="00945936" w:rsidRDefault="008F7C5A"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Merge w:val="restart"/>
            <w:vAlign w:val="center"/>
          </w:tcPr>
          <w:p w:rsidR="008F7C5A" w:rsidRPr="00945936" w:rsidRDefault="008F7C5A"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r w:rsidR="008F7C5A" w:rsidRPr="002E55BD" w:rsidTr="005E4C6A">
        <w:trPr>
          <w:trHeight w:val="624"/>
        </w:trPr>
        <w:tc>
          <w:tcPr>
            <w:tcW w:w="1560" w:type="dxa"/>
            <w:vAlign w:val="center"/>
          </w:tcPr>
          <w:p w:rsidR="008F7C5A" w:rsidRPr="00DA7202" w:rsidRDefault="008F7C5A" w:rsidP="005E4C6A">
            <w:pPr>
              <w:adjustRightInd w:val="0"/>
              <w:spacing w:line="240" w:lineRule="atLeast"/>
              <w:jc w:val="center"/>
              <w:rPr>
                <w:rFonts w:ascii="標楷體" w:eastAsia="標楷體" w:hAnsi="標楷體" w:hint="eastAsia"/>
              </w:rPr>
            </w:pPr>
            <w:r>
              <w:rPr>
                <w:rFonts w:ascii="標楷體" w:eastAsia="標楷體" w:hAnsi="標楷體" w:hint="eastAsia"/>
              </w:rPr>
              <w:t>家政</w:t>
            </w:r>
          </w:p>
        </w:tc>
        <w:tc>
          <w:tcPr>
            <w:tcW w:w="709" w:type="dxa"/>
            <w:vAlign w:val="center"/>
          </w:tcPr>
          <w:p w:rsidR="008F7C5A" w:rsidRDefault="008F7C5A" w:rsidP="007B65F6">
            <w:pPr>
              <w:pStyle w:val="a7"/>
              <w:jc w:val="center"/>
              <w:rPr>
                <w:rFonts w:hAnsi="標楷體"/>
                <w:bCs/>
                <w:sz w:val="24"/>
                <w:szCs w:val="24"/>
              </w:rPr>
            </w:pPr>
            <w:r>
              <w:rPr>
                <w:rFonts w:hAnsi="標楷體"/>
                <w:bCs/>
                <w:sz w:val="24"/>
                <w:szCs w:val="24"/>
              </w:rPr>
              <w:t>1</w:t>
            </w:r>
          </w:p>
        </w:tc>
        <w:tc>
          <w:tcPr>
            <w:tcW w:w="2835" w:type="dxa"/>
            <w:vAlign w:val="center"/>
          </w:tcPr>
          <w:p w:rsidR="008F7C5A" w:rsidRPr="0057735A" w:rsidRDefault="008F7C5A" w:rsidP="007B65F6">
            <w:pPr>
              <w:jc w:val="center"/>
              <w:rPr>
                <w:rFonts w:ascii="標楷體" w:eastAsia="標楷體" w:hAnsi="標楷體" w:hint="eastAsia"/>
                <w:bCs/>
              </w:rPr>
            </w:pPr>
            <w:r w:rsidRPr="008F7C5A">
              <w:rPr>
                <w:rFonts w:ascii="標楷體" w:eastAsia="標楷體" w:hAnsi="標楷體" w:hint="eastAsia"/>
                <w:bCs/>
              </w:rPr>
              <w:t>代理(實缺)</w:t>
            </w:r>
          </w:p>
        </w:tc>
        <w:tc>
          <w:tcPr>
            <w:tcW w:w="3543" w:type="dxa"/>
            <w:vMerge/>
            <w:vAlign w:val="center"/>
          </w:tcPr>
          <w:p w:rsidR="008F7C5A" w:rsidRDefault="008F7C5A" w:rsidP="00981D19">
            <w:pPr>
              <w:pStyle w:val="a7"/>
              <w:rPr>
                <w:rFonts w:hAnsi="標楷體" w:hint="eastAsia"/>
                <w:bCs/>
                <w:sz w:val="24"/>
                <w:szCs w:val="24"/>
              </w:rPr>
            </w:pPr>
          </w:p>
        </w:tc>
        <w:tc>
          <w:tcPr>
            <w:tcW w:w="1418" w:type="dxa"/>
            <w:vMerge/>
            <w:vAlign w:val="center"/>
          </w:tcPr>
          <w:p w:rsidR="008F7C5A" w:rsidRPr="00945936" w:rsidRDefault="008F7C5A" w:rsidP="000E2975">
            <w:pPr>
              <w:pStyle w:val="a7"/>
              <w:jc w:val="center"/>
              <w:rPr>
                <w:rFonts w:hAnsi="標楷體"/>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10</w:t>
      </w:r>
      <w:r>
        <w:rPr>
          <w:rFonts w:eastAsia="標楷體" w:hAnsi="標楷體"/>
        </w:rPr>
        <w:t>年</w:t>
      </w:r>
      <w:r w:rsidR="00807CC9">
        <w:rPr>
          <w:rFonts w:eastAsia="標楷體" w:hAnsi="標楷體" w:hint="eastAsia"/>
        </w:rPr>
        <w:t>7</w:t>
      </w:r>
      <w:r>
        <w:rPr>
          <w:rFonts w:eastAsia="標楷體" w:hAnsi="標楷體"/>
        </w:rPr>
        <w:t>月</w:t>
      </w:r>
      <w:r w:rsidR="00807CC9">
        <w:rPr>
          <w:rFonts w:eastAsia="標楷體" w:hAnsi="標楷體" w:hint="eastAsia"/>
        </w:rPr>
        <w:t>27</w:t>
      </w:r>
      <w:r>
        <w:rPr>
          <w:rFonts w:eastAsia="標楷體" w:hAnsi="標楷體"/>
        </w:rPr>
        <w:t>日</w:t>
      </w:r>
      <w:r>
        <w:rPr>
          <w:rFonts w:eastAsia="標楷體" w:hAnsi="標楷體" w:hint="eastAsia"/>
        </w:rPr>
        <w:t>(</w:t>
      </w:r>
      <w:r>
        <w:rPr>
          <w:rFonts w:eastAsia="標楷體" w:hAnsi="標楷體" w:hint="eastAsia"/>
        </w:rPr>
        <w:t>星期</w:t>
      </w:r>
      <w:r w:rsidR="00807CC9">
        <w:rPr>
          <w:rFonts w:eastAsia="標楷體" w:hAnsi="標楷體" w:hint="eastAsia"/>
        </w:rPr>
        <w:t>二</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10</w:t>
      </w:r>
      <w:r>
        <w:rPr>
          <w:rFonts w:eastAsia="標楷體" w:hAnsi="標楷體"/>
        </w:rPr>
        <w:t>年</w:t>
      </w:r>
      <w:r w:rsidR="00807CC9">
        <w:rPr>
          <w:rFonts w:hint="eastAsia"/>
          <w:bCs/>
        </w:rPr>
        <w:t>8</w:t>
      </w:r>
      <w:r>
        <w:rPr>
          <w:rFonts w:eastAsia="標楷體" w:hAnsi="標楷體"/>
        </w:rPr>
        <w:t>月</w:t>
      </w:r>
      <w:r w:rsidR="007B65F6">
        <w:rPr>
          <w:rFonts w:hint="eastAsia"/>
          <w:bCs/>
        </w:rPr>
        <w:t>4</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10</w:t>
      </w:r>
      <w:r>
        <w:rPr>
          <w:rFonts w:eastAsia="標楷體" w:hint="eastAsia"/>
        </w:rPr>
        <w:t>年</w:t>
      </w:r>
      <w:r w:rsidR="00807CC9">
        <w:rPr>
          <w:rFonts w:eastAsia="標楷體" w:hint="eastAsia"/>
        </w:rPr>
        <w:t>8</w:t>
      </w:r>
      <w:r>
        <w:rPr>
          <w:rFonts w:eastAsia="標楷體" w:hint="eastAsia"/>
        </w:rPr>
        <w:t>月</w:t>
      </w:r>
      <w:r w:rsidR="00807CC9">
        <w:rPr>
          <w:rFonts w:eastAsia="標楷體" w:hint="eastAsia"/>
        </w:rPr>
        <w:t>1</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10</w:t>
      </w:r>
      <w:r>
        <w:rPr>
          <w:rFonts w:eastAsia="標楷體" w:hint="eastAsia"/>
        </w:rPr>
        <w:t>年</w:t>
      </w:r>
      <w:r w:rsidR="00807CC9">
        <w:rPr>
          <w:rFonts w:eastAsia="標楷體"/>
        </w:rPr>
        <w:t>8</w:t>
      </w:r>
      <w:r>
        <w:rPr>
          <w:rFonts w:eastAsia="標楷體" w:hint="eastAsia"/>
        </w:rPr>
        <w:t>月</w:t>
      </w:r>
      <w:r w:rsidR="00807CC9">
        <w:rPr>
          <w:rFonts w:eastAsia="標楷體" w:hint="eastAsia"/>
        </w:rPr>
        <w:t>2</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10</w:t>
      </w:r>
      <w:r>
        <w:rPr>
          <w:rFonts w:eastAsia="標楷體" w:hint="eastAsia"/>
        </w:rPr>
        <w:t>年</w:t>
      </w:r>
      <w:r w:rsidR="00807CC9">
        <w:rPr>
          <w:rFonts w:eastAsia="標楷體" w:hint="eastAsia"/>
        </w:rPr>
        <w:t>8</w:t>
      </w:r>
      <w:r>
        <w:rPr>
          <w:rFonts w:eastAsia="標楷體" w:hint="eastAsia"/>
        </w:rPr>
        <w:t>月</w:t>
      </w:r>
      <w:r w:rsidR="00807CC9">
        <w:rPr>
          <w:rFonts w:eastAsia="標楷體" w:hint="eastAsia"/>
        </w:rPr>
        <w:t>3</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10</w:t>
      </w:r>
      <w:r>
        <w:rPr>
          <w:rFonts w:eastAsia="標楷體" w:hint="eastAsia"/>
        </w:rPr>
        <w:t>年</w:t>
      </w:r>
      <w:r w:rsidR="00807CC9">
        <w:rPr>
          <w:rFonts w:eastAsia="標楷體" w:hint="eastAsia"/>
        </w:rPr>
        <w:t>8</w:t>
      </w:r>
      <w:r>
        <w:rPr>
          <w:rFonts w:eastAsia="標楷體" w:hint="eastAsia"/>
        </w:rPr>
        <w:t>月</w:t>
      </w:r>
      <w:r w:rsidR="00807CC9">
        <w:rPr>
          <w:rFonts w:eastAsia="標楷體" w:hint="eastAsia"/>
        </w:rPr>
        <w:t>4</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0"/>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8F7C5A">
        <w:tc>
          <w:tcPr>
            <w:tcW w:w="2693" w:type="dxa"/>
            <w:shd w:val="clear" w:color="auto" w:fill="D9D9D9" w:themeFill="background1" w:themeFillShade="D9"/>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shd w:val="clear" w:color="auto" w:fill="D9D9D9" w:themeFill="background1" w:themeFillShade="D9"/>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shd w:val="clear" w:color="auto" w:fill="D9D9D9" w:themeFill="background1" w:themeFillShade="D9"/>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8F7C5A" w:rsidRPr="00DA7202" w:rsidTr="00807CC9">
        <w:trPr>
          <w:trHeight w:val="1832"/>
        </w:trPr>
        <w:tc>
          <w:tcPr>
            <w:tcW w:w="2693" w:type="dxa"/>
            <w:vAlign w:val="center"/>
          </w:tcPr>
          <w:p w:rsidR="008F7C5A" w:rsidRPr="00DA7202" w:rsidRDefault="008F7C5A"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數學</w:t>
            </w:r>
          </w:p>
        </w:tc>
        <w:tc>
          <w:tcPr>
            <w:tcW w:w="3686" w:type="dxa"/>
            <w:vMerge w:val="restart"/>
            <w:vAlign w:val="center"/>
          </w:tcPr>
          <w:p w:rsidR="008F7C5A" w:rsidRDefault="008F7C5A"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本校現行版本(109學年度)</w:t>
            </w:r>
          </w:p>
          <w:p w:rsidR="008F7C5A" w:rsidRDefault="008F7C5A"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8F7C5A" w:rsidRPr="00DA7202" w:rsidRDefault="008F7C5A" w:rsidP="00A56380">
            <w:pPr>
              <w:adjustRightInd w:val="0"/>
              <w:spacing w:line="240" w:lineRule="atLeast"/>
              <w:jc w:val="center"/>
              <w:rPr>
                <w:rFonts w:ascii="標楷體" w:eastAsia="標楷體" w:hAnsi="標楷體" w:cs="新細明體"/>
                <w:kern w:val="0"/>
              </w:rPr>
            </w:pPr>
            <w:hyperlink r:id="rId9" w:history="1">
              <w:r w:rsidRPr="00320DBC">
                <w:rPr>
                  <w:rStyle w:val="a3"/>
                  <w:rFonts w:ascii="標楷體" w:eastAsia="標楷體" w:hAnsi="標楷體" w:cs="新細明體"/>
                  <w:kern w:val="0"/>
                  <w:sz w:val="22"/>
                </w:rPr>
                <w:t>https://school.tc.edu.tw/open-message/064510/view-news/18336?query_string=%E6%95%9</w:t>
              </w:r>
              <w:bookmarkStart w:id="1" w:name="_GoBack"/>
              <w:bookmarkEnd w:id="1"/>
              <w:r w:rsidRPr="00320DBC">
                <w:rPr>
                  <w:rStyle w:val="a3"/>
                  <w:rFonts w:ascii="標楷體" w:eastAsia="標楷體" w:hAnsi="標楷體" w:cs="新細明體"/>
                  <w:kern w:val="0"/>
                  <w:sz w:val="22"/>
                </w:rPr>
                <w:t>9%E7%A7%91%E6%9B%B8</w:t>
              </w:r>
            </w:hyperlink>
          </w:p>
        </w:tc>
        <w:tc>
          <w:tcPr>
            <w:tcW w:w="2268" w:type="dxa"/>
            <w:vMerge w:val="restart"/>
            <w:vAlign w:val="center"/>
          </w:tcPr>
          <w:p w:rsidR="008F7C5A" w:rsidRPr="00DA7202" w:rsidRDefault="008F7C5A"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r w:rsidR="008F7C5A" w:rsidRPr="00DA7202" w:rsidTr="008F7C5A">
        <w:trPr>
          <w:trHeight w:val="826"/>
        </w:trPr>
        <w:tc>
          <w:tcPr>
            <w:tcW w:w="2693" w:type="dxa"/>
            <w:vAlign w:val="center"/>
          </w:tcPr>
          <w:p w:rsidR="008F7C5A" w:rsidRPr="00DA7202" w:rsidRDefault="008F7C5A" w:rsidP="00320DBC">
            <w:pPr>
              <w:adjustRightInd w:val="0"/>
              <w:spacing w:line="240" w:lineRule="atLeast"/>
              <w:jc w:val="center"/>
              <w:rPr>
                <w:rFonts w:ascii="標楷體" w:eastAsia="標楷體" w:hAnsi="標楷體" w:hint="eastAsia"/>
              </w:rPr>
            </w:pPr>
            <w:r>
              <w:rPr>
                <w:rFonts w:ascii="標楷體" w:eastAsia="標楷體" w:hAnsi="標楷體" w:hint="eastAsia"/>
              </w:rPr>
              <w:t>家政</w:t>
            </w:r>
          </w:p>
        </w:tc>
        <w:tc>
          <w:tcPr>
            <w:tcW w:w="3686" w:type="dxa"/>
            <w:vMerge/>
            <w:vAlign w:val="center"/>
          </w:tcPr>
          <w:p w:rsidR="008F7C5A" w:rsidRDefault="008F7C5A" w:rsidP="00A56380">
            <w:pPr>
              <w:adjustRightInd w:val="0"/>
              <w:spacing w:line="240" w:lineRule="atLeast"/>
              <w:jc w:val="center"/>
              <w:rPr>
                <w:rFonts w:ascii="標楷體" w:eastAsia="標楷體" w:hAnsi="標楷體" w:cs="新細明體"/>
                <w:kern w:val="0"/>
              </w:rPr>
            </w:pPr>
          </w:p>
        </w:tc>
        <w:tc>
          <w:tcPr>
            <w:tcW w:w="2268" w:type="dxa"/>
            <w:vMerge/>
            <w:vAlign w:val="center"/>
          </w:tcPr>
          <w:p w:rsidR="008F7C5A" w:rsidRDefault="008F7C5A" w:rsidP="00320DBC">
            <w:pPr>
              <w:adjustRightInd w:val="0"/>
              <w:spacing w:line="240" w:lineRule="atLeast"/>
              <w:jc w:val="center"/>
              <w:rPr>
                <w:rFonts w:ascii="標楷體" w:eastAsia="標楷體" w:hAnsi="標楷體" w:cs="新細明體" w:hint="eastAsia"/>
                <w:kern w:val="0"/>
              </w:rPr>
            </w:pP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2" w:name="OLE_LINK12"/>
      <w:bookmarkStart w:id="3" w:name="OLE_LINK13"/>
      <w:r w:rsidRPr="00922EAD">
        <w:rPr>
          <w:rFonts w:eastAsia="標楷體" w:hAnsi="標楷體"/>
          <w:color w:val="0D0D0D"/>
        </w:rPr>
        <w:lastRenderedPageBreak/>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10</w:t>
      </w:r>
      <w:r w:rsidRPr="001066DC">
        <w:rPr>
          <w:rFonts w:hAnsi="標楷體" w:hint="eastAsia"/>
        </w:rPr>
        <w:t>年</w:t>
      </w:r>
      <w:r w:rsidR="00807CC9">
        <w:rPr>
          <w:rFonts w:hAnsi="標楷體" w:hint="eastAsia"/>
        </w:rPr>
        <w:t>8</w:t>
      </w:r>
      <w:r w:rsidRPr="001066DC">
        <w:rPr>
          <w:rFonts w:hAnsi="標楷體" w:hint="eastAsia"/>
        </w:rPr>
        <w:t>月</w:t>
      </w:r>
      <w:r w:rsidR="00807CC9">
        <w:rPr>
          <w:rFonts w:hAnsi="標楷體" w:hint="eastAsia"/>
        </w:rPr>
        <w:t>2</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10</w:t>
      </w:r>
      <w:r>
        <w:rPr>
          <w:rFonts w:hAnsi="標楷體" w:hint="eastAsia"/>
        </w:rPr>
        <w:t>年</w:t>
      </w:r>
      <w:r w:rsidR="00807CC9">
        <w:rPr>
          <w:rFonts w:hAnsi="標楷體" w:hint="eastAsia"/>
        </w:rPr>
        <w:t>8</w:t>
      </w:r>
      <w:r>
        <w:rPr>
          <w:rFonts w:hAnsi="標楷體" w:hint="eastAsia"/>
        </w:rPr>
        <w:t>月</w:t>
      </w:r>
      <w:r w:rsidR="00807CC9">
        <w:rPr>
          <w:rFonts w:hAnsi="標楷體" w:hint="eastAsia"/>
        </w:rPr>
        <w:t>3</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10</w:t>
      </w:r>
      <w:r>
        <w:rPr>
          <w:rFonts w:hAnsi="標楷體" w:hint="eastAsia"/>
        </w:rPr>
        <w:t>年</w:t>
      </w:r>
      <w:r w:rsidR="00807CC9">
        <w:rPr>
          <w:rFonts w:hAnsi="標楷體" w:hint="eastAsia"/>
        </w:rPr>
        <w:t>8</w:t>
      </w:r>
      <w:r>
        <w:rPr>
          <w:rFonts w:hAnsi="標楷體" w:hint="eastAsia"/>
        </w:rPr>
        <w:t>月</w:t>
      </w:r>
      <w:r w:rsidR="00807CC9">
        <w:rPr>
          <w:rFonts w:hAnsi="標楷體" w:hint="eastAsia"/>
        </w:rPr>
        <w:t>4</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10</w:t>
      </w:r>
      <w:r w:rsidR="000E2975">
        <w:rPr>
          <w:rFonts w:hAnsi="標楷體" w:hint="eastAsia"/>
        </w:rPr>
        <w:t>年</w:t>
      </w:r>
      <w:r w:rsidR="00807CC9">
        <w:rPr>
          <w:rFonts w:hAnsi="標楷體" w:hint="eastAsia"/>
        </w:rPr>
        <w:t>8</w:t>
      </w:r>
      <w:r w:rsidR="000E2975">
        <w:rPr>
          <w:rFonts w:hAnsi="標楷體" w:hint="eastAsia"/>
        </w:rPr>
        <w:t>月</w:t>
      </w:r>
      <w:r w:rsidR="00807CC9">
        <w:rPr>
          <w:rFonts w:hAnsi="標楷體" w:hint="eastAsia"/>
        </w:rPr>
        <w:t>5</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10</w:t>
      </w:r>
      <w:r w:rsidR="00A86E82" w:rsidRPr="001066DC">
        <w:rPr>
          <w:rFonts w:hAnsi="標楷體" w:hint="eastAsia"/>
        </w:rPr>
        <w:t>年</w:t>
      </w:r>
      <w:r w:rsidR="00807CC9">
        <w:rPr>
          <w:rFonts w:hAnsi="標楷體" w:hint="eastAsia"/>
        </w:rPr>
        <w:t>8</w:t>
      </w:r>
      <w:r w:rsidR="00A86E82" w:rsidRPr="001066DC">
        <w:rPr>
          <w:rFonts w:hAnsi="標楷體" w:hint="eastAsia"/>
        </w:rPr>
        <w:t>月</w:t>
      </w:r>
      <w:r w:rsidR="00807CC9">
        <w:rPr>
          <w:rFonts w:hAnsi="標楷體" w:hint="eastAsia"/>
        </w:rPr>
        <w:t>2</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10</w:t>
      </w:r>
      <w:r w:rsidR="00A86E82">
        <w:rPr>
          <w:rFonts w:hAnsi="標楷體" w:hint="eastAsia"/>
        </w:rPr>
        <w:t>年</w:t>
      </w:r>
      <w:r w:rsidR="00807CC9">
        <w:rPr>
          <w:rFonts w:hAnsi="標楷體" w:hint="eastAsia"/>
        </w:rPr>
        <w:t>8</w:t>
      </w:r>
      <w:r w:rsidR="00A86E82">
        <w:rPr>
          <w:rFonts w:hAnsi="標楷體" w:hint="eastAsia"/>
        </w:rPr>
        <w:t>月</w:t>
      </w:r>
      <w:r w:rsidR="00807CC9">
        <w:rPr>
          <w:rFonts w:hAnsi="標楷體" w:hint="eastAsia"/>
        </w:rPr>
        <w:t>3</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10</w:t>
      </w:r>
      <w:r w:rsidR="00A86E82">
        <w:rPr>
          <w:rFonts w:hAnsi="標楷體" w:hint="eastAsia"/>
        </w:rPr>
        <w:t>年</w:t>
      </w:r>
      <w:r w:rsidR="00807CC9">
        <w:rPr>
          <w:rFonts w:hAnsi="標楷體" w:hint="eastAsia"/>
        </w:rPr>
        <w:t>8</w:t>
      </w:r>
      <w:r w:rsidR="00A86E82">
        <w:rPr>
          <w:rFonts w:hAnsi="標楷體" w:hint="eastAsia"/>
        </w:rPr>
        <w:t>月</w:t>
      </w:r>
      <w:r w:rsidR="00807CC9">
        <w:rPr>
          <w:rFonts w:hAnsi="標楷體" w:hint="eastAsia"/>
        </w:rPr>
        <w:t>4</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10</w:t>
      </w:r>
      <w:r w:rsidR="00A86E82">
        <w:rPr>
          <w:rFonts w:hAnsi="標楷體" w:hint="eastAsia"/>
        </w:rPr>
        <w:t>年</w:t>
      </w:r>
      <w:r w:rsidR="00807CC9">
        <w:rPr>
          <w:rFonts w:hAnsi="標楷體" w:hint="eastAsia"/>
        </w:rPr>
        <w:t>8</w:t>
      </w:r>
      <w:r w:rsidR="00A86E82">
        <w:rPr>
          <w:rFonts w:hAnsi="標楷體" w:hint="eastAsia"/>
        </w:rPr>
        <w:t>月</w:t>
      </w:r>
      <w:r w:rsidR="00807CC9">
        <w:rPr>
          <w:rFonts w:hAnsi="標楷體" w:hint="eastAsia"/>
        </w:rPr>
        <w:t>5</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704484">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10</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10</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704484"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10</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704484"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10</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10</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704484"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10</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10"/>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84" w:rsidRDefault="00704484">
      <w:r>
        <w:separator/>
      </w:r>
    </w:p>
  </w:endnote>
  <w:endnote w:type="continuationSeparator" w:id="0">
    <w:p w:rsidR="00704484" w:rsidRDefault="0070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8F7C5A">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84" w:rsidRDefault="00704484">
      <w:r>
        <w:separator/>
      </w:r>
    </w:p>
  </w:footnote>
  <w:footnote w:type="continuationSeparator" w:id="0">
    <w:p w:rsidR="00704484" w:rsidRDefault="00704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8030B"/>
    <w:rsid w:val="00185DA5"/>
    <w:rsid w:val="00193999"/>
    <w:rsid w:val="0019425C"/>
    <w:rsid w:val="001A1478"/>
    <w:rsid w:val="001B256C"/>
    <w:rsid w:val="001C499B"/>
    <w:rsid w:val="001D18DF"/>
    <w:rsid w:val="001E05CC"/>
    <w:rsid w:val="001E2123"/>
    <w:rsid w:val="001E5A34"/>
    <w:rsid w:val="001E7369"/>
    <w:rsid w:val="001F689D"/>
    <w:rsid w:val="002078FB"/>
    <w:rsid w:val="002447E3"/>
    <w:rsid w:val="002453D1"/>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31EE9"/>
    <w:rsid w:val="00433DEA"/>
    <w:rsid w:val="00462CF6"/>
    <w:rsid w:val="00463F5E"/>
    <w:rsid w:val="0046478B"/>
    <w:rsid w:val="00465A9D"/>
    <w:rsid w:val="0046729D"/>
    <w:rsid w:val="00473AC5"/>
    <w:rsid w:val="004836C2"/>
    <w:rsid w:val="00497D03"/>
    <w:rsid w:val="004B1D87"/>
    <w:rsid w:val="004B27F9"/>
    <w:rsid w:val="004B2BA8"/>
    <w:rsid w:val="004C3D0E"/>
    <w:rsid w:val="004D0100"/>
    <w:rsid w:val="004D5F19"/>
    <w:rsid w:val="004F0366"/>
    <w:rsid w:val="00510FDE"/>
    <w:rsid w:val="005135E5"/>
    <w:rsid w:val="00516264"/>
    <w:rsid w:val="00516F5E"/>
    <w:rsid w:val="00525351"/>
    <w:rsid w:val="00534206"/>
    <w:rsid w:val="0054691B"/>
    <w:rsid w:val="00551FC2"/>
    <w:rsid w:val="00570E35"/>
    <w:rsid w:val="00570E89"/>
    <w:rsid w:val="005716AF"/>
    <w:rsid w:val="005906CA"/>
    <w:rsid w:val="0059638C"/>
    <w:rsid w:val="005A199E"/>
    <w:rsid w:val="005C1FCF"/>
    <w:rsid w:val="005D2A10"/>
    <w:rsid w:val="005E4C6A"/>
    <w:rsid w:val="005E4DC8"/>
    <w:rsid w:val="00600CA2"/>
    <w:rsid w:val="00636118"/>
    <w:rsid w:val="00656A66"/>
    <w:rsid w:val="00662051"/>
    <w:rsid w:val="00662FA6"/>
    <w:rsid w:val="00673F8F"/>
    <w:rsid w:val="0068036B"/>
    <w:rsid w:val="006B2CB6"/>
    <w:rsid w:val="006C453F"/>
    <w:rsid w:val="006D04F5"/>
    <w:rsid w:val="006D1072"/>
    <w:rsid w:val="006D26E4"/>
    <w:rsid w:val="006F4D7E"/>
    <w:rsid w:val="00703D05"/>
    <w:rsid w:val="00704484"/>
    <w:rsid w:val="00706441"/>
    <w:rsid w:val="00712690"/>
    <w:rsid w:val="00724401"/>
    <w:rsid w:val="00730192"/>
    <w:rsid w:val="007317F3"/>
    <w:rsid w:val="00734606"/>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07CC9"/>
    <w:rsid w:val="00830283"/>
    <w:rsid w:val="00845C03"/>
    <w:rsid w:val="0085377D"/>
    <w:rsid w:val="00855CF8"/>
    <w:rsid w:val="008604D1"/>
    <w:rsid w:val="00872E24"/>
    <w:rsid w:val="00885856"/>
    <w:rsid w:val="00890D29"/>
    <w:rsid w:val="008934B1"/>
    <w:rsid w:val="008C23B6"/>
    <w:rsid w:val="008D5B58"/>
    <w:rsid w:val="008D6483"/>
    <w:rsid w:val="008D6DA5"/>
    <w:rsid w:val="008F1561"/>
    <w:rsid w:val="008F7C5A"/>
    <w:rsid w:val="00900746"/>
    <w:rsid w:val="0090185D"/>
    <w:rsid w:val="00911ADB"/>
    <w:rsid w:val="009166A3"/>
    <w:rsid w:val="009275C7"/>
    <w:rsid w:val="00941B59"/>
    <w:rsid w:val="00945936"/>
    <w:rsid w:val="00950D97"/>
    <w:rsid w:val="00956E76"/>
    <w:rsid w:val="009570C3"/>
    <w:rsid w:val="00970C84"/>
    <w:rsid w:val="00981D19"/>
    <w:rsid w:val="00983183"/>
    <w:rsid w:val="0098780E"/>
    <w:rsid w:val="009A3427"/>
    <w:rsid w:val="009A4B8D"/>
    <w:rsid w:val="009C4FB1"/>
    <w:rsid w:val="009C62DD"/>
    <w:rsid w:val="009C6C0F"/>
    <w:rsid w:val="009D35F5"/>
    <w:rsid w:val="009E1249"/>
    <w:rsid w:val="009E34DD"/>
    <w:rsid w:val="009F158C"/>
    <w:rsid w:val="009F54A3"/>
    <w:rsid w:val="00A06797"/>
    <w:rsid w:val="00A1008A"/>
    <w:rsid w:val="00A14352"/>
    <w:rsid w:val="00A30CBB"/>
    <w:rsid w:val="00A364AE"/>
    <w:rsid w:val="00A43999"/>
    <w:rsid w:val="00A51F37"/>
    <w:rsid w:val="00A56380"/>
    <w:rsid w:val="00A57401"/>
    <w:rsid w:val="00A5766B"/>
    <w:rsid w:val="00A71AD0"/>
    <w:rsid w:val="00A73B3A"/>
    <w:rsid w:val="00A7619A"/>
    <w:rsid w:val="00A859C9"/>
    <w:rsid w:val="00A86E82"/>
    <w:rsid w:val="00A87130"/>
    <w:rsid w:val="00A9064D"/>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477BE"/>
    <w:rsid w:val="00C57381"/>
    <w:rsid w:val="00C73D30"/>
    <w:rsid w:val="00C8730A"/>
    <w:rsid w:val="00CA4EAC"/>
    <w:rsid w:val="00CC1104"/>
    <w:rsid w:val="00CC605E"/>
    <w:rsid w:val="00CD6B7B"/>
    <w:rsid w:val="00CF6490"/>
    <w:rsid w:val="00D01AF5"/>
    <w:rsid w:val="00D10966"/>
    <w:rsid w:val="00D12B57"/>
    <w:rsid w:val="00D23139"/>
    <w:rsid w:val="00D27164"/>
    <w:rsid w:val="00D361B9"/>
    <w:rsid w:val="00D454FB"/>
    <w:rsid w:val="00D46D5E"/>
    <w:rsid w:val="00D47166"/>
    <w:rsid w:val="00D8538D"/>
    <w:rsid w:val="00D90F66"/>
    <w:rsid w:val="00DB3A87"/>
    <w:rsid w:val="00DB5FD6"/>
    <w:rsid w:val="00DB7CEB"/>
    <w:rsid w:val="00DD25B9"/>
    <w:rsid w:val="00DE0ED9"/>
    <w:rsid w:val="00DE2A93"/>
    <w:rsid w:val="00DE3ED0"/>
    <w:rsid w:val="00DF2461"/>
    <w:rsid w:val="00DF60CA"/>
    <w:rsid w:val="00E041A5"/>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tc.edu.tw/open-message/064510/view-news/18336?query_string=%E6%95%99%E7%A7%91%E6%9B%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29139-665E-465A-90AD-BB30B065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1227</Words>
  <Characters>6995</Characters>
  <Application>Microsoft Office Word</Application>
  <DocSecurity>0</DocSecurity>
  <Lines>58</Lines>
  <Paragraphs>16</Paragraphs>
  <ScaleCrop>false</ScaleCrop>
  <Company>BLSH</Company>
  <LinksUpToDate>false</LinksUpToDate>
  <CharactersWithSpaces>8206</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33</cp:revision>
  <cp:lastPrinted>2021-06-21T00:04:00Z</cp:lastPrinted>
  <dcterms:created xsi:type="dcterms:W3CDTF">2020-07-07T02:21:00Z</dcterms:created>
  <dcterms:modified xsi:type="dcterms:W3CDTF">2021-07-27T02:50:00Z</dcterms:modified>
</cp:coreProperties>
</file>