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D03DA" w:rsidRDefault="0000000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注意事項及常見問題</w:t>
      </w:r>
    </w:p>
    <w:p w14:paraId="00000002" w14:textId="77777777" w:rsidR="003D03D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rFonts w:ascii="標楷體" w:eastAsia="標楷體" w:hAnsi="標楷體" w:cs="標楷體"/>
          <w:b/>
          <w:sz w:val="27"/>
          <w:szCs w:val="27"/>
        </w:rPr>
        <w:t>一、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學業獎學金送件方式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&lt;請貴校向所屬主管機關申請&gt;，</w:t>
      </w:r>
      <w:r>
        <w:rPr>
          <w:rFonts w:ascii="標楷體" w:eastAsia="標楷體" w:hAnsi="標楷體" w:cs="標楷體"/>
          <w:sz w:val="28"/>
          <w:szCs w:val="28"/>
        </w:rPr>
        <w:t>分兩類學校，說明如下:</w:t>
      </w:r>
    </w:p>
    <w:p w14:paraId="00000003" w14:textId="77777777" w:rsidR="003D03DA" w:rsidRDefault="00000000">
      <w:pPr>
        <w:numPr>
          <w:ilvl w:val="0"/>
          <w:numId w:val="1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t>第一類學校:</w:t>
      </w:r>
      <w:r>
        <w:rPr>
          <w:rFonts w:ascii="標楷體" w:eastAsia="標楷體" w:hAnsi="標楷體" w:cs="標楷體"/>
          <w:color w:val="1155CC"/>
          <w:sz w:val="28"/>
          <w:szCs w:val="28"/>
        </w:rPr>
        <w:t>教育部主管之學校[國立高中職、私立(不含北高新北</w:t>
      </w:r>
      <w:proofErr w:type="gramStart"/>
      <w:r>
        <w:rPr>
          <w:rFonts w:ascii="標楷體" w:eastAsia="標楷體" w:hAnsi="標楷體" w:cs="標楷體"/>
          <w:color w:val="1155CC"/>
          <w:sz w:val="28"/>
          <w:szCs w:val="28"/>
        </w:rPr>
        <w:t>臺</w:t>
      </w:r>
      <w:proofErr w:type="gramEnd"/>
      <w:r>
        <w:rPr>
          <w:rFonts w:ascii="標楷體" w:eastAsia="標楷體" w:hAnsi="標楷體" w:cs="標楷體"/>
          <w:color w:val="1155CC"/>
          <w:sz w:val="28"/>
          <w:szCs w:val="28"/>
        </w:rPr>
        <w:t>中桃園五市)高中職、國立附中、國立附小]:</w:t>
      </w:r>
    </w:p>
    <w:p w14:paraId="00000004" w14:textId="77777777" w:rsidR="003D03DA" w:rsidRDefault="00000000">
      <w:pPr>
        <w:spacing w:line="360" w:lineRule="auto"/>
        <w:ind w:left="142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申請方式為</w:t>
      </w:r>
      <w:r>
        <w:rPr>
          <w:rFonts w:ascii="標楷體" w:eastAsia="標楷體" w:hAnsi="標楷體" w:cs="標楷體"/>
          <w:color w:val="FF0000"/>
          <w:sz w:val="28"/>
          <w:szCs w:val="28"/>
        </w:rPr>
        <w:t>電子申請，毋須再郵寄紙本文件</w:t>
      </w:r>
      <w:r>
        <w:rPr>
          <w:rFonts w:ascii="標楷體" w:eastAsia="標楷體" w:hAnsi="標楷體" w:cs="標楷體"/>
          <w:sz w:val="28"/>
          <w:szCs w:val="28"/>
        </w:rPr>
        <w:t>，需繳交兩份檔案，分別如下:</w:t>
      </w:r>
    </w:p>
    <w:p w14:paraId="00000005" w14:textId="77777777" w:rsidR="003D03DA" w:rsidRDefault="00000000">
      <w:pPr>
        <w:numPr>
          <w:ilvl w:val="1"/>
          <w:numId w:val="1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</w:rPr>
        <w:t>請依序放置</w:t>
      </w:r>
      <w:r>
        <w:rPr>
          <w:rFonts w:ascii="標楷體" w:eastAsia="標楷體" w:hAnsi="標楷體" w:cs="標楷體"/>
          <w:sz w:val="28"/>
          <w:szCs w:val="28"/>
          <w:u w:val="single"/>
        </w:rPr>
        <w:t>「核章名冊&gt;申請書&gt;學籍系統證明(</w:t>
      </w:r>
      <w:proofErr w:type="gramStart"/>
      <w:r>
        <w:rPr>
          <w:rFonts w:ascii="標楷體" w:eastAsia="標楷體" w:hAnsi="標楷體" w:cs="標楷體"/>
          <w:sz w:val="28"/>
          <w:szCs w:val="28"/>
          <w:u w:val="single"/>
        </w:rPr>
        <w:t>截圖列印後蓋</w:t>
      </w:r>
      <w:proofErr w:type="gramEnd"/>
      <w:r>
        <w:rPr>
          <w:rFonts w:ascii="標楷體" w:eastAsia="標楷體" w:hAnsi="標楷體" w:cs="標楷體"/>
          <w:sz w:val="28"/>
          <w:szCs w:val="28"/>
          <w:u w:val="single"/>
        </w:rPr>
        <w:t>教務處之戳章)&gt;成績單&gt;獎懲紀錄(國小若無獎懲紀錄免附)&gt;其他證明文件(</w:t>
      </w:r>
      <w:proofErr w:type="gramStart"/>
      <w:r>
        <w:rPr>
          <w:rFonts w:ascii="標楷體" w:eastAsia="標楷體" w:hAnsi="標楷體" w:cs="標楷體"/>
          <w:sz w:val="28"/>
          <w:szCs w:val="28"/>
          <w:u w:val="single"/>
        </w:rPr>
        <w:t>如低收入</w:t>
      </w:r>
      <w:proofErr w:type="gramEnd"/>
      <w:r>
        <w:rPr>
          <w:rFonts w:ascii="標楷體" w:eastAsia="標楷體" w:hAnsi="標楷體" w:cs="標楷體"/>
          <w:sz w:val="28"/>
          <w:szCs w:val="28"/>
          <w:u w:val="single"/>
        </w:rPr>
        <w:t>戶證明等，無則免附)」</w:t>
      </w:r>
      <w:r>
        <w:rPr>
          <w:rFonts w:ascii="標楷體" w:eastAsia="標楷體" w:hAnsi="標楷體" w:cs="標楷體"/>
          <w:sz w:val="28"/>
          <w:szCs w:val="28"/>
        </w:rPr>
        <w:t>，每位學生依此順序排列，核章後掃描，務必確認掃描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檔</w:t>
      </w:r>
      <w:proofErr w:type="gramEnd"/>
      <w:r>
        <w:rPr>
          <w:rFonts w:ascii="標楷體" w:eastAsia="標楷體" w:hAnsi="標楷體" w:cs="標楷體"/>
          <w:sz w:val="28"/>
          <w:szCs w:val="28"/>
        </w:rPr>
        <w:t>清晰且無缺頁，檔案以「校」為單位</w:t>
      </w:r>
    </w:p>
    <w:p w14:paraId="00000006" w14:textId="77777777" w:rsidR="003D03DA" w:rsidRDefault="00000000">
      <w:pPr>
        <w:numPr>
          <w:ilvl w:val="1"/>
          <w:numId w:val="1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請填寫「(學校全銜)學業優秀獎學金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彙整表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 xml:space="preserve">」電子檔，請至連結下載 </w:t>
      </w:r>
      <w:r>
        <w:rPr>
          <w:rFonts w:ascii="標楷體" w:eastAsia="標楷體" w:hAnsi="標楷體" w:cs="標楷體"/>
          <w:color w:val="0000FF"/>
          <w:sz w:val="28"/>
          <w:szCs w:val="28"/>
          <w:u w:val="single"/>
        </w:rPr>
        <w:t>https://reurl.cc/A6eeYZ</w:t>
      </w:r>
      <w:r>
        <w:rPr>
          <w:rFonts w:ascii="標楷體" w:eastAsia="標楷體" w:hAnsi="標楷體" w:cs="標楷體"/>
          <w:color w:val="FF0000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(因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個</w:t>
      </w:r>
      <w:proofErr w:type="gramEnd"/>
      <w:r>
        <w:rPr>
          <w:rFonts w:ascii="標楷體" w:eastAsia="標楷體" w:hAnsi="標楷體" w:cs="標楷體"/>
          <w:sz w:val="28"/>
          <w:szCs w:val="28"/>
        </w:rPr>
        <w:t>資問題，不開放編輯權限，請下載填寫後email傳送，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不需核章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</w:p>
    <w:p w14:paraId="00000007" w14:textId="77777777" w:rsidR="003D03DA" w:rsidRDefault="00000000">
      <w:pPr>
        <w:spacing w:line="360" w:lineRule="auto"/>
        <w:ind w:left="1417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</w:rPr>
        <w:t>於繳交期限內將</w:t>
      </w:r>
      <w:r>
        <w:rPr>
          <w:rFonts w:ascii="標楷體" w:eastAsia="標楷體" w:hAnsi="標楷體" w:cs="標楷體"/>
          <w:sz w:val="28"/>
          <w:szCs w:val="28"/>
          <w:u w:val="single"/>
        </w:rPr>
        <w:t>兩份檔案(申請資料掃描檔及excel檔)</w:t>
      </w:r>
      <w:r>
        <w:rPr>
          <w:rFonts w:ascii="標楷體" w:eastAsia="標楷體" w:hAnsi="標楷體" w:cs="標楷體"/>
          <w:sz w:val="28"/>
          <w:szCs w:val="28"/>
        </w:rPr>
        <w:t>email至承辦人陳先生信箱(besttseb@cyhs.tc.edu.tw)，檔名及主旨為「申請113-2學業獎學金_校名」。</w:t>
      </w:r>
    </w:p>
    <w:p w14:paraId="00000008" w14:textId="77777777" w:rsidR="003D03DA" w:rsidRDefault="00000000">
      <w:pPr>
        <w:numPr>
          <w:ilvl w:val="0"/>
          <w:numId w:val="1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28"/>
          <w:szCs w:val="28"/>
          <w:u w:val="single"/>
        </w:rPr>
        <w:t>第二類學校:</w:t>
      </w:r>
      <w:r>
        <w:rPr>
          <w:rFonts w:ascii="標楷體" w:eastAsia="標楷體" w:hAnsi="標楷體" w:cs="標楷體"/>
          <w:color w:val="1155CC"/>
          <w:sz w:val="28"/>
          <w:szCs w:val="28"/>
        </w:rPr>
        <w:t>縣市政府所屬學校(縣市立高中職、縣市立國中、縣市立國小、私立附中、私立附小等非屬</w:t>
      </w:r>
      <w:r>
        <w:rPr>
          <w:rFonts w:ascii="標楷體" w:eastAsia="標楷體" w:hAnsi="標楷體" w:cs="標楷體"/>
          <w:color w:val="0000FF"/>
          <w:sz w:val="28"/>
          <w:szCs w:val="28"/>
        </w:rPr>
        <w:t>第一類</w:t>
      </w:r>
      <w:r>
        <w:rPr>
          <w:rFonts w:ascii="標楷體" w:eastAsia="標楷體" w:hAnsi="標楷體" w:cs="標楷體"/>
          <w:color w:val="1155CC"/>
          <w:sz w:val="28"/>
          <w:szCs w:val="28"/>
        </w:rPr>
        <w:t>所列學校):</w:t>
      </w:r>
    </w:p>
    <w:p w14:paraId="00000009" w14:textId="77777777" w:rsidR="003D03DA" w:rsidRDefault="00000000">
      <w:pPr>
        <w:spacing w:line="360" w:lineRule="auto"/>
        <w:ind w:left="1426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請依據所屬縣市政府(教育局/處)之公文規定申請</w:t>
      </w:r>
      <w:r>
        <w:rPr>
          <w:rFonts w:ascii="標楷體" w:eastAsia="標楷體" w:hAnsi="標楷體" w:cs="標楷體"/>
          <w:sz w:val="28"/>
          <w:szCs w:val="28"/>
        </w:rPr>
        <w:t>，由縣市政府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彙整造冊</w:t>
      </w:r>
      <w:proofErr w:type="gramEnd"/>
      <w:r>
        <w:rPr>
          <w:rFonts w:ascii="標楷體" w:eastAsia="標楷體" w:hAnsi="標楷體" w:cs="標楷體"/>
          <w:sz w:val="28"/>
          <w:szCs w:val="28"/>
        </w:rPr>
        <w:t>後送本校，若未經縣市政府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逕</w:t>
      </w:r>
      <w:proofErr w:type="gramEnd"/>
      <w:r>
        <w:rPr>
          <w:rFonts w:ascii="標楷體" w:eastAsia="標楷體" w:hAnsi="標楷體" w:cs="標楷體"/>
          <w:sz w:val="28"/>
          <w:szCs w:val="28"/>
        </w:rPr>
        <w:t>送本校者，予以退件。</w:t>
      </w:r>
    </w:p>
    <w:p w14:paraId="0000000A" w14:textId="77777777" w:rsidR="003D03DA" w:rsidRDefault="00000000">
      <w:pPr>
        <w:numPr>
          <w:ilvl w:val="0"/>
          <w:numId w:val="1"/>
        </w:numPr>
        <w:spacing w:line="360" w:lineRule="auto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color w:val="1155CC"/>
          <w:sz w:val="28"/>
          <w:szCs w:val="28"/>
        </w:rPr>
        <w:t>縣市政府:</w:t>
      </w:r>
    </w:p>
    <w:p w14:paraId="0000000B" w14:textId="77777777" w:rsidR="003D03DA" w:rsidRDefault="00000000">
      <w:pPr>
        <w:spacing w:line="360" w:lineRule="auto"/>
        <w:ind w:left="1426"/>
        <w:rPr>
          <w:rFonts w:ascii="標楷體" w:eastAsia="標楷體" w:hAnsi="標楷體" w:cs="標楷體"/>
          <w:sz w:val="32"/>
          <w:szCs w:val="32"/>
        </w:rPr>
      </w:pPr>
      <w:proofErr w:type="gramStart"/>
      <w:r>
        <w:rPr>
          <w:rFonts w:ascii="標楷體" w:eastAsia="標楷體" w:hAnsi="標楷體" w:cs="標楷體"/>
          <w:sz w:val="28"/>
          <w:szCs w:val="28"/>
        </w:rPr>
        <w:t>請彙整</w:t>
      </w:r>
      <w:proofErr w:type="gramEnd"/>
      <w:r>
        <w:rPr>
          <w:rFonts w:ascii="標楷體" w:eastAsia="標楷體" w:hAnsi="標楷體" w:cs="標楷體"/>
          <w:sz w:val="28"/>
          <w:szCs w:val="28"/>
        </w:rPr>
        <w:t>合格名單後，email合格名冊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核章版及</w:t>
      </w:r>
      <w:proofErr w:type="gramEnd"/>
      <w:r>
        <w:rPr>
          <w:rFonts w:ascii="標楷體" w:eastAsia="標楷體" w:hAnsi="標楷體" w:cs="標楷體"/>
          <w:sz w:val="28"/>
          <w:szCs w:val="28"/>
        </w:rPr>
        <w:t>合格名冊電子檔至承辦人陳先生信箱(besttseb@cyhs.tc.edu.tw)，檔名及主旨為「申請113-2學業獎學金_縣市名稱」。</w:t>
      </w:r>
      <w:r>
        <w:rPr>
          <w:rFonts w:ascii="標楷體" w:eastAsia="標楷體" w:hAnsi="標楷體" w:cs="標楷體"/>
          <w:color w:val="FF0000"/>
          <w:sz w:val="28"/>
          <w:szCs w:val="28"/>
          <w:u w:val="single"/>
        </w:rPr>
        <w:t>各校申請資料由縣市政府留</w:t>
      </w:r>
      <w:r>
        <w:rPr>
          <w:rFonts w:ascii="標楷體" w:eastAsia="標楷體" w:hAnsi="標楷體" w:cs="標楷體"/>
          <w:color w:val="FF0000"/>
          <w:sz w:val="28"/>
          <w:szCs w:val="28"/>
          <w:u w:val="single"/>
        </w:rPr>
        <w:lastRenderedPageBreak/>
        <w:t>存，毋須再寄至本校。</w:t>
      </w:r>
    </w:p>
    <w:p w14:paraId="0000000C" w14:textId="77777777" w:rsidR="003D03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sz w:val="28"/>
          <w:szCs w:val="28"/>
        </w:rPr>
        <w:t>依據教育部國民及學前教育署</w:t>
      </w:r>
      <w:r>
        <w:rPr>
          <w:rFonts w:ascii="標楷體" w:eastAsia="標楷體" w:hAnsi="標楷體" w:cs="標楷體"/>
          <w:sz w:val="28"/>
          <w:szCs w:val="28"/>
          <w:highlight w:val="white"/>
        </w:rPr>
        <w:t>111年8月26日</w:t>
      </w:r>
      <w:proofErr w:type="gramStart"/>
      <w:r>
        <w:rPr>
          <w:rFonts w:ascii="標楷體" w:eastAsia="標楷體" w:hAnsi="標楷體" w:cs="標楷體"/>
          <w:sz w:val="28"/>
          <w:szCs w:val="28"/>
          <w:highlight w:val="white"/>
        </w:rPr>
        <w:t>臺教國署</w:t>
      </w:r>
      <w:proofErr w:type="gramEnd"/>
      <w:r>
        <w:rPr>
          <w:rFonts w:ascii="標楷體" w:eastAsia="標楷體" w:hAnsi="標楷體" w:cs="標楷體"/>
          <w:sz w:val="28"/>
          <w:szCs w:val="28"/>
          <w:highlight w:val="white"/>
        </w:rPr>
        <w:t>原字第1110103156A號來函表明，</w:t>
      </w:r>
      <w:r>
        <w:rPr>
          <w:rFonts w:ascii="標楷體" w:eastAsia="標楷體" w:hAnsi="標楷體" w:cs="標楷體"/>
          <w:sz w:val="28"/>
          <w:szCs w:val="28"/>
        </w:rPr>
        <w:t>有關</w:t>
      </w:r>
      <w:r>
        <w:rPr>
          <w:rFonts w:ascii="標楷體" w:eastAsia="標楷體" w:hAnsi="標楷體" w:cs="標楷體"/>
          <w:color w:val="FF0000"/>
          <w:sz w:val="28"/>
          <w:szCs w:val="28"/>
        </w:rPr>
        <w:t>私立高級中等學校附設國中及國小為該地區縣市政府轄管</w:t>
      </w:r>
      <w:r>
        <w:rPr>
          <w:rFonts w:ascii="標楷體" w:eastAsia="標楷體" w:hAnsi="標楷體" w:cs="標楷體"/>
          <w:sz w:val="28"/>
          <w:szCs w:val="28"/>
        </w:rPr>
        <w:t>，應由縣市政府進行審查，並併入各縣市核配名額中。</w:t>
      </w:r>
    </w:p>
    <w:p w14:paraId="0000000D" w14:textId="77777777" w:rsidR="003D03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依要點二-(二)及實施計畫第九點，若已申請原住民相關獎學金，請勿重複申請。不得重複領取係針對原住民學生所規劃之專屬獎學金，其餘一般獎學金及清寒獎學金則非本要點重複領取所限制的範圍。</w:t>
      </w:r>
    </w:p>
    <w:p w14:paraId="0000000E" w14:textId="77777777" w:rsidR="003D03D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標楷體" w:eastAsia="標楷體" w:hAnsi="標楷體" w:cs="標楷體"/>
          <w:color w:val="FF0000"/>
          <w:sz w:val="28"/>
          <w:szCs w:val="28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如向其他機關申請「助學金」，因與本「獎學金」性質不同，故不在此限。</w:t>
      </w:r>
    </w:p>
    <w:p w14:paraId="0000000F" w14:textId="77777777" w:rsidR="003D03DA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color w:val="FF0000"/>
          <w:sz w:val="28"/>
          <w:szCs w:val="28"/>
        </w:rPr>
        <w:t>補充說明:若申請原委會之「清寒獎學金」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不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視為重複申請，但若申請該會之「優秀獎學金」，因同樣是由學業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成績比序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，則視為重複。</w:t>
      </w:r>
    </w:p>
    <w:p w14:paraId="00000010" w14:textId="77777777" w:rsidR="003D03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請各校承辦人檢視學生申請條件是否符合資格，並備齊文件，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若缺件將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予以退件；身</w:t>
      </w:r>
      <w:r>
        <w:rPr>
          <w:rFonts w:ascii="標楷體" w:eastAsia="標楷體" w:hAnsi="標楷體" w:cs="標楷體"/>
          <w:sz w:val="28"/>
          <w:szCs w:val="28"/>
        </w:rPr>
        <w:t>份</w:t>
      </w:r>
      <w:r>
        <w:rPr>
          <w:rFonts w:ascii="標楷體" w:eastAsia="標楷體" w:hAnsi="標楷體" w:cs="標楷體"/>
          <w:color w:val="000000"/>
          <w:sz w:val="28"/>
          <w:szCs w:val="28"/>
        </w:rPr>
        <w:t>證明文件以能辨識原住民族身</w:t>
      </w:r>
      <w:r>
        <w:rPr>
          <w:rFonts w:ascii="標楷體" w:eastAsia="標楷體" w:hAnsi="標楷體" w:cs="標楷體"/>
          <w:sz w:val="28"/>
          <w:szCs w:val="28"/>
        </w:rPr>
        <w:t>份</w:t>
      </w:r>
      <w:r>
        <w:rPr>
          <w:rFonts w:ascii="標楷體" w:eastAsia="標楷體" w:hAnsi="標楷體" w:cs="標楷體"/>
          <w:color w:val="000000"/>
          <w:sz w:val="28"/>
          <w:szCs w:val="28"/>
        </w:rPr>
        <w:t>即可，</w:t>
      </w:r>
      <w:r>
        <w:rPr>
          <w:rFonts w:ascii="標楷體" w:eastAsia="標楷體" w:hAnsi="標楷體" w:cs="標楷體"/>
          <w:sz w:val="28"/>
          <w:szCs w:val="28"/>
        </w:rPr>
        <w:t>可提供</w:t>
      </w:r>
      <w:r>
        <w:rPr>
          <w:rFonts w:ascii="標楷體" w:eastAsia="標楷體" w:hAnsi="標楷體" w:cs="標楷體"/>
          <w:color w:val="000000"/>
          <w:sz w:val="28"/>
          <w:szCs w:val="28"/>
        </w:rPr>
        <w:t>戶口</w:t>
      </w:r>
      <w:r>
        <w:rPr>
          <w:rFonts w:ascii="標楷體" w:eastAsia="標楷體" w:hAnsi="標楷體" w:cs="標楷體"/>
          <w:sz w:val="28"/>
          <w:szCs w:val="28"/>
        </w:rPr>
        <w:t>名</w:t>
      </w:r>
      <w:r>
        <w:rPr>
          <w:rFonts w:ascii="標楷體" w:eastAsia="標楷體" w:hAnsi="標楷體" w:cs="標楷體"/>
          <w:color w:val="000000"/>
          <w:sz w:val="28"/>
          <w:szCs w:val="28"/>
        </w:rPr>
        <w:t>簿影本</w:t>
      </w:r>
      <w:r>
        <w:rPr>
          <w:rFonts w:ascii="標楷體" w:eastAsia="標楷體" w:hAnsi="標楷體" w:cs="標楷體"/>
          <w:sz w:val="28"/>
          <w:szCs w:val="28"/>
        </w:rPr>
        <w:t>或</w:t>
      </w:r>
      <w:r>
        <w:rPr>
          <w:rFonts w:ascii="標楷體" w:eastAsia="標楷體" w:hAnsi="標楷體" w:cs="標楷體"/>
          <w:color w:val="000000"/>
          <w:sz w:val="28"/>
          <w:szCs w:val="28"/>
        </w:rPr>
        <w:t>學</w:t>
      </w:r>
      <w:r>
        <w:rPr>
          <w:rFonts w:ascii="標楷體" w:eastAsia="標楷體" w:hAnsi="標楷體" w:cs="標楷體"/>
          <w:sz w:val="28"/>
          <w:szCs w:val="28"/>
        </w:rPr>
        <w:t>籍</w:t>
      </w:r>
      <w:r>
        <w:rPr>
          <w:rFonts w:ascii="標楷體" w:eastAsia="標楷體" w:hAnsi="標楷體" w:cs="標楷體"/>
          <w:color w:val="000000"/>
          <w:sz w:val="28"/>
          <w:szCs w:val="28"/>
        </w:rPr>
        <w:t>系統查詢資料</w:t>
      </w: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截圖列印後蓋</w:t>
      </w:r>
      <w:proofErr w:type="gramEnd"/>
      <w:r>
        <w:rPr>
          <w:rFonts w:ascii="標楷體" w:eastAsia="標楷體" w:hAnsi="標楷體" w:cs="標楷體"/>
          <w:sz w:val="28"/>
          <w:szCs w:val="28"/>
        </w:rPr>
        <w:t>教務處之戳章)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0000011" w14:textId="77777777" w:rsidR="003D03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若學校或</w:t>
      </w:r>
      <w:r>
        <w:rPr>
          <w:rFonts w:ascii="標楷體" w:eastAsia="標楷體" w:hAnsi="標楷體" w:cs="標楷體"/>
          <w:sz w:val="28"/>
          <w:szCs w:val="28"/>
        </w:rPr>
        <w:t>縣市</w:t>
      </w:r>
      <w:r>
        <w:rPr>
          <w:rFonts w:ascii="標楷體" w:eastAsia="標楷體" w:hAnsi="標楷體" w:cs="標楷體"/>
          <w:color w:val="000000"/>
          <w:sz w:val="28"/>
          <w:szCs w:val="28"/>
        </w:rPr>
        <w:t>政府審查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不</w:t>
      </w:r>
      <w:proofErr w:type="gramEnd"/>
      <w:r>
        <w:rPr>
          <w:rFonts w:ascii="標楷體" w:eastAsia="標楷體" w:hAnsi="標楷體" w:cs="標楷體"/>
          <w:color w:val="FF0000"/>
          <w:sz w:val="28"/>
          <w:szCs w:val="28"/>
        </w:rPr>
        <w:t>合格者，毋須再送件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</w:p>
    <w:p w14:paraId="00000012" w14:textId="77777777" w:rsidR="003D03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</w:pPr>
      <w:r>
        <w:rPr>
          <w:rFonts w:ascii="標楷體" w:eastAsia="標楷體" w:hAnsi="標楷體" w:cs="標楷體"/>
          <w:color w:val="000000"/>
          <w:sz w:val="28"/>
          <w:szCs w:val="28"/>
        </w:rPr>
        <w:t>申請</w:t>
      </w:r>
      <w:r>
        <w:rPr>
          <w:rFonts w:ascii="標楷體" w:eastAsia="標楷體" w:hAnsi="標楷體" w:cs="標楷體"/>
          <w:sz w:val="28"/>
          <w:szCs w:val="28"/>
        </w:rPr>
        <w:t>書</w:t>
      </w:r>
      <w:r>
        <w:rPr>
          <w:rFonts w:ascii="標楷體" w:eastAsia="標楷體" w:hAnsi="標楷體" w:cs="標楷體"/>
          <w:color w:val="000000"/>
          <w:sz w:val="28"/>
          <w:szCs w:val="28"/>
        </w:rPr>
        <w:t>中，「年級」請填寫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原年級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(</w:t>
      </w:r>
      <w:r>
        <w:rPr>
          <w:rFonts w:ascii="標楷體" w:eastAsia="標楷體" w:hAnsi="標楷體" w:cs="標楷體"/>
          <w:color w:val="FF0000"/>
          <w:sz w:val="28"/>
          <w:szCs w:val="28"/>
        </w:rPr>
        <w:t>所送成績單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之年級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14:paraId="00000013" w14:textId="77777777" w:rsidR="003D03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依要點四-(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)，國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及高一新生皆可申請獎學金，須至</w:t>
      </w:r>
      <w:r>
        <w:rPr>
          <w:rFonts w:ascii="標楷體" w:eastAsia="標楷體" w:hAnsi="標楷體" w:cs="標楷體"/>
          <w:color w:val="FF0000"/>
          <w:sz w:val="28"/>
          <w:szCs w:val="28"/>
        </w:rPr>
        <w:t>原就讀</w:t>
      </w:r>
      <w:r>
        <w:rPr>
          <w:rFonts w:ascii="標楷體" w:eastAsia="標楷體" w:hAnsi="標楷體" w:cs="標楷體"/>
          <w:color w:val="000000"/>
          <w:sz w:val="28"/>
          <w:szCs w:val="28"/>
        </w:rPr>
        <w:t>學校申請，並請於申請單上註明</w:t>
      </w:r>
      <w:r>
        <w:rPr>
          <w:rFonts w:ascii="標楷體" w:eastAsia="標楷體" w:hAnsi="標楷體" w:cs="標楷體"/>
          <w:color w:val="FF0000"/>
          <w:sz w:val="28"/>
          <w:szCs w:val="28"/>
        </w:rPr>
        <w:t>「畢業生」</w:t>
      </w:r>
      <w:r>
        <w:rPr>
          <w:rFonts w:ascii="標楷體" w:eastAsia="標楷體" w:hAnsi="標楷體" w:cs="標楷體"/>
          <w:color w:val="000000"/>
          <w:sz w:val="28"/>
          <w:szCs w:val="28"/>
        </w:rPr>
        <w:t>，國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檢附小六下學期成績單；高一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檢附國三下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學期成績單。(例如:國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新生欲申請獎學金需向原就讀國小申請，由原國小提出申請及發放獎學金，申請</w:t>
      </w:r>
      <w:proofErr w:type="gramStart"/>
      <w:r>
        <w:rPr>
          <w:rFonts w:ascii="標楷體" w:eastAsia="標楷體" w:hAnsi="標楷體" w:cs="標楷體"/>
          <w:color w:val="000000"/>
          <w:sz w:val="28"/>
          <w:szCs w:val="28"/>
        </w:rPr>
        <w:t>學校寫原國小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名稱，年級6「畢業生」)。</w:t>
      </w:r>
    </w:p>
    <w:p w14:paraId="00000014" w14:textId="77777777" w:rsidR="003D03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</w:pPr>
      <w:r>
        <w:rPr>
          <w:rFonts w:ascii="標楷體" w:eastAsia="標楷體" w:hAnsi="標楷體" w:cs="標楷體"/>
          <w:color w:val="000000"/>
          <w:sz w:val="28"/>
          <w:szCs w:val="28"/>
        </w:rPr>
        <w:t>依據要點第四點，</w:t>
      </w:r>
      <w:r>
        <w:rPr>
          <w:rFonts w:ascii="標楷體" w:eastAsia="標楷體" w:hAnsi="標楷體" w:cs="標楷體"/>
          <w:color w:val="FF0000"/>
          <w:sz w:val="28"/>
          <w:szCs w:val="28"/>
        </w:rPr>
        <w:t>學生</w:t>
      </w:r>
      <w:proofErr w:type="gramStart"/>
      <w:r>
        <w:rPr>
          <w:rFonts w:ascii="標楷體" w:eastAsia="標楷體" w:hAnsi="標楷體" w:cs="標楷體"/>
          <w:color w:val="FF0000"/>
          <w:sz w:val="28"/>
          <w:szCs w:val="28"/>
        </w:rPr>
        <w:t>每科需及格</w:t>
      </w:r>
      <w:proofErr w:type="gramEnd"/>
      <w:r>
        <w:rPr>
          <w:rFonts w:ascii="標楷體" w:eastAsia="標楷體" w:hAnsi="標楷體" w:cs="標楷體"/>
          <w:color w:val="000000"/>
          <w:sz w:val="28"/>
          <w:szCs w:val="28"/>
        </w:rPr>
        <w:t>，</w:t>
      </w:r>
      <w:r>
        <w:rPr>
          <w:rFonts w:ascii="標楷體" w:eastAsia="標楷體" w:hAnsi="標楷體" w:cs="標楷體"/>
          <w:sz w:val="28"/>
          <w:szCs w:val="28"/>
        </w:rPr>
        <w:t>且改過、銷過或功過相抵後，無受小過以上之處分(意即獎懲表上不能出現小過)，</w:t>
      </w:r>
      <w:r>
        <w:rPr>
          <w:rFonts w:ascii="標楷體" w:eastAsia="標楷體" w:hAnsi="標楷體" w:cs="標楷體"/>
          <w:color w:val="000000"/>
          <w:sz w:val="28"/>
          <w:szCs w:val="28"/>
        </w:rPr>
        <w:t>方符合申請資格。</w:t>
      </w:r>
    </w:p>
    <w:p w14:paraId="00000015" w14:textId="77777777" w:rsidR="003D03D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420"/>
        <w:rPr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本申請表已更新，請使用公告格式申請，</w:t>
      </w:r>
      <w:r>
        <w:rPr>
          <w:rFonts w:ascii="標楷體" w:eastAsia="標楷體" w:hAnsi="標楷體" w:cs="標楷體"/>
          <w:color w:val="FF0000"/>
          <w:sz w:val="28"/>
          <w:szCs w:val="28"/>
        </w:rPr>
        <w:t>勿沿用舊表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00000016" w14:textId="77777777" w:rsidR="003D03DA" w:rsidRDefault="003D03DA">
      <w:pPr>
        <w:spacing w:line="360" w:lineRule="auto"/>
        <w:rPr>
          <w:rFonts w:ascii="標楷體" w:eastAsia="標楷體" w:hAnsi="標楷體" w:cs="標楷體"/>
          <w:color w:val="FF0000"/>
          <w:sz w:val="30"/>
          <w:szCs w:val="30"/>
          <w:highlight w:val="white"/>
          <w:u w:val="single"/>
        </w:rPr>
      </w:pPr>
      <w:bookmarkStart w:id="0" w:name="_heading=h.bsbgtzx33yml" w:colFirst="0" w:colLast="0"/>
      <w:bookmarkEnd w:id="0"/>
    </w:p>
    <w:p w14:paraId="00000017" w14:textId="77777777" w:rsidR="003D03DA" w:rsidRDefault="00000000">
      <w:pPr>
        <w:spacing w:line="360" w:lineRule="auto"/>
        <w:rPr>
          <w:rFonts w:ascii="標楷體" w:eastAsia="標楷體" w:hAnsi="標楷體" w:cs="標楷體"/>
          <w:color w:val="FF0000"/>
          <w:sz w:val="30"/>
          <w:szCs w:val="30"/>
          <w:highlight w:val="white"/>
          <w:u w:val="single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b/>
          <w:sz w:val="28"/>
          <w:szCs w:val="28"/>
        </w:rPr>
        <w:t>二、才藝獎學金獲獎期間為114年4月16日至115年4月15日，請於</w:t>
      </w:r>
      <w:r>
        <w:rPr>
          <w:rFonts w:ascii="標楷體" w:eastAsia="標楷體" w:hAnsi="標楷體" w:cs="標楷體"/>
          <w:b/>
          <w:color w:val="FF0000"/>
          <w:sz w:val="28"/>
          <w:szCs w:val="28"/>
        </w:rPr>
        <w:t>下學期再送件</w:t>
      </w:r>
      <w:r>
        <w:rPr>
          <w:rFonts w:ascii="標楷體" w:eastAsia="標楷體" w:hAnsi="標楷體" w:cs="標楷體"/>
          <w:b/>
          <w:sz w:val="28"/>
          <w:szCs w:val="28"/>
        </w:rPr>
        <w:t>。</w:t>
      </w:r>
    </w:p>
    <w:sectPr w:rsidR="003D03DA" w:rsidSect="0039779F">
      <w:pgSz w:w="11906" w:h="16838"/>
      <w:pgMar w:top="1021" w:right="1134" w:bottom="1021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11CA8"/>
    <w:multiLevelType w:val="multilevel"/>
    <w:tmpl w:val="0D70FC70"/>
    <w:lvl w:ilvl="0">
      <w:start w:val="2"/>
      <w:numFmt w:val="decimal"/>
      <w:lvlText w:val="%1、"/>
      <w:lvlJc w:val="left"/>
      <w:pPr>
        <w:ind w:left="0" w:firstLine="360"/>
      </w:pPr>
      <w:rPr>
        <w:rFonts w:ascii="標楷體" w:eastAsia="標楷體" w:hAnsi="標楷體" w:cs="標楷體"/>
        <w:color w:val="000000"/>
        <w:sz w:val="27"/>
        <w:szCs w:val="27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7"/>
        <w:szCs w:val="27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7"/>
        <w:szCs w:val="27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7"/>
        <w:szCs w:val="27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7"/>
        <w:szCs w:val="27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7"/>
        <w:szCs w:val="27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7"/>
        <w:szCs w:val="27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7"/>
        <w:szCs w:val="27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7"/>
        <w:szCs w:val="27"/>
      </w:rPr>
    </w:lvl>
  </w:abstractNum>
  <w:abstractNum w:abstractNumId="1" w15:restartNumberingAfterBreak="0">
    <w:nsid w:val="7E5D78FB"/>
    <w:multiLevelType w:val="multilevel"/>
    <w:tmpl w:val="1348322C"/>
    <w:lvl w:ilvl="0">
      <w:start w:val="1"/>
      <w:numFmt w:val="decimal"/>
      <w:lvlText w:val="%1)"/>
      <w:lvlJc w:val="left"/>
      <w:pPr>
        <w:ind w:left="1426" w:hanging="720"/>
      </w:pPr>
      <w:rPr>
        <w:color w:val="000000"/>
        <w:sz w:val="28"/>
        <w:szCs w:val="28"/>
      </w:rPr>
    </w:lvl>
    <w:lvl w:ilvl="1">
      <w:start w:val="1"/>
      <w:numFmt w:val="lowerLetter"/>
      <w:lvlText w:val="%2)"/>
      <w:lvlJc w:val="left"/>
      <w:pPr>
        <w:ind w:left="1666" w:hanging="480"/>
      </w:pPr>
    </w:lvl>
    <w:lvl w:ilvl="2">
      <w:start w:val="1"/>
      <w:numFmt w:val="lowerRoman"/>
      <w:lvlText w:val="%3)"/>
      <w:lvlJc w:val="right"/>
      <w:pPr>
        <w:ind w:left="2146" w:hanging="480"/>
      </w:pPr>
    </w:lvl>
    <w:lvl w:ilvl="3">
      <w:start w:val="1"/>
      <w:numFmt w:val="decimal"/>
      <w:lvlText w:val="(%4)"/>
      <w:lvlJc w:val="left"/>
      <w:pPr>
        <w:ind w:left="2626" w:hanging="480"/>
      </w:pPr>
    </w:lvl>
    <w:lvl w:ilvl="4">
      <w:start w:val="1"/>
      <w:numFmt w:val="lowerLetter"/>
      <w:lvlText w:val="(%5)"/>
      <w:lvlJc w:val="left"/>
      <w:pPr>
        <w:ind w:left="3106" w:hanging="480"/>
      </w:pPr>
    </w:lvl>
    <w:lvl w:ilvl="5">
      <w:start w:val="1"/>
      <w:numFmt w:val="lowerRoman"/>
      <w:lvlText w:val="(%6)"/>
      <w:lvlJc w:val="right"/>
      <w:pPr>
        <w:ind w:left="3586" w:hanging="480"/>
      </w:pPr>
    </w:lvl>
    <w:lvl w:ilvl="6">
      <w:start w:val="1"/>
      <w:numFmt w:val="decimal"/>
      <w:lvlText w:val="%7."/>
      <w:lvlJc w:val="left"/>
      <w:pPr>
        <w:ind w:left="4066" w:hanging="480"/>
      </w:pPr>
    </w:lvl>
    <w:lvl w:ilvl="7">
      <w:start w:val="1"/>
      <w:numFmt w:val="lowerLetter"/>
      <w:lvlText w:val="%8."/>
      <w:lvlJc w:val="left"/>
      <w:pPr>
        <w:ind w:left="4546" w:hanging="480"/>
      </w:pPr>
    </w:lvl>
    <w:lvl w:ilvl="8">
      <w:start w:val="1"/>
      <w:numFmt w:val="lowerRoman"/>
      <w:lvlText w:val="%9."/>
      <w:lvlJc w:val="right"/>
      <w:pPr>
        <w:ind w:left="5026" w:hanging="480"/>
      </w:pPr>
    </w:lvl>
  </w:abstractNum>
  <w:num w:numId="1" w16cid:durableId="1705248877">
    <w:abstractNumId w:val="1"/>
  </w:num>
  <w:num w:numId="2" w16cid:durableId="97094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DA"/>
    <w:rsid w:val="0039779F"/>
    <w:rsid w:val="003D03DA"/>
    <w:rsid w:val="00A9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041DFE-BC13-4B46-BDC9-525A33D5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B0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E050F4"/>
    <w:rPr>
      <w:color w:val="0000FF" w:themeColor="hyperlink"/>
      <w:u w:val="single"/>
    </w:rPr>
  </w:style>
  <w:style w:type="paragraph" w:customStyle="1" w:styleId="Textbody">
    <w:name w:val="Text body"/>
    <w:basedOn w:val="a"/>
    <w:rsid w:val="00B94930"/>
    <w:pPr>
      <w:suppressAutoHyphens/>
      <w:autoSpaceDN w:val="0"/>
      <w:spacing w:after="120"/>
      <w:textAlignment w:val="baseline"/>
    </w:pPr>
    <w:rPr>
      <w:rFonts w:eastAsia="新細明體" w:cs="Tahoma"/>
      <w:kern w:val="3"/>
    </w:rPr>
  </w:style>
  <w:style w:type="paragraph" w:styleId="a6">
    <w:name w:val="header"/>
    <w:basedOn w:val="a"/>
    <w:link w:val="a7"/>
    <w:uiPriority w:val="99"/>
    <w:unhideWhenUsed/>
    <w:rsid w:val="0039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9570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957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957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wngtVHs4d1NY8fYJWtV2UK60DQ==">CgMxLjAyDmguYnNiZ3R6eDMzeW1sMghoLmdqZGd4czgAciExOE1tMjdyNXBjYXVFcGstNWMxRzBUTlFXR015UGdDXzY=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2023-02-15T03:40:00Z</dcterms:created>
  <dcterms:modified xsi:type="dcterms:W3CDTF">2025-08-18T03:02:00Z</dcterms:modified>
</cp:coreProperties>
</file>